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1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8080"/>
      </w:tblGrid>
      <w:tr w:rsidR="0007124E" w:rsidTr="00916287">
        <w:trPr>
          <w:trHeight w:val="11326"/>
        </w:trPr>
        <w:tc>
          <w:tcPr>
            <w:tcW w:w="8080" w:type="dxa"/>
          </w:tcPr>
          <w:p w:rsidR="009F5AFA" w:rsidRDefault="009F5AFA" w:rsidP="009F5AFA">
            <w:pPr>
              <w:rPr>
                <w:rFonts w:ascii="Times New Roman" w:hAnsi="Times New Roman" w:cs="Times New Roman"/>
              </w:rPr>
            </w:pPr>
          </w:p>
          <w:p w:rsidR="009F5AFA" w:rsidRDefault="009F5AFA" w:rsidP="009F5AFA">
            <w:pPr>
              <w:rPr>
                <w:rFonts w:ascii="Times New Roman" w:hAnsi="Times New Roman" w:cs="Times New Roman"/>
              </w:rPr>
            </w:pPr>
          </w:p>
          <w:p w:rsidR="009F5AFA" w:rsidRDefault="009F5AFA" w:rsidP="009F5AFA">
            <w:pPr>
              <w:rPr>
                <w:rFonts w:ascii="Times New Roman" w:hAnsi="Times New Roman" w:cs="Times New Roman"/>
              </w:rPr>
            </w:pPr>
          </w:p>
          <w:p w:rsidR="009F5AFA" w:rsidRDefault="009F5AFA" w:rsidP="009F5AFA">
            <w:pPr>
              <w:rPr>
                <w:rFonts w:ascii="Times New Roman" w:hAnsi="Times New Roman" w:cs="Times New Roman"/>
              </w:rPr>
            </w:pPr>
          </w:p>
          <w:p w:rsidR="009F5AFA" w:rsidRDefault="009F5AFA" w:rsidP="009F5AFA"/>
          <w:p w:rsidR="00A3239D" w:rsidRPr="00A3239D" w:rsidRDefault="00A3239D" w:rsidP="00A3239D">
            <w:pPr>
              <w:ind w:firstLine="567"/>
              <w:jc w:val="both"/>
              <w:rPr>
                <w:rFonts w:ascii="Times New Roman" w:eastAsia="Times New Roman" w:hAnsi="Times New Roman" w:cs="Times New Roman"/>
                <w:color w:val="auto"/>
                <w:sz w:val="28"/>
                <w:szCs w:val="28"/>
              </w:rPr>
            </w:pPr>
            <w:r w:rsidRPr="00A3239D">
              <w:rPr>
                <w:rFonts w:ascii="Times New Roman" w:eastAsia="Times New Roman" w:hAnsi="Times New Roman" w:cs="Times New Roman"/>
                <w:color w:val="auto"/>
                <w:sz w:val="28"/>
                <w:szCs w:val="28"/>
              </w:rPr>
              <w:t xml:space="preserve">Министерство земельных и имущественных отношений Республики Татарстан продолжает обучение по земельным и имущественным вопросам </w:t>
            </w:r>
            <w:bookmarkStart w:id="0" w:name="_GoBack"/>
            <w:bookmarkEnd w:id="0"/>
            <w:r w:rsidRPr="00A3239D">
              <w:rPr>
                <w:rFonts w:ascii="Times New Roman" w:eastAsia="Times New Roman" w:hAnsi="Times New Roman" w:cs="Times New Roman"/>
                <w:color w:val="auto"/>
                <w:sz w:val="28"/>
                <w:szCs w:val="28"/>
              </w:rPr>
              <w:t>специалистов муниципальных служб.</w:t>
            </w:r>
          </w:p>
          <w:p w:rsidR="00A3239D" w:rsidRPr="00A3239D" w:rsidRDefault="00A3239D" w:rsidP="00A3239D">
            <w:pPr>
              <w:ind w:firstLine="567"/>
              <w:jc w:val="both"/>
              <w:rPr>
                <w:rFonts w:ascii="Times New Roman" w:eastAsia="Times New Roman" w:hAnsi="Times New Roman" w:cs="Times New Roman"/>
                <w:color w:val="auto"/>
                <w:sz w:val="28"/>
                <w:szCs w:val="28"/>
              </w:rPr>
            </w:pPr>
            <w:r w:rsidRPr="00A3239D">
              <w:rPr>
                <w:rFonts w:ascii="Times New Roman" w:eastAsia="Times New Roman" w:hAnsi="Times New Roman" w:cs="Times New Roman"/>
                <w:color w:val="auto"/>
                <w:sz w:val="28"/>
                <w:szCs w:val="28"/>
              </w:rPr>
              <w:t xml:space="preserve">27-28 июня 2011 года в конференц-зале отеля «Гранд Отель Казань» состоится очередной обучающий семинар по теме: «Концепция развития гражданского законодательства Российской Федерации» (в соответствии с Указом Президента РФ от 18.07.2008 № 1108 «О совершенствовании Гражданского кодекса Российской Федерации). </w:t>
            </w:r>
          </w:p>
          <w:p w:rsidR="00A3239D" w:rsidRPr="00A3239D" w:rsidRDefault="00A3239D" w:rsidP="00A3239D">
            <w:pPr>
              <w:ind w:firstLine="567"/>
              <w:jc w:val="both"/>
              <w:rPr>
                <w:rFonts w:ascii="Times New Roman" w:eastAsia="Times New Roman" w:hAnsi="Times New Roman" w:cs="Times New Roman"/>
                <w:color w:val="auto"/>
                <w:sz w:val="28"/>
                <w:szCs w:val="28"/>
              </w:rPr>
            </w:pPr>
            <w:r w:rsidRPr="00A3239D">
              <w:rPr>
                <w:rFonts w:ascii="Times New Roman" w:eastAsia="Times New Roman" w:hAnsi="Times New Roman" w:cs="Times New Roman"/>
                <w:color w:val="auto"/>
                <w:sz w:val="28"/>
                <w:szCs w:val="28"/>
              </w:rPr>
              <w:t xml:space="preserve">27 июня выступит член рабочей группы по разработке Концепции развития гражданского законодательства Российской Федерации, преподаватель Российской школы частного права при Президенте Российской Федерации, кандидат юридических наук, заместитель начальника Управления частного права Высшего Арбитражного Суда Российской Федерации - </w:t>
            </w:r>
            <w:proofErr w:type="spellStart"/>
            <w:r w:rsidRPr="00A3239D">
              <w:rPr>
                <w:rFonts w:ascii="Times New Roman" w:eastAsia="Times New Roman" w:hAnsi="Times New Roman" w:cs="Times New Roman"/>
                <w:b/>
                <w:color w:val="auto"/>
                <w:sz w:val="28"/>
                <w:szCs w:val="28"/>
              </w:rPr>
              <w:t>Новак</w:t>
            </w:r>
            <w:proofErr w:type="spellEnd"/>
            <w:r w:rsidRPr="00A3239D">
              <w:rPr>
                <w:rFonts w:ascii="Times New Roman" w:eastAsia="Times New Roman" w:hAnsi="Times New Roman" w:cs="Times New Roman"/>
                <w:b/>
                <w:color w:val="auto"/>
                <w:sz w:val="28"/>
                <w:szCs w:val="28"/>
              </w:rPr>
              <w:t xml:space="preserve"> Денис Васильевич.</w:t>
            </w:r>
          </w:p>
          <w:p w:rsidR="00A3239D" w:rsidRPr="00A3239D" w:rsidRDefault="00A3239D" w:rsidP="00A3239D">
            <w:pPr>
              <w:ind w:firstLine="567"/>
              <w:jc w:val="both"/>
              <w:rPr>
                <w:rFonts w:ascii="Times New Roman" w:eastAsia="Times New Roman" w:hAnsi="Times New Roman" w:cs="Times New Roman"/>
                <w:color w:val="auto"/>
                <w:sz w:val="28"/>
                <w:szCs w:val="28"/>
              </w:rPr>
            </w:pPr>
            <w:r w:rsidRPr="00A3239D">
              <w:rPr>
                <w:rFonts w:ascii="Times New Roman" w:eastAsia="Times New Roman" w:hAnsi="Times New Roman" w:cs="Times New Roman"/>
                <w:color w:val="auto"/>
                <w:sz w:val="28"/>
                <w:szCs w:val="28"/>
              </w:rPr>
              <w:t>Также запланированы выступления специалистов Министерства по наиболее актуальным вопросам в сфере управления имуществом и земельными ресурсами.</w:t>
            </w:r>
          </w:p>
          <w:p w:rsidR="009F5AFA" w:rsidRDefault="009F5AFA" w:rsidP="009F5AFA"/>
          <w:p w:rsidR="009F5AFA" w:rsidRDefault="009F5AFA" w:rsidP="009F5AFA"/>
          <w:p w:rsidR="009F5AFA" w:rsidRDefault="009F5AFA" w:rsidP="009F5AFA"/>
          <w:p w:rsidR="009F5AFA" w:rsidRDefault="009F5AFA" w:rsidP="009F5AFA"/>
          <w:p w:rsidR="009F5AFA" w:rsidRDefault="009F5AFA" w:rsidP="009F5AFA"/>
          <w:p w:rsidR="009F5AFA" w:rsidRDefault="009F5AFA" w:rsidP="009F5AFA"/>
          <w:p w:rsidR="009F5AFA" w:rsidRDefault="009F5AFA" w:rsidP="009F5AFA"/>
          <w:p w:rsidR="009F5AFA" w:rsidRDefault="009F5AFA" w:rsidP="009F5AFA"/>
          <w:tbl>
            <w:tblPr>
              <w:tblW w:w="7967" w:type="dxa"/>
              <w:tblLayout w:type="fixed"/>
              <w:tblCellMar>
                <w:left w:w="10" w:type="dxa"/>
                <w:right w:w="10" w:type="dxa"/>
              </w:tblCellMar>
              <w:tblLook w:val="0000" w:firstRow="0" w:lastRow="0" w:firstColumn="0" w:lastColumn="0" w:noHBand="0" w:noVBand="0"/>
            </w:tblPr>
            <w:tblGrid>
              <w:gridCol w:w="312"/>
              <w:gridCol w:w="1277"/>
              <w:gridCol w:w="3969"/>
              <w:gridCol w:w="1701"/>
              <w:gridCol w:w="708"/>
            </w:tblGrid>
            <w:tr w:rsidR="0007124E" w:rsidRPr="00836F37" w:rsidTr="00916287">
              <w:trPr>
                <w:trHeight w:val="270"/>
              </w:trPr>
              <w:tc>
                <w:tcPr>
                  <w:tcW w:w="7967" w:type="dxa"/>
                  <w:gridSpan w:val="5"/>
                  <w:tcBorders>
                    <w:top w:val="single" w:sz="4" w:space="0" w:color="auto"/>
                    <w:left w:val="single" w:sz="4" w:space="0" w:color="auto"/>
                    <w:bottom w:val="single" w:sz="4" w:space="0" w:color="auto"/>
                    <w:right w:val="single" w:sz="4" w:space="0" w:color="auto"/>
                  </w:tcBorders>
                  <w:shd w:val="clear" w:color="auto" w:fill="FFFFFF"/>
                </w:tcPr>
                <w:p w:rsidR="0007124E" w:rsidRPr="00916287" w:rsidRDefault="0007124E" w:rsidP="00916287">
                  <w:pPr>
                    <w:jc w:val="center"/>
                    <w:rPr>
                      <w:rFonts w:ascii="Times New Roman" w:hAnsi="Times New Roman" w:cs="Times New Roman"/>
                      <w:b/>
                    </w:rPr>
                  </w:pPr>
                  <w:r w:rsidRPr="00916287">
                    <w:rPr>
                      <w:rFonts w:ascii="Times New Roman" w:hAnsi="Times New Roman" w:cs="Times New Roman"/>
                      <w:b/>
                    </w:rPr>
                    <w:t>27 июня 2011 г. конференц-зал «</w:t>
                  </w:r>
                  <w:proofErr w:type="spellStart"/>
                  <w:r w:rsidRPr="00916287">
                    <w:rPr>
                      <w:rFonts w:ascii="Times New Roman" w:hAnsi="Times New Roman" w:cs="Times New Roman"/>
                      <w:b/>
                    </w:rPr>
                    <w:t>Габдулла</w:t>
                  </w:r>
                  <w:proofErr w:type="spellEnd"/>
                  <w:proofErr w:type="gramStart"/>
                  <w:r w:rsidRPr="00916287">
                    <w:rPr>
                      <w:rFonts w:ascii="Times New Roman" w:hAnsi="Times New Roman" w:cs="Times New Roman"/>
                      <w:b/>
                    </w:rPr>
                    <w:t xml:space="preserve"> Т</w:t>
                  </w:r>
                  <w:proofErr w:type="gramEnd"/>
                  <w:r w:rsidRPr="00916287">
                    <w:rPr>
                      <w:rFonts w:ascii="Times New Roman" w:hAnsi="Times New Roman" w:cs="Times New Roman"/>
                      <w:b/>
                    </w:rPr>
                    <w:t>укай»</w:t>
                  </w:r>
                </w:p>
              </w:tc>
            </w:tr>
            <w:tr w:rsidR="0007124E" w:rsidRPr="00836F37" w:rsidTr="00916287">
              <w:trPr>
                <w:trHeight w:val="504"/>
              </w:trPr>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lastRenderedPageBreak/>
                    <w: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Время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Тема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Преподаватели</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916287">
                  <w:pPr>
                    <w:tabs>
                      <w:tab w:val="left" w:pos="677"/>
                    </w:tabs>
                    <w:rPr>
                      <w:rFonts w:ascii="Times New Roman" w:hAnsi="Times New Roman" w:cs="Times New Roman"/>
                    </w:rPr>
                  </w:pPr>
                  <w:r>
                    <w:rPr>
                      <w:rFonts w:ascii="Times New Roman" w:hAnsi="Times New Roman" w:cs="Times New Roman"/>
                    </w:rPr>
                    <w:t xml:space="preserve"> </w:t>
                  </w:r>
                  <w:r w:rsidRPr="00836F37">
                    <w:rPr>
                      <w:rFonts w:ascii="Times New Roman" w:hAnsi="Times New Roman" w:cs="Times New Roman"/>
                    </w:rPr>
                    <w:t>акад.</w:t>
                  </w:r>
                </w:p>
                <w:p w:rsidR="0007124E" w:rsidRPr="00836F37" w:rsidRDefault="0007124E" w:rsidP="0007124E">
                  <w:pPr>
                    <w:rPr>
                      <w:rFonts w:ascii="Times New Roman" w:hAnsi="Times New Roman" w:cs="Times New Roman"/>
                    </w:rPr>
                  </w:pPr>
                  <w:r>
                    <w:rPr>
                      <w:rFonts w:ascii="Times New Roman" w:hAnsi="Times New Roman" w:cs="Times New Roman"/>
                    </w:rPr>
                    <w:t xml:space="preserve"> </w:t>
                  </w:r>
                  <w:r w:rsidRPr="00836F37">
                    <w:rPr>
                      <w:rFonts w:ascii="Times New Roman" w:hAnsi="Times New Roman" w:cs="Times New Roman"/>
                    </w:rPr>
                    <w:t>час.</w:t>
                  </w:r>
                </w:p>
              </w:tc>
            </w:tr>
            <w:tr w:rsidR="0007124E" w:rsidRPr="00836F37" w:rsidTr="00916287">
              <w:trPr>
                <w:trHeight w:val="374"/>
              </w:trPr>
              <w:tc>
                <w:tcPr>
                  <w:tcW w:w="312"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9:30-10:00</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687980" w:rsidRDefault="0007124E" w:rsidP="008A4133">
                  <w:pPr>
                    <w:jc w:val="center"/>
                    <w:rPr>
                      <w:rFonts w:ascii="Times New Roman" w:hAnsi="Times New Roman" w:cs="Times New Roman"/>
                      <w:b/>
                    </w:rPr>
                  </w:pPr>
                  <w:r w:rsidRPr="00687980">
                    <w:rPr>
                      <w:rFonts w:ascii="Times New Roman" w:hAnsi="Times New Roman" w:cs="Times New Roman"/>
                      <w:b/>
                    </w:rPr>
                    <w:t>Регистрация участников</w:t>
                  </w:r>
                </w:p>
              </w:tc>
            </w:tr>
            <w:tr w:rsidR="0007124E" w:rsidRPr="00836F37" w:rsidTr="00916287">
              <w:trPr>
                <w:trHeight w:val="2299"/>
              </w:trPr>
              <w:tc>
                <w:tcPr>
                  <w:tcW w:w="312"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rPr>
                      <w:rFonts w:ascii="Times New Roman" w:hAnsi="Times New Roman" w:cs="Times New Roman"/>
                    </w:rPr>
                  </w:pPr>
                  <w:r w:rsidRPr="00836F37">
                    <w:rPr>
                      <w:rFonts w:ascii="Times New Roman" w:hAnsi="Times New Roman" w:cs="Times New Roman"/>
                    </w:rPr>
                    <w:t>10:00-11:20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7124E" w:rsidRPr="00A32A7D" w:rsidRDefault="0007124E" w:rsidP="008A4133">
                  <w:pPr>
                    <w:ind w:firstLine="131"/>
                    <w:jc w:val="both"/>
                    <w:rPr>
                      <w:rFonts w:ascii="Times New Roman" w:eastAsia="Times New Roman" w:hAnsi="Times New Roman" w:cs="Times New Roman"/>
                      <w:b/>
                      <w:color w:val="auto"/>
                      <w:sz w:val="22"/>
                      <w:szCs w:val="22"/>
                    </w:rPr>
                  </w:pPr>
                  <w:r w:rsidRPr="00A32A7D">
                    <w:rPr>
                      <w:rFonts w:ascii="Times New Roman" w:eastAsia="Times New Roman" w:hAnsi="Times New Roman" w:cs="Times New Roman"/>
                      <w:b/>
                      <w:color w:val="auto"/>
                      <w:sz w:val="22"/>
                      <w:szCs w:val="22"/>
                    </w:rPr>
                    <w:t>Общие положения о правах на имущество. Объекты гражданских прав.</w:t>
                  </w:r>
                </w:p>
                <w:p w:rsidR="0007124E" w:rsidRPr="00A32A7D" w:rsidRDefault="0007124E" w:rsidP="008A4133">
                  <w:pPr>
                    <w:ind w:firstLine="203"/>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1. Объекты гражданских прав. Движимое и недвижимое имущество. Неделимые вещи и их составные части. Сложные (совокупные) вещи. </w:t>
                  </w:r>
                </w:p>
                <w:p w:rsidR="0007124E" w:rsidRPr="00836F37" w:rsidRDefault="0007124E" w:rsidP="00916287">
                  <w:pPr>
                    <w:ind w:firstLine="203"/>
                    <w:jc w:val="both"/>
                    <w:rPr>
                      <w:rFonts w:ascii="Times New Roman" w:hAnsi="Times New Roman" w:cs="Times New Roman"/>
                    </w:rPr>
                  </w:pPr>
                  <w:r w:rsidRPr="00A32A7D">
                    <w:rPr>
                      <w:rFonts w:ascii="Times New Roman" w:eastAsia="Times New Roman" w:hAnsi="Times New Roman" w:cs="Times New Roman"/>
                      <w:color w:val="auto"/>
                      <w:sz w:val="22"/>
                      <w:szCs w:val="22"/>
                    </w:rPr>
                    <w:t>2. Новое в государственной регистрации прав на имущество и регулировании оборота недвижимости. Расширение круга сделок, требующих нотариального удостоверения.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124E" w:rsidRDefault="0007124E" w:rsidP="008A4133">
                  <w:pPr>
                    <w:jc w:val="center"/>
                    <w:rPr>
                      <w:rFonts w:ascii="Times New Roman" w:hAnsi="Times New Roman" w:cs="Times New Roman"/>
                    </w:rPr>
                  </w:pPr>
                  <w:proofErr w:type="spellStart"/>
                  <w:r w:rsidRPr="00836F37">
                    <w:rPr>
                      <w:rFonts w:ascii="Times New Roman" w:hAnsi="Times New Roman" w:cs="Times New Roman"/>
                    </w:rPr>
                    <w:t>Новак</w:t>
                  </w:r>
                  <w:proofErr w:type="spellEnd"/>
                </w:p>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Денис</w:t>
                  </w:r>
                </w:p>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Васильевич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2</w:t>
                  </w:r>
                </w:p>
              </w:tc>
            </w:tr>
            <w:tr w:rsidR="0007124E" w:rsidRPr="00836F37" w:rsidTr="00916287">
              <w:trPr>
                <w:trHeight w:val="341"/>
              </w:trPr>
              <w:tc>
                <w:tcPr>
                  <w:tcW w:w="312"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rPr>
                      <w:rFonts w:ascii="Times New Roman" w:hAnsi="Times New Roman" w:cs="Times New Roman"/>
                    </w:rPr>
                  </w:pPr>
                  <w:r w:rsidRPr="00836F37">
                    <w:rPr>
                      <w:rFonts w:ascii="Times New Roman" w:hAnsi="Times New Roman" w:cs="Times New Roman"/>
                    </w:rPr>
                    <w:t>11:20-11:50</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07124E" w:rsidRPr="00687980" w:rsidRDefault="0007124E" w:rsidP="008A4133">
                  <w:pPr>
                    <w:jc w:val="center"/>
                    <w:rPr>
                      <w:rFonts w:ascii="Times New Roman" w:hAnsi="Times New Roman" w:cs="Times New Roman"/>
                      <w:b/>
                    </w:rPr>
                  </w:pPr>
                  <w:r w:rsidRPr="00687980">
                    <w:rPr>
                      <w:rFonts w:ascii="Times New Roman" w:hAnsi="Times New Roman" w:cs="Times New Roman"/>
                      <w:b/>
                    </w:rPr>
                    <w:t>кофе-брейк</w:t>
                  </w:r>
                </w:p>
              </w:tc>
            </w:tr>
            <w:tr w:rsidR="0007124E" w:rsidRPr="00836F37" w:rsidTr="00916287">
              <w:trPr>
                <w:trHeight w:val="2237"/>
              </w:trPr>
              <w:tc>
                <w:tcPr>
                  <w:tcW w:w="312"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rPr>
                      <w:rFonts w:ascii="Times New Roman" w:hAnsi="Times New Roman" w:cs="Times New Roman"/>
                    </w:rPr>
                  </w:pPr>
                  <w:r w:rsidRPr="00836F37">
                    <w:rPr>
                      <w:rFonts w:ascii="Times New Roman" w:hAnsi="Times New Roman" w:cs="Times New Roman"/>
                    </w:rPr>
                    <w:t>11:50-13:10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7124E" w:rsidRPr="00A32A7D" w:rsidRDefault="0007124E" w:rsidP="008A4133">
                  <w:pPr>
                    <w:jc w:val="both"/>
                    <w:rPr>
                      <w:rFonts w:ascii="Times New Roman" w:eastAsia="Times New Roman" w:hAnsi="Times New Roman" w:cs="Times New Roman"/>
                      <w:b/>
                      <w:color w:val="auto"/>
                      <w:sz w:val="22"/>
                      <w:szCs w:val="22"/>
                    </w:rPr>
                  </w:pPr>
                  <w:r w:rsidRPr="00A32A7D">
                    <w:rPr>
                      <w:rFonts w:ascii="Times New Roman" w:eastAsia="Times New Roman" w:hAnsi="Times New Roman" w:cs="Times New Roman"/>
                      <w:b/>
                      <w:color w:val="auto"/>
                      <w:sz w:val="20"/>
                      <w:szCs w:val="20"/>
                    </w:rPr>
                    <w:t xml:space="preserve"> </w:t>
                  </w:r>
                  <w:r w:rsidRPr="00A32A7D">
                    <w:rPr>
                      <w:rFonts w:ascii="Times New Roman" w:eastAsia="Times New Roman" w:hAnsi="Times New Roman" w:cs="Times New Roman"/>
                      <w:b/>
                      <w:color w:val="auto"/>
                      <w:sz w:val="22"/>
                      <w:szCs w:val="22"/>
                    </w:rPr>
                    <w:t>Общие положения о вещных правах и их защите. Защита владения. Общие положения о праве собственности.</w:t>
                  </w:r>
                </w:p>
                <w:p w:rsidR="0007124E" w:rsidRPr="00A32A7D" w:rsidRDefault="0007124E" w:rsidP="008A4133">
                  <w:pPr>
                    <w:ind w:firstLine="273"/>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1. Защита владения. </w:t>
                  </w:r>
                </w:p>
                <w:p w:rsidR="0007124E" w:rsidRPr="00A32A7D" w:rsidRDefault="0007124E" w:rsidP="008A4133">
                  <w:pPr>
                    <w:ind w:firstLine="273"/>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2. Общие положения о вещных правах и их защите. </w:t>
                  </w:r>
                </w:p>
                <w:p w:rsidR="0007124E" w:rsidRPr="00A32A7D" w:rsidRDefault="0007124E" w:rsidP="008A4133">
                  <w:pPr>
                    <w:ind w:firstLine="273"/>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3. Общие положения о праве собственности. Новое в основаниях приобретения права собственности: </w:t>
                  </w:r>
                  <w:proofErr w:type="spellStart"/>
                  <w:r w:rsidRPr="00A32A7D">
                    <w:rPr>
                      <w:rFonts w:ascii="Times New Roman" w:eastAsia="Times New Roman" w:hAnsi="Times New Roman" w:cs="Times New Roman"/>
                      <w:color w:val="auto"/>
                      <w:sz w:val="22"/>
                      <w:szCs w:val="22"/>
                    </w:rPr>
                    <w:t>приобретательная</w:t>
                  </w:r>
                  <w:proofErr w:type="spellEnd"/>
                  <w:r w:rsidRPr="00A32A7D">
                    <w:rPr>
                      <w:rFonts w:ascii="Times New Roman" w:eastAsia="Times New Roman" w:hAnsi="Times New Roman" w:cs="Times New Roman"/>
                      <w:color w:val="auto"/>
                      <w:sz w:val="22"/>
                      <w:szCs w:val="22"/>
                    </w:rPr>
                    <w:t xml:space="preserve"> давность, добросовестное приобретение, самовольные постройки. Ограничения права собственности в интересах соседей (соседские права) и в публичных интересах. </w:t>
                  </w:r>
                </w:p>
                <w:p w:rsidR="0007124E" w:rsidRPr="00836F37" w:rsidRDefault="0007124E" w:rsidP="00916287">
                  <w:pPr>
                    <w:ind w:firstLine="273"/>
                    <w:jc w:val="both"/>
                    <w:rPr>
                      <w:rFonts w:ascii="Times New Roman" w:hAnsi="Times New Roman" w:cs="Times New Roman"/>
                    </w:rPr>
                  </w:pPr>
                  <w:r w:rsidRPr="00A32A7D">
                    <w:rPr>
                      <w:rFonts w:ascii="Times New Roman" w:eastAsia="Times New Roman" w:hAnsi="Times New Roman" w:cs="Times New Roman"/>
                      <w:color w:val="auto"/>
                      <w:sz w:val="22"/>
                      <w:szCs w:val="22"/>
                    </w:rPr>
                    <w:t>4. Общая собственность.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124E" w:rsidRDefault="0007124E" w:rsidP="008A4133">
                  <w:pPr>
                    <w:jc w:val="center"/>
                    <w:rPr>
                      <w:rFonts w:ascii="Times New Roman" w:hAnsi="Times New Roman" w:cs="Times New Roman"/>
                    </w:rPr>
                  </w:pPr>
                  <w:proofErr w:type="spellStart"/>
                  <w:r w:rsidRPr="00836F37">
                    <w:rPr>
                      <w:rFonts w:ascii="Times New Roman" w:hAnsi="Times New Roman" w:cs="Times New Roman"/>
                    </w:rPr>
                    <w:t>Новак</w:t>
                  </w:r>
                  <w:proofErr w:type="spellEnd"/>
                </w:p>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Денис</w:t>
                  </w:r>
                </w:p>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Васильевич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2</w:t>
                  </w:r>
                </w:p>
              </w:tc>
            </w:tr>
            <w:tr w:rsidR="00916287" w:rsidRPr="00836F37" w:rsidTr="008A4133">
              <w:trPr>
                <w:trHeight w:val="322"/>
              </w:trPr>
              <w:tc>
                <w:tcPr>
                  <w:tcW w:w="312" w:type="dxa"/>
                  <w:tcBorders>
                    <w:top w:val="single" w:sz="4" w:space="0" w:color="auto"/>
                    <w:left w:val="single" w:sz="4" w:space="0" w:color="auto"/>
                    <w:bottom w:val="single" w:sz="4" w:space="0" w:color="auto"/>
                    <w:right w:val="single" w:sz="4" w:space="0" w:color="auto"/>
                  </w:tcBorders>
                  <w:shd w:val="clear" w:color="auto" w:fill="FFFFFF"/>
                </w:tcPr>
                <w:p w:rsidR="00916287" w:rsidRPr="00836F37" w:rsidRDefault="00916287" w:rsidP="008A4133">
                  <w:pPr>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16287" w:rsidRPr="00836F37" w:rsidRDefault="004B286D" w:rsidP="008A4133">
                  <w:pPr>
                    <w:rPr>
                      <w:rFonts w:ascii="Times New Roman" w:hAnsi="Times New Roman" w:cs="Times New Roman"/>
                    </w:rPr>
                  </w:pPr>
                  <w:r>
                    <w:rPr>
                      <w:rFonts w:ascii="Times New Roman" w:hAnsi="Times New Roman" w:cs="Times New Roman"/>
                    </w:rPr>
                    <w:t>13:10-14:1</w:t>
                  </w:r>
                  <w:r w:rsidR="00916287" w:rsidRPr="00836F37">
                    <w:rPr>
                      <w:rFonts w:ascii="Times New Roman" w:hAnsi="Times New Roman" w:cs="Times New Roman"/>
                    </w:rPr>
                    <w:t>0</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916287" w:rsidRPr="00687980" w:rsidRDefault="00916287" w:rsidP="008A4133">
                  <w:pPr>
                    <w:jc w:val="center"/>
                    <w:rPr>
                      <w:rFonts w:ascii="Times New Roman" w:hAnsi="Times New Roman" w:cs="Times New Roman"/>
                      <w:b/>
                    </w:rPr>
                  </w:pPr>
                  <w:r w:rsidRPr="00687980">
                    <w:rPr>
                      <w:rFonts w:ascii="Times New Roman" w:hAnsi="Times New Roman" w:cs="Times New Roman"/>
                      <w:b/>
                    </w:rPr>
                    <w:t>свободное время</w:t>
                  </w:r>
                </w:p>
              </w:tc>
            </w:tr>
            <w:tr w:rsidR="0007124E" w:rsidRPr="00836F37" w:rsidTr="00916287">
              <w:trPr>
                <w:trHeight w:val="1577"/>
              </w:trPr>
              <w:tc>
                <w:tcPr>
                  <w:tcW w:w="312"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4B286D" w:rsidP="008A4133">
                  <w:pPr>
                    <w:rPr>
                      <w:rFonts w:ascii="Times New Roman" w:hAnsi="Times New Roman" w:cs="Times New Roman"/>
                    </w:rPr>
                  </w:pPr>
                  <w:r>
                    <w:rPr>
                      <w:rFonts w:ascii="Times New Roman" w:hAnsi="Times New Roman" w:cs="Times New Roman"/>
                    </w:rPr>
                    <w:t>14:10-15:3</w:t>
                  </w:r>
                  <w:r w:rsidR="0007124E" w:rsidRPr="00836F37">
                    <w:rPr>
                      <w:rFonts w:ascii="Times New Roman" w:hAnsi="Times New Roman" w:cs="Times New Roman"/>
                    </w:rPr>
                    <w:t>0</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7124E" w:rsidRPr="00A32A7D" w:rsidRDefault="0007124E" w:rsidP="008A4133">
                  <w:pPr>
                    <w:ind w:firstLine="131"/>
                    <w:jc w:val="both"/>
                    <w:rPr>
                      <w:rFonts w:ascii="Times New Roman" w:eastAsia="Times New Roman" w:hAnsi="Times New Roman" w:cs="Times New Roman"/>
                      <w:b/>
                      <w:color w:val="auto"/>
                      <w:sz w:val="22"/>
                      <w:szCs w:val="22"/>
                    </w:rPr>
                  </w:pPr>
                  <w:r w:rsidRPr="00A32A7D">
                    <w:rPr>
                      <w:rFonts w:ascii="Times New Roman" w:eastAsia="Times New Roman" w:hAnsi="Times New Roman" w:cs="Times New Roman"/>
                      <w:b/>
                      <w:color w:val="auto"/>
                      <w:sz w:val="22"/>
                      <w:szCs w:val="22"/>
                    </w:rPr>
                    <w:t>Право собственности на отдельные виды недвижимости.</w:t>
                  </w:r>
                </w:p>
                <w:p w:rsidR="0007124E" w:rsidRPr="00A32A7D" w:rsidRDefault="0007124E" w:rsidP="008A4133">
                  <w:pPr>
                    <w:ind w:firstLine="273"/>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1. Право собственности на земельные участки и иные природные объекты. </w:t>
                  </w:r>
                </w:p>
                <w:p w:rsidR="0007124E" w:rsidRPr="00A32A7D" w:rsidRDefault="0007124E" w:rsidP="008A4133">
                  <w:pPr>
                    <w:ind w:firstLine="273"/>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2. Право собственности на здания и сооружения. </w:t>
                  </w:r>
                </w:p>
                <w:p w:rsidR="0007124E" w:rsidRPr="00916287" w:rsidRDefault="0007124E" w:rsidP="0007124E">
                  <w:pPr>
                    <w:ind w:firstLine="273"/>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3. Право собственности на помещения. </w:t>
                  </w:r>
                </w:p>
                <w:p w:rsidR="0007124E" w:rsidRPr="00836F37" w:rsidRDefault="0007124E" w:rsidP="0007124E">
                  <w:pPr>
                    <w:ind w:firstLine="273"/>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124E" w:rsidRDefault="0007124E" w:rsidP="008A4133">
                  <w:pPr>
                    <w:jc w:val="center"/>
                    <w:rPr>
                      <w:rFonts w:ascii="Times New Roman" w:hAnsi="Times New Roman" w:cs="Times New Roman"/>
                    </w:rPr>
                  </w:pPr>
                  <w:proofErr w:type="spellStart"/>
                  <w:r w:rsidRPr="00836F37">
                    <w:rPr>
                      <w:rFonts w:ascii="Times New Roman" w:hAnsi="Times New Roman" w:cs="Times New Roman"/>
                    </w:rPr>
                    <w:t>Новак</w:t>
                  </w:r>
                  <w:proofErr w:type="spellEnd"/>
                </w:p>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Денис</w:t>
                  </w:r>
                </w:p>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Васильевич</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2</w:t>
                  </w:r>
                </w:p>
              </w:tc>
            </w:tr>
          </w:tbl>
          <w:p w:rsidR="0007124E" w:rsidRDefault="0007124E"/>
        </w:tc>
        <w:tc>
          <w:tcPr>
            <w:tcW w:w="8080" w:type="dxa"/>
          </w:tcPr>
          <w:p w:rsidR="009F5AFA" w:rsidRDefault="009F5AFA"/>
          <w:p w:rsidR="009F5AFA" w:rsidRDefault="009F5AFA" w:rsidP="009F5AFA"/>
          <w:p w:rsidR="009F5AFA" w:rsidRDefault="009F5AFA" w:rsidP="009F5AFA">
            <w:pPr>
              <w:pStyle w:val="20"/>
              <w:shd w:val="clear" w:color="auto" w:fill="auto"/>
              <w:spacing w:before="0" w:after="0" w:line="240" w:lineRule="auto"/>
              <w:rPr>
                <w:sz w:val="24"/>
                <w:szCs w:val="24"/>
              </w:rPr>
            </w:pPr>
            <w:r>
              <w:rPr>
                <w:sz w:val="24"/>
                <w:szCs w:val="24"/>
              </w:rPr>
              <w:t>ПРОГРАММА</w:t>
            </w:r>
          </w:p>
          <w:p w:rsidR="009F5AFA" w:rsidRDefault="009F5AFA" w:rsidP="009F5AFA">
            <w:pPr>
              <w:pStyle w:val="20"/>
              <w:shd w:val="clear" w:color="auto" w:fill="auto"/>
              <w:spacing w:before="0" w:after="0" w:line="240" w:lineRule="auto"/>
              <w:rPr>
                <w:sz w:val="24"/>
                <w:szCs w:val="24"/>
              </w:rPr>
            </w:pPr>
            <w:r w:rsidRPr="00DA6ECB">
              <w:rPr>
                <w:sz w:val="24"/>
                <w:szCs w:val="24"/>
              </w:rPr>
              <w:t xml:space="preserve"> семинара «Концепция развития гражданского законодательства Российской Федерации»</w:t>
            </w:r>
            <w:r>
              <w:rPr>
                <w:sz w:val="24"/>
                <w:szCs w:val="24"/>
              </w:rPr>
              <w:t xml:space="preserve"> </w:t>
            </w:r>
          </w:p>
          <w:p w:rsidR="009F5AFA" w:rsidRDefault="009F5AFA" w:rsidP="009F5AFA">
            <w:pPr>
              <w:pStyle w:val="20"/>
              <w:shd w:val="clear" w:color="auto" w:fill="auto"/>
              <w:spacing w:before="0" w:after="0" w:line="240" w:lineRule="auto"/>
              <w:rPr>
                <w:sz w:val="24"/>
                <w:szCs w:val="24"/>
              </w:rPr>
            </w:pPr>
            <w:r>
              <w:rPr>
                <w:sz w:val="24"/>
                <w:szCs w:val="24"/>
              </w:rPr>
              <w:t>(в соответствии с Указом Президента РФ от 18.07.2008 № 1108 «О совершенствовании Гражданского кодекса Российской Федерации»)</w:t>
            </w:r>
          </w:p>
          <w:p w:rsidR="009F5AFA" w:rsidRPr="00DA6ECB" w:rsidRDefault="009F5AFA" w:rsidP="009F5AFA">
            <w:pPr>
              <w:pStyle w:val="20"/>
              <w:shd w:val="clear" w:color="auto" w:fill="auto"/>
              <w:spacing w:before="0" w:after="0" w:line="240" w:lineRule="auto"/>
              <w:rPr>
                <w:sz w:val="24"/>
                <w:szCs w:val="24"/>
              </w:rPr>
            </w:pPr>
          </w:p>
          <w:p w:rsidR="009F5AFA" w:rsidRPr="00DA6ECB" w:rsidRDefault="009F5AFA" w:rsidP="009F5AFA">
            <w:pPr>
              <w:pStyle w:val="20"/>
              <w:shd w:val="clear" w:color="auto" w:fill="auto"/>
              <w:tabs>
                <w:tab w:val="left" w:pos="5232"/>
              </w:tabs>
              <w:spacing w:before="0" w:after="68" w:line="220" w:lineRule="exact"/>
              <w:ind w:left="720"/>
              <w:jc w:val="left"/>
              <w:rPr>
                <w:sz w:val="24"/>
                <w:szCs w:val="24"/>
              </w:rPr>
            </w:pPr>
            <w:r w:rsidRPr="00DA6ECB">
              <w:rPr>
                <w:sz w:val="24"/>
                <w:szCs w:val="24"/>
              </w:rPr>
              <w:t>2</w:t>
            </w:r>
            <w:r>
              <w:rPr>
                <w:sz w:val="24"/>
                <w:szCs w:val="24"/>
              </w:rPr>
              <w:t>7</w:t>
            </w:r>
            <w:r w:rsidRPr="00DA6ECB">
              <w:rPr>
                <w:sz w:val="24"/>
                <w:szCs w:val="24"/>
              </w:rPr>
              <w:t xml:space="preserve"> – 2</w:t>
            </w:r>
            <w:r>
              <w:rPr>
                <w:sz w:val="24"/>
                <w:szCs w:val="24"/>
              </w:rPr>
              <w:t>8</w:t>
            </w:r>
            <w:r w:rsidRPr="00DA6ECB">
              <w:rPr>
                <w:sz w:val="24"/>
                <w:szCs w:val="24"/>
              </w:rPr>
              <w:t xml:space="preserve"> июня 2011 г.                              регистрация в 9:30</w:t>
            </w:r>
          </w:p>
          <w:p w:rsidR="009F5AFA" w:rsidRPr="00DA6ECB" w:rsidRDefault="009F5AFA" w:rsidP="009F5AFA">
            <w:pPr>
              <w:pStyle w:val="20"/>
              <w:shd w:val="clear" w:color="auto" w:fill="auto"/>
              <w:spacing w:before="0" w:after="368" w:line="220" w:lineRule="exact"/>
              <w:jc w:val="left"/>
              <w:rPr>
                <w:sz w:val="24"/>
                <w:szCs w:val="24"/>
              </w:rPr>
            </w:pPr>
            <w:r w:rsidRPr="00DA6ECB">
              <w:rPr>
                <w:sz w:val="24"/>
                <w:szCs w:val="24"/>
              </w:rPr>
              <w:t xml:space="preserve">                                                                                       начало в 10:00</w:t>
            </w:r>
          </w:p>
          <w:p w:rsidR="009F5AFA" w:rsidRPr="00DA6ECB" w:rsidRDefault="009F5AFA" w:rsidP="009F5AFA">
            <w:pPr>
              <w:pStyle w:val="a4"/>
              <w:shd w:val="clear" w:color="auto" w:fill="auto"/>
              <w:spacing w:before="0" w:after="68" w:line="220" w:lineRule="exact"/>
              <w:ind w:right="60"/>
              <w:jc w:val="left"/>
              <w:rPr>
                <w:sz w:val="24"/>
                <w:szCs w:val="24"/>
              </w:rPr>
            </w:pPr>
            <w:r w:rsidRPr="00DA6ECB">
              <w:rPr>
                <w:sz w:val="24"/>
                <w:szCs w:val="24"/>
              </w:rPr>
              <w:t>Место проведения: конференц-зал «</w:t>
            </w:r>
            <w:proofErr w:type="spellStart"/>
            <w:r w:rsidRPr="00DA6ECB">
              <w:rPr>
                <w:sz w:val="24"/>
                <w:szCs w:val="24"/>
              </w:rPr>
              <w:t>Габдулла</w:t>
            </w:r>
            <w:proofErr w:type="spellEnd"/>
            <w:proofErr w:type="gramStart"/>
            <w:r w:rsidRPr="00DA6ECB">
              <w:rPr>
                <w:sz w:val="24"/>
                <w:szCs w:val="24"/>
              </w:rPr>
              <w:t xml:space="preserve"> Т</w:t>
            </w:r>
            <w:proofErr w:type="gramEnd"/>
            <w:r w:rsidRPr="00DA6ECB">
              <w:rPr>
                <w:sz w:val="24"/>
                <w:szCs w:val="24"/>
              </w:rPr>
              <w:t>укай» Гранд Отель Казань г. Казань, ул. Петербургская, д. 1.</w:t>
            </w:r>
            <w:r>
              <w:rPr>
                <w:sz w:val="24"/>
                <w:szCs w:val="24"/>
              </w:rPr>
              <w:t xml:space="preserve"> (за торговым центром «Кольцо»)</w:t>
            </w:r>
          </w:p>
          <w:p w:rsidR="009F5AFA" w:rsidRDefault="009F5AFA" w:rsidP="009F5AFA">
            <w:pPr>
              <w:pStyle w:val="20"/>
              <w:shd w:val="clear" w:color="auto" w:fill="auto"/>
              <w:spacing w:before="0" w:after="0"/>
              <w:ind w:left="720"/>
              <w:jc w:val="left"/>
            </w:pPr>
          </w:p>
          <w:p w:rsidR="009F5AFA" w:rsidRDefault="009F5AFA" w:rsidP="009F5AFA">
            <w:pPr>
              <w:pStyle w:val="20"/>
              <w:shd w:val="clear" w:color="auto" w:fill="auto"/>
              <w:spacing w:before="0" w:after="0"/>
              <w:ind w:left="720"/>
              <w:jc w:val="left"/>
              <w:rPr>
                <w:sz w:val="24"/>
                <w:szCs w:val="24"/>
              </w:rPr>
            </w:pPr>
            <w:r>
              <w:rPr>
                <w:sz w:val="24"/>
                <w:szCs w:val="24"/>
              </w:rPr>
              <w:t>Лекторы</w:t>
            </w:r>
            <w:r w:rsidRPr="00DA6ECB">
              <w:rPr>
                <w:sz w:val="24"/>
                <w:szCs w:val="24"/>
              </w:rPr>
              <w:t xml:space="preserve">:  </w:t>
            </w:r>
          </w:p>
          <w:p w:rsidR="009F5AFA" w:rsidRDefault="009F5AFA" w:rsidP="009F5AFA">
            <w:pPr>
              <w:pStyle w:val="20"/>
              <w:numPr>
                <w:ilvl w:val="0"/>
                <w:numId w:val="1"/>
              </w:numPr>
              <w:shd w:val="clear" w:color="auto" w:fill="auto"/>
              <w:spacing w:before="0" w:after="0"/>
              <w:jc w:val="left"/>
              <w:rPr>
                <w:sz w:val="24"/>
                <w:szCs w:val="24"/>
              </w:rPr>
            </w:pPr>
            <w:proofErr w:type="spellStart"/>
            <w:r w:rsidRPr="00DA6ECB">
              <w:rPr>
                <w:sz w:val="24"/>
                <w:szCs w:val="24"/>
              </w:rPr>
              <w:t>Новак</w:t>
            </w:r>
            <w:proofErr w:type="spellEnd"/>
            <w:r w:rsidRPr="00DA6ECB">
              <w:rPr>
                <w:sz w:val="24"/>
                <w:szCs w:val="24"/>
              </w:rPr>
              <w:t xml:space="preserve"> Денис Васильевич</w:t>
            </w:r>
            <w:r>
              <w:rPr>
                <w:sz w:val="24"/>
                <w:szCs w:val="24"/>
              </w:rPr>
              <w:t xml:space="preserve">  (г. Москва)</w:t>
            </w:r>
          </w:p>
          <w:p w:rsidR="009F5AFA" w:rsidRPr="00074BA3" w:rsidRDefault="009F5AFA" w:rsidP="009F5AFA">
            <w:pPr>
              <w:jc w:val="both"/>
              <w:rPr>
                <w:rFonts w:ascii="Times New Roman" w:hAnsi="Times New Roman" w:cs="Times New Roman"/>
              </w:rPr>
            </w:pPr>
            <w:r w:rsidRPr="00DA6ECB">
              <w:rPr>
                <w:rFonts w:ascii="Times New Roman" w:hAnsi="Times New Roman" w:cs="Times New Roman"/>
              </w:rPr>
              <w:t>кандидат юридических наук, магистр частного права</w:t>
            </w:r>
            <w:r>
              <w:rPr>
                <w:rFonts w:ascii="Times New Roman" w:hAnsi="Times New Roman" w:cs="Times New Roman"/>
              </w:rPr>
              <w:t xml:space="preserve">, заместитель начальника Управления частного права </w:t>
            </w:r>
            <w:r w:rsidRPr="00DA6ECB">
              <w:rPr>
                <w:rFonts w:ascii="Times New Roman" w:hAnsi="Times New Roman" w:cs="Times New Roman"/>
              </w:rPr>
              <w:t xml:space="preserve">Высшего Арбитражного Суда Российской Федерации, </w:t>
            </w:r>
            <w:r w:rsidRPr="00074BA3">
              <w:rPr>
                <w:rFonts w:ascii="Times New Roman" w:hAnsi="Times New Roman" w:cs="Times New Roman"/>
                <w:szCs w:val="28"/>
              </w:rPr>
              <w:t>преподаватель Российской школы частного права при Президенте Российской Федерации</w:t>
            </w:r>
            <w:r>
              <w:rPr>
                <w:rFonts w:ascii="Times New Roman" w:hAnsi="Times New Roman" w:cs="Times New Roman"/>
                <w:szCs w:val="28"/>
              </w:rPr>
              <w:t>,</w:t>
            </w:r>
            <w:r>
              <w:rPr>
                <w:rFonts w:ascii="Times New Roman" w:hAnsi="Times New Roman" w:cs="Times New Roman"/>
              </w:rPr>
              <w:t xml:space="preserve"> член рабочей </w:t>
            </w:r>
            <w:r w:rsidRPr="00074BA3">
              <w:rPr>
                <w:rFonts w:ascii="Times New Roman" w:hAnsi="Times New Roman" w:cs="Times New Roman"/>
                <w:szCs w:val="28"/>
              </w:rPr>
              <w:t>группы по разработке Концепции развития гражданского законодательства Российской Федерации</w:t>
            </w:r>
          </w:p>
          <w:p w:rsidR="009F5AFA" w:rsidRPr="00DA6ECB" w:rsidRDefault="009F5AFA" w:rsidP="009F5AFA">
            <w:pPr>
              <w:pStyle w:val="20"/>
              <w:shd w:val="clear" w:color="auto" w:fill="auto"/>
              <w:spacing w:before="0" w:after="0"/>
              <w:ind w:left="720"/>
              <w:jc w:val="left"/>
              <w:rPr>
                <w:sz w:val="24"/>
                <w:szCs w:val="24"/>
              </w:rPr>
            </w:pPr>
          </w:p>
          <w:p w:rsidR="009F5AFA" w:rsidRPr="00921395" w:rsidRDefault="009F5AFA" w:rsidP="009F5AFA">
            <w:pPr>
              <w:pStyle w:val="a8"/>
              <w:numPr>
                <w:ilvl w:val="0"/>
                <w:numId w:val="1"/>
              </w:numPr>
              <w:ind w:left="34"/>
              <w:rPr>
                <w:rFonts w:ascii="Times New Roman" w:hAnsi="Times New Roman" w:cs="Times New Roman"/>
                <w:b/>
              </w:rPr>
            </w:pPr>
            <w:r w:rsidRPr="00921395">
              <w:rPr>
                <w:rFonts w:ascii="Times New Roman" w:hAnsi="Times New Roman" w:cs="Times New Roman"/>
                <w:b/>
              </w:rPr>
              <w:t xml:space="preserve">Специалисты </w:t>
            </w:r>
            <w:proofErr w:type="spellStart"/>
            <w:r w:rsidRPr="00921395">
              <w:rPr>
                <w:rFonts w:ascii="Times New Roman" w:hAnsi="Times New Roman" w:cs="Times New Roman"/>
                <w:b/>
              </w:rPr>
              <w:t>Минземимущества</w:t>
            </w:r>
            <w:proofErr w:type="spellEnd"/>
            <w:r w:rsidRPr="00921395">
              <w:rPr>
                <w:rFonts w:ascii="Times New Roman" w:hAnsi="Times New Roman" w:cs="Times New Roman"/>
                <w:b/>
              </w:rPr>
              <w:t xml:space="preserve"> РТ:</w:t>
            </w:r>
            <w:r w:rsidRPr="00921395">
              <w:rPr>
                <w:rFonts w:ascii="Times New Roman" w:hAnsi="Times New Roman" w:cs="Times New Roman"/>
                <w:b/>
                <w:sz w:val="20"/>
                <w:szCs w:val="20"/>
              </w:rPr>
              <w:t xml:space="preserve"> </w:t>
            </w:r>
          </w:p>
          <w:p w:rsidR="009F5AFA" w:rsidRPr="00921395" w:rsidRDefault="009F5AFA" w:rsidP="009F5AFA">
            <w:pPr>
              <w:pStyle w:val="a8"/>
              <w:numPr>
                <w:ilvl w:val="0"/>
                <w:numId w:val="1"/>
              </w:numPr>
              <w:ind w:left="34"/>
              <w:rPr>
                <w:rFonts w:ascii="Times New Roman" w:hAnsi="Times New Roman" w:cs="Times New Roman"/>
                <w:b/>
              </w:rPr>
            </w:pPr>
          </w:p>
          <w:p w:rsidR="009F5AFA" w:rsidRPr="00921395" w:rsidRDefault="009F5AFA" w:rsidP="009F5AFA">
            <w:pPr>
              <w:pStyle w:val="a8"/>
              <w:numPr>
                <w:ilvl w:val="0"/>
                <w:numId w:val="1"/>
              </w:numPr>
              <w:ind w:left="34"/>
              <w:rPr>
                <w:rFonts w:ascii="Times New Roman" w:hAnsi="Times New Roman" w:cs="Times New Roman"/>
                <w:b/>
              </w:rPr>
            </w:pPr>
            <w:r w:rsidRPr="00921395">
              <w:rPr>
                <w:rFonts w:ascii="Times New Roman" w:hAnsi="Times New Roman" w:cs="Times New Roman"/>
                <w:b/>
              </w:rPr>
              <w:t xml:space="preserve">Сафина </w:t>
            </w:r>
            <w:proofErr w:type="spellStart"/>
            <w:r w:rsidRPr="00921395">
              <w:rPr>
                <w:rFonts w:ascii="Times New Roman" w:hAnsi="Times New Roman" w:cs="Times New Roman"/>
                <w:b/>
              </w:rPr>
              <w:t>Фаниса</w:t>
            </w:r>
            <w:proofErr w:type="spellEnd"/>
            <w:r w:rsidRPr="00921395">
              <w:rPr>
                <w:rFonts w:ascii="Times New Roman" w:hAnsi="Times New Roman" w:cs="Times New Roman"/>
                <w:b/>
              </w:rPr>
              <w:t xml:space="preserve"> </w:t>
            </w:r>
            <w:proofErr w:type="spellStart"/>
            <w:r w:rsidRPr="00921395">
              <w:rPr>
                <w:rFonts w:ascii="Times New Roman" w:hAnsi="Times New Roman" w:cs="Times New Roman"/>
                <w:b/>
              </w:rPr>
              <w:t>Рашитовна</w:t>
            </w:r>
            <w:proofErr w:type="spellEnd"/>
            <w:r w:rsidRPr="00921395">
              <w:rPr>
                <w:rFonts w:ascii="Times New Roman" w:hAnsi="Times New Roman" w:cs="Times New Roman"/>
                <w:b/>
              </w:rPr>
              <w:t xml:space="preserve"> </w:t>
            </w:r>
            <w:r w:rsidRPr="00921395">
              <w:rPr>
                <w:rFonts w:ascii="Times New Roman" w:hAnsi="Times New Roman" w:cs="Times New Roman"/>
              </w:rPr>
              <w:t>– начальник управления имущества</w:t>
            </w:r>
          </w:p>
          <w:p w:rsidR="009F5AFA" w:rsidRPr="0077405A" w:rsidRDefault="009F5AFA" w:rsidP="009F5AFA">
            <w:pPr>
              <w:pStyle w:val="a8"/>
              <w:ind w:left="34"/>
              <w:rPr>
                <w:rFonts w:ascii="Times New Roman" w:hAnsi="Times New Roman" w:cs="Times New Roman"/>
                <w:b/>
                <w:sz w:val="20"/>
                <w:szCs w:val="20"/>
              </w:rPr>
            </w:pPr>
          </w:p>
          <w:p w:rsidR="009F5AFA" w:rsidRDefault="009F5AFA" w:rsidP="009F5AFA">
            <w:pPr>
              <w:rPr>
                <w:rFonts w:ascii="Times New Roman" w:hAnsi="Times New Roman" w:cs="Times New Roman"/>
              </w:rPr>
            </w:pPr>
            <w:r w:rsidRPr="00FF534A">
              <w:rPr>
                <w:rFonts w:ascii="Times New Roman" w:hAnsi="Times New Roman" w:cs="Times New Roman"/>
                <w:b/>
              </w:rPr>
              <w:t xml:space="preserve">Аминов Ильшат </w:t>
            </w:r>
            <w:proofErr w:type="spellStart"/>
            <w:r w:rsidRPr="00FF534A">
              <w:rPr>
                <w:rFonts w:ascii="Times New Roman" w:hAnsi="Times New Roman" w:cs="Times New Roman"/>
                <w:b/>
              </w:rPr>
              <w:t>Ахиярович</w:t>
            </w:r>
            <w:proofErr w:type="spellEnd"/>
            <w:r w:rsidRPr="00FF534A">
              <w:rPr>
                <w:rFonts w:ascii="Times New Roman" w:hAnsi="Times New Roman" w:cs="Times New Roman"/>
              </w:rPr>
              <w:t xml:space="preserve"> – начальник отдела аренды</w:t>
            </w:r>
            <w:r>
              <w:rPr>
                <w:rFonts w:ascii="Times New Roman" w:hAnsi="Times New Roman" w:cs="Times New Roman"/>
              </w:rPr>
              <w:t>, реализации госимущества и инвестиционных проектов</w:t>
            </w:r>
          </w:p>
          <w:p w:rsidR="009F5AFA" w:rsidRDefault="009F5AFA" w:rsidP="009F5AFA">
            <w:pPr>
              <w:rPr>
                <w:rFonts w:ascii="Times New Roman" w:hAnsi="Times New Roman" w:cs="Times New Roman"/>
              </w:rPr>
            </w:pPr>
          </w:p>
          <w:p w:rsidR="009F5AFA" w:rsidRDefault="009F5AFA" w:rsidP="009F5AFA">
            <w:pPr>
              <w:pStyle w:val="Style12"/>
              <w:widowControl/>
              <w:ind w:firstLine="34"/>
              <w:jc w:val="both"/>
            </w:pPr>
            <w:proofErr w:type="spellStart"/>
            <w:r w:rsidRPr="00FF534A">
              <w:rPr>
                <w:b/>
              </w:rPr>
              <w:t>Вафина</w:t>
            </w:r>
            <w:proofErr w:type="spellEnd"/>
            <w:r w:rsidRPr="00FF534A">
              <w:rPr>
                <w:b/>
              </w:rPr>
              <w:t xml:space="preserve"> Венера </w:t>
            </w:r>
            <w:proofErr w:type="spellStart"/>
            <w:r w:rsidRPr="00FF534A">
              <w:rPr>
                <w:b/>
              </w:rPr>
              <w:t>Ахмадалиевна</w:t>
            </w:r>
            <w:proofErr w:type="spellEnd"/>
            <w:r w:rsidRPr="00FF534A">
              <w:t xml:space="preserve"> - начальник отдела аренды и реализации земель </w:t>
            </w:r>
          </w:p>
          <w:p w:rsidR="009F5AFA" w:rsidRPr="00FF534A" w:rsidRDefault="009F5AFA" w:rsidP="009F5AFA">
            <w:pPr>
              <w:pStyle w:val="Style12"/>
              <w:widowControl/>
              <w:ind w:firstLine="34"/>
              <w:jc w:val="both"/>
            </w:pPr>
          </w:p>
          <w:p w:rsidR="009F5AFA" w:rsidRDefault="009F5AFA" w:rsidP="009F5AFA">
            <w:pPr>
              <w:rPr>
                <w:rFonts w:ascii="Times New Roman" w:hAnsi="Times New Roman" w:cs="Times New Roman"/>
              </w:rPr>
            </w:pPr>
            <w:proofErr w:type="spellStart"/>
            <w:r w:rsidRPr="00FF534A">
              <w:rPr>
                <w:rFonts w:ascii="Times New Roman" w:hAnsi="Times New Roman" w:cs="Times New Roman"/>
                <w:b/>
              </w:rPr>
              <w:t>Лукоянов</w:t>
            </w:r>
            <w:proofErr w:type="spellEnd"/>
            <w:r w:rsidRPr="00FF534A">
              <w:rPr>
                <w:rFonts w:ascii="Times New Roman" w:hAnsi="Times New Roman" w:cs="Times New Roman"/>
                <w:b/>
              </w:rPr>
              <w:t xml:space="preserve"> Владислав Иванович</w:t>
            </w:r>
            <w:r w:rsidRPr="00FF534A">
              <w:rPr>
                <w:rFonts w:ascii="Times New Roman" w:hAnsi="Times New Roman" w:cs="Times New Roman"/>
              </w:rPr>
              <w:t xml:space="preserve">  -   начальник отдела методологии и формирования муниципальных имущественных отношений</w:t>
            </w:r>
          </w:p>
          <w:p w:rsidR="009F5AFA" w:rsidRDefault="009F5AFA"/>
          <w:p w:rsidR="009F5AFA" w:rsidRDefault="009F5AFA"/>
          <w:p w:rsidR="009F5AFA" w:rsidRDefault="009F5AFA"/>
          <w:tbl>
            <w:tblPr>
              <w:tblW w:w="7796" w:type="dxa"/>
              <w:tblInd w:w="29" w:type="dxa"/>
              <w:tblLayout w:type="fixed"/>
              <w:tblCellMar>
                <w:left w:w="10" w:type="dxa"/>
                <w:right w:w="10" w:type="dxa"/>
              </w:tblCellMar>
              <w:tblLook w:val="0000" w:firstRow="0" w:lastRow="0" w:firstColumn="0" w:lastColumn="0" w:noHBand="0" w:noVBand="0"/>
            </w:tblPr>
            <w:tblGrid>
              <w:gridCol w:w="425"/>
              <w:gridCol w:w="1276"/>
              <w:gridCol w:w="3686"/>
              <w:gridCol w:w="1701"/>
              <w:gridCol w:w="141"/>
              <w:gridCol w:w="567"/>
            </w:tblGrid>
            <w:tr w:rsidR="0007124E" w:rsidRPr="00836F37" w:rsidTr="00D12C81">
              <w:trPr>
                <w:trHeight w:val="50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Время</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Тема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Преподаватели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акад.</w:t>
                  </w:r>
                </w:p>
                <w:p w:rsidR="0007124E" w:rsidRPr="00836F37" w:rsidRDefault="0007124E" w:rsidP="008A4133">
                  <w:pPr>
                    <w:jc w:val="center"/>
                    <w:rPr>
                      <w:rFonts w:ascii="Times New Roman" w:hAnsi="Times New Roman" w:cs="Times New Roman"/>
                    </w:rPr>
                  </w:pPr>
                  <w:r w:rsidRPr="00836F37">
                    <w:rPr>
                      <w:rFonts w:ascii="Times New Roman" w:hAnsi="Times New Roman" w:cs="Times New Roman"/>
                    </w:rPr>
                    <w:t>час.</w:t>
                  </w:r>
                </w:p>
              </w:tc>
            </w:tr>
            <w:tr w:rsidR="00916287" w:rsidRPr="00836F37" w:rsidTr="00D12C81">
              <w:trPr>
                <w:trHeight w:val="3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916287" w:rsidRDefault="00916287" w:rsidP="00833E0E">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16287" w:rsidRPr="00A32A7D" w:rsidRDefault="004B286D" w:rsidP="00916287">
                  <w:pPr>
                    <w:jc w:val="center"/>
                    <w:rPr>
                      <w:rFonts w:ascii="Times New Roman" w:hAnsi="Times New Roman" w:cs="Times New Roman"/>
                    </w:rPr>
                  </w:pPr>
                  <w:r>
                    <w:rPr>
                      <w:rFonts w:ascii="Times New Roman" w:hAnsi="Times New Roman" w:cs="Times New Roman"/>
                    </w:rPr>
                    <w:t>15:30-16:0</w:t>
                  </w:r>
                  <w:r w:rsidR="00916287" w:rsidRPr="00836F37">
                    <w:rPr>
                      <w:rFonts w:ascii="Times New Roman" w:hAnsi="Times New Roman" w:cs="Times New Roman"/>
                    </w:rPr>
                    <w:t>0</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16287" w:rsidRPr="00687980" w:rsidRDefault="00916287" w:rsidP="008A4133">
                  <w:pPr>
                    <w:jc w:val="center"/>
                    <w:rPr>
                      <w:rFonts w:ascii="Times New Roman" w:hAnsi="Times New Roman" w:cs="Times New Roman"/>
                      <w:b/>
                      <w:sz w:val="20"/>
                      <w:szCs w:val="20"/>
                    </w:rPr>
                  </w:pPr>
                  <w:r w:rsidRPr="00687980">
                    <w:rPr>
                      <w:rFonts w:ascii="Times New Roman" w:hAnsi="Times New Roman" w:cs="Times New Roman"/>
                      <w:b/>
                    </w:rPr>
                    <w:t>кофе-брейк</w:t>
                  </w:r>
                </w:p>
              </w:tc>
            </w:tr>
            <w:tr w:rsidR="001936D1" w:rsidRPr="00836F37" w:rsidTr="00E85586">
              <w:trPr>
                <w:trHeight w:val="4153"/>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936D1" w:rsidRPr="00836F37" w:rsidRDefault="00833E0E" w:rsidP="00833E0E">
                  <w:pPr>
                    <w:jc w:val="center"/>
                    <w:rPr>
                      <w:rFonts w:ascii="Times New Roman" w:hAnsi="Times New Roman" w:cs="Times New Roman"/>
                    </w:rPr>
                  </w:pP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936D1" w:rsidRPr="00836F37" w:rsidRDefault="004B286D" w:rsidP="004B286D">
                  <w:pPr>
                    <w:jc w:val="center"/>
                    <w:rPr>
                      <w:rFonts w:ascii="Times New Roman" w:hAnsi="Times New Roman" w:cs="Times New Roman"/>
                    </w:rPr>
                  </w:pPr>
                  <w:r>
                    <w:rPr>
                      <w:rFonts w:ascii="Times New Roman" w:hAnsi="Times New Roman" w:cs="Times New Roman"/>
                    </w:rPr>
                    <w:t>16:0</w:t>
                  </w:r>
                  <w:r w:rsidR="001936D1" w:rsidRPr="00A32A7D">
                    <w:rPr>
                      <w:rFonts w:ascii="Times New Roman" w:hAnsi="Times New Roman" w:cs="Times New Roman"/>
                    </w:rPr>
                    <w:t>0-1</w:t>
                  </w:r>
                  <w:r>
                    <w:rPr>
                      <w:rFonts w:ascii="Times New Roman" w:hAnsi="Times New Roman" w:cs="Times New Roman"/>
                    </w:rPr>
                    <w:t>7</w:t>
                  </w:r>
                  <w:r w:rsidR="001936D1" w:rsidRPr="00A32A7D">
                    <w:rPr>
                      <w:rFonts w:ascii="Times New Roman" w:hAnsi="Times New Roman" w:cs="Times New Roman"/>
                    </w:rPr>
                    <w:t>:</w:t>
                  </w:r>
                  <w:r>
                    <w:rPr>
                      <w:rFonts w:ascii="Times New Roman" w:hAnsi="Times New Roman" w:cs="Times New Roman"/>
                    </w:rPr>
                    <w:t>3</w:t>
                  </w:r>
                  <w:r w:rsidR="001936D1" w:rsidRPr="00A32A7D">
                    <w:rPr>
                      <w:rFonts w:ascii="Times New Roman" w:hAnsi="Times New Roman" w:cs="Times New Roman"/>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936D1" w:rsidRPr="00A32A7D" w:rsidRDefault="001936D1" w:rsidP="001936D1">
                  <w:pPr>
                    <w:ind w:firstLine="131"/>
                    <w:jc w:val="both"/>
                    <w:rPr>
                      <w:rFonts w:ascii="Times New Roman" w:eastAsia="Times New Roman" w:hAnsi="Times New Roman" w:cs="Times New Roman"/>
                      <w:b/>
                      <w:color w:val="auto"/>
                      <w:sz w:val="22"/>
                      <w:szCs w:val="22"/>
                    </w:rPr>
                  </w:pPr>
                  <w:r w:rsidRPr="00A32A7D">
                    <w:rPr>
                      <w:rFonts w:ascii="Times New Roman" w:eastAsia="Times New Roman" w:hAnsi="Times New Roman" w:cs="Times New Roman"/>
                      <w:b/>
                      <w:color w:val="auto"/>
                      <w:sz w:val="22"/>
                      <w:szCs w:val="22"/>
                    </w:rPr>
                    <w:t>Ограниченные вещные права</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1. Право постоянного землевладения (эмфитевзис). </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2. Право застройки земельного участка. </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3. Право ограниченного владения земельным участком под зданием.</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4. Сервитуты. </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5. Право </w:t>
                  </w:r>
                  <w:proofErr w:type="gramStart"/>
                  <w:r w:rsidRPr="00A32A7D">
                    <w:rPr>
                      <w:rFonts w:ascii="Times New Roman" w:eastAsia="Times New Roman" w:hAnsi="Times New Roman" w:cs="Times New Roman"/>
                      <w:color w:val="auto"/>
                      <w:sz w:val="22"/>
                      <w:szCs w:val="22"/>
                    </w:rPr>
                    <w:t>личного</w:t>
                  </w:r>
                  <w:proofErr w:type="gramEnd"/>
                  <w:r w:rsidRPr="00A32A7D">
                    <w:rPr>
                      <w:rFonts w:ascii="Times New Roman" w:eastAsia="Times New Roman" w:hAnsi="Times New Roman" w:cs="Times New Roman"/>
                      <w:color w:val="auto"/>
                      <w:sz w:val="22"/>
                      <w:szCs w:val="22"/>
                    </w:rPr>
                    <w:t xml:space="preserve"> </w:t>
                  </w:r>
                  <w:proofErr w:type="spellStart"/>
                  <w:r w:rsidRPr="00A32A7D">
                    <w:rPr>
                      <w:rFonts w:ascii="Times New Roman" w:eastAsia="Times New Roman" w:hAnsi="Times New Roman" w:cs="Times New Roman"/>
                      <w:color w:val="auto"/>
                      <w:sz w:val="22"/>
                      <w:szCs w:val="22"/>
                    </w:rPr>
                    <w:t>пользовладения</w:t>
                  </w:r>
                  <w:proofErr w:type="spellEnd"/>
                  <w:r w:rsidRPr="00A32A7D">
                    <w:rPr>
                      <w:rFonts w:ascii="Times New Roman" w:eastAsia="Times New Roman" w:hAnsi="Times New Roman" w:cs="Times New Roman"/>
                      <w:color w:val="auto"/>
                      <w:sz w:val="22"/>
                      <w:szCs w:val="22"/>
                    </w:rPr>
                    <w:t xml:space="preserve"> (узуфрукт), социальное </w:t>
                  </w:r>
                  <w:proofErr w:type="spellStart"/>
                  <w:r w:rsidRPr="00A32A7D">
                    <w:rPr>
                      <w:rFonts w:ascii="Times New Roman" w:eastAsia="Times New Roman" w:hAnsi="Times New Roman" w:cs="Times New Roman"/>
                      <w:color w:val="auto"/>
                      <w:sz w:val="22"/>
                      <w:szCs w:val="22"/>
                    </w:rPr>
                    <w:t>пользовладение</w:t>
                  </w:r>
                  <w:proofErr w:type="spellEnd"/>
                  <w:r w:rsidRPr="00A32A7D">
                    <w:rPr>
                      <w:rFonts w:ascii="Times New Roman" w:eastAsia="Times New Roman" w:hAnsi="Times New Roman" w:cs="Times New Roman"/>
                      <w:color w:val="auto"/>
                      <w:sz w:val="22"/>
                      <w:szCs w:val="22"/>
                    </w:rPr>
                    <w:t>.</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6. Ипотека, независимая ипотека. </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7. Право приобретения чужой недвижимой вещи. </w:t>
                  </w:r>
                </w:p>
                <w:p w:rsidR="001936D1" w:rsidRPr="00A32A7D" w:rsidRDefault="001936D1" w:rsidP="001936D1">
                  <w:pPr>
                    <w:ind w:firstLine="131"/>
                    <w:jc w:val="both"/>
                    <w:rPr>
                      <w:rFonts w:ascii="Times New Roman" w:eastAsia="Times New Roman" w:hAnsi="Times New Roman" w:cs="Times New Roman"/>
                      <w:color w:val="auto"/>
                      <w:sz w:val="22"/>
                      <w:szCs w:val="22"/>
                    </w:rPr>
                  </w:pPr>
                  <w:r w:rsidRPr="00A32A7D">
                    <w:rPr>
                      <w:rFonts w:ascii="Times New Roman" w:eastAsia="Times New Roman" w:hAnsi="Times New Roman" w:cs="Times New Roman"/>
                      <w:color w:val="auto"/>
                      <w:sz w:val="22"/>
                      <w:szCs w:val="22"/>
                    </w:rPr>
                    <w:t xml:space="preserve">8. Право вещной выдачи. </w:t>
                  </w:r>
                </w:p>
                <w:p w:rsidR="001936D1" w:rsidRPr="00836F37" w:rsidRDefault="001936D1" w:rsidP="00E85586">
                  <w:pPr>
                    <w:ind w:firstLine="131"/>
                    <w:jc w:val="both"/>
                    <w:rPr>
                      <w:rFonts w:ascii="Times New Roman" w:hAnsi="Times New Roman" w:cs="Times New Roman"/>
                    </w:rPr>
                  </w:pPr>
                  <w:r w:rsidRPr="00A32A7D">
                    <w:rPr>
                      <w:rFonts w:ascii="Times New Roman" w:eastAsia="Times New Roman" w:hAnsi="Times New Roman" w:cs="Times New Roman"/>
                      <w:color w:val="auto"/>
                      <w:sz w:val="22"/>
                      <w:szCs w:val="22"/>
                    </w:rPr>
                    <w:t>9. Право оперативного 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36D1" w:rsidRPr="00A32A7D" w:rsidRDefault="001936D1" w:rsidP="008A4133">
                  <w:pPr>
                    <w:jc w:val="center"/>
                    <w:rPr>
                      <w:rFonts w:ascii="Times New Roman" w:hAnsi="Times New Roman" w:cs="Times New Roman"/>
                    </w:rPr>
                  </w:pPr>
                  <w:proofErr w:type="spellStart"/>
                  <w:r w:rsidRPr="00A32A7D">
                    <w:rPr>
                      <w:rFonts w:ascii="Times New Roman" w:hAnsi="Times New Roman" w:cs="Times New Roman"/>
                    </w:rPr>
                    <w:t>Новак</w:t>
                  </w:r>
                  <w:proofErr w:type="spellEnd"/>
                  <w:r w:rsidRPr="00A32A7D">
                    <w:rPr>
                      <w:rFonts w:ascii="Times New Roman" w:hAnsi="Times New Roman" w:cs="Times New Roman"/>
                    </w:rPr>
                    <w:t xml:space="preserve"> </w:t>
                  </w:r>
                </w:p>
                <w:p w:rsidR="001936D1" w:rsidRPr="00A32A7D" w:rsidRDefault="001936D1" w:rsidP="008A4133">
                  <w:pPr>
                    <w:jc w:val="center"/>
                    <w:rPr>
                      <w:rFonts w:ascii="Times New Roman" w:hAnsi="Times New Roman" w:cs="Times New Roman"/>
                    </w:rPr>
                  </w:pPr>
                  <w:r w:rsidRPr="00A32A7D">
                    <w:rPr>
                      <w:rFonts w:ascii="Times New Roman" w:hAnsi="Times New Roman" w:cs="Times New Roman"/>
                    </w:rPr>
                    <w:t>Денис</w:t>
                  </w:r>
                </w:p>
                <w:p w:rsidR="001936D1" w:rsidRPr="00A32A7D" w:rsidRDefault="001936D1" w:rsidP="008A4133">
                  <w:pPr>
                    <w:jc w:val="center"/>
                    <w:rPr>
                      <w:rFonts w:ascii="Times New Roman" w:hAnsi="Times New Roman" w:cs="Times New Roman"/>
                      <w:sz w:val="20"/>
                      <w:szCs w:val="20"/>
                    </w:rPr>
                  </w:pPr>
                  <w:r w:rsidRPr="00A32A7D">
                    <w:rPr>
                      <w:rFonts w:ascii="Times New Roman" w:hAnsi="Times New Roman" w:cs="Times New Roman"/>
                    </w:rPr>
                    <w:t>Васильевич</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1936D1" w:rsidRPr="00800780" w:rsidRDefault="001936D1" w:rsidP="008A4133">
                  <w:pPr>
                    <w:jc w:val="center"/>
                    <w:rPr>
                      <w:rFonts w:ascii="Times New Roman" w:hAnsi="Times New Roman" w:cs="Times New Roman"/>
                    </w:rPr>
                  </w:pPr>
                  <w:r w:rsidRPr="00800780">
                    <w:rPr>
                      <w:rFonts w:ascii="Times New Roman" w:hAnsi="Times New Roman" w:cs="Times New Roman"/>
                    </w:rPr>
                    <w:t>2</w:t>
                  </w:r>
                </w:p>
                <w:p w:rsidR="001936D1" w:rsidRPr="00A32A7D" w:rsidRDefault="001936D1" w:rsidP="008A4133">
                  <w:pPr>
                    <w:jc w:val="center"/>
                    <w:rPr>
                      <w:rFonts w:ascii="Times New Roman" w:hAnsi="Times New Roman" w:cs="Times New Roman"/>
                      <w:sz w:val="20"/>
                      <w:szCs w:val="20"/>
                    </w:rPr>
                  </w:pPr>
                </w:p>
              </w:tc>
            </w:tr>
            <w:tr w:rsidR="00F41B80" w:rsidRPr="00836F37" w:rsidTr="00D12C81">
              <w:trPr>
                <w:trHeight w:val="374"/>
              </w:trPr>
              <w:tc>
                <w:tcPr>
                  <w:tcW w:w="77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41B80" w:rsidRPr="00916287" w:rsidRDefault="00F41B80" w:rsidP="008A4133">
                  <w:pPr>
                    <w:jc w:val="center"/>
                    <w:rPr>
                      <w:rFonts w:ascii="Times New Roman" w:hAnsi="Times New Roman" w:cs="Times New Roman"/>
                      <w:b/>
                      <w:sz w:val="20"/>
                      <w:szCs w:val="20"/>
                    </w:rPr>
                  </w:pPr>
                  <w:r w:rsidRPr="00916287">
                    <w:rPr>
                      <w:rFonts w:ascii="Times New Roman" w:hAnsi="Times New Roman" w:cs="Times New Roman"/>
                      <w:b/>
                    </w:rPr>
                    <w:t>28 июня 2011 г. конференц-зал «</w:t>
                  </w:r>
                  <w:proofErr w:type="spellStart"/>
                  <w:r w:rsidRPr="00916287">
                    <w:rPr>
                      <w:rFonts w:ascii="Times New Roman" w:hAnsi="Times New Roman" w:cs="Times New Roman"/>
                      <w:b/>
                    </w:rPr>
                    <w:t>Габдулла</w:t>
                  </w:r>
                  <w:proofErr w:type="spellEnd"/>
                  <w:proofErr w:type="gramStart"/>
                  <w:r w:rsidRPr="00916287">
                    <w:rPr>
                      <w:rFonts w:ascii="Times New Roman" w:hAnsi="Times New Roman" w:cs="Times New Roman"/>
                      <w:b/>
                    </w:rPr>
                    <w:t xml:space="preserve"> Т</w:t>
                  </w:r>
                  <w:proofErr w:type="gramEnd"/>
                  <w:r w:rsidRPr="00916287">
                    <w:rPr>
                      <w:rFonts w:ascii="Times New Roman" w:hAnsi="Times New Roman" w:cs="Times New Roman"/>
                      <w:b/>
                    </w:rPr>
                    <w:t>укай»</w:t>
                  </w:r>
                </w:p>
              </w:tc>
            </w:tr>
            <w:tr w:rsidR="00F41B80" w:rsidRPr="00836F37" w:rsidTr="00921395">
              <w:trPr>
                <w:trHeight w:val="1697"/>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41B80" w:rsidRPr="00836F37" w:rsidRDefault="00F41B80" w:rsidP="00F41B80">
                  <w:pPr>
                    <w:jc w:val="center"/>
                    <w:rPr>
                      <w:rFonts w:ascii="Times New Roman" w:hAnsi="Times New Roman" w:cs="Times New Roman"/>
                    </w:rPr>
                  </w:pPr>
                  <w:r w:rsidRPr="00836F3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1B80" w:rsidRPr="00836F37" w:rsidRDefault="00F41B80" w:rsidP="00916287">
                  <w:pPr>
                    <w:rPr>
                      <w:rFonts w:ascii="Times New Roman" w:hAnsi="Times New Roman" w:cs="Times New Roman"/>
                    </w:rPr>
                  </w:pPr>
                  <w:r w:rsidRPr="00836F37">
                    <w:rPr>
                      <w:rFonts w:ascii="Times New Roman" w:hAnsi="Times New Roman" w:cs="Times New Roman"/>
                    </w:rPr>
                    <w:t>10:00-1</w:t>
                  </w:r>
                  <w:r w:rsidR="004B286D">
                    <w:rPr>
                      <w:rFonts w:ascii="Times New Roman" w:hAnsi="Times New Roman" w:cs="Times New Roman"/>
                    </w:rPr>
                    <w:t>1</w:t>
                  </w:r>
                  <w:r w:rsidRPr="00836F37">
                    <w:rPr>
                      <w:rFonts w:ascii="Times New Roman" w:hAnsi="Times New Roman" w:cs="Times New Roman"/>
                    </w:rPr>
                    <w:t>:</w:t>
                  </w:r>
                  <w:r w:rsidR="004B286D">
                    <w:rPr>
                      <w:rFonts w:ascii="Times New Roman" w:hAnsi="Times New Roman" w:cs="Times New Roman"/>
                    </w:rPr>
                    <w:t>2</w:t>
                  </w:r>
                  <w:r w:rsidRPr="00836F37">
                    <w:rPr>
                      <w:rFonts w:ascii="Times New Roman" w:hAnsi="Times New Roman" w:cs="Times New Roman"/>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B286D" w:rsidRDefault="00921395" w:rsidP="00A72B4F">
                  <w:pPr>
                    <w:ind w:firstLine="132"/>
                    <w:rPr>
                      <w:rFonts w:ascii="Times New Roman" w:hAnsi="Times New Roman" w:cs="Times New Roman"/>
                      <w:sz w:val="22"/>
                      <w:szCs w:val="22"/>
                    </w:rPr>
                  </w:pPr>
                  <w:r>
                    <w:rPr>
                      <w:rFonts w:ascii="Times New Roman" w:hAnsi="Times New Roman" w:cs="Times New Roman"/>
                      <w:sz w:val="22"/>
                      <w:szCs w:val="22"/>
                    </w:rPr>
                    <w:t>1.</w:t>
                  </w:r>
                  <w:r w:rsidR="004B286D">
                    <w:rPr>
                      <w:rFonts w:ascii="Times New Roman" w:hAnsi="Times New Roman" w:cs="Times New Roman"/>
                      <w:sz w:val="22"/>
                      <w:szCs w:val="22"/>
                    </w:rPr>
                    <w:t xml:space="preserve">Актуальные </w:t>
                  </w:r>
                  <w:r w:rsidR="004B286D" w:rsidRPr="00916287">
                    <w:rPr>
                      <w:rFonts w:ascii="Times New Roman" w:hAnsi="Times New Roman" w:cs="Times New Roman"/>
                      <w:sz w:val="22"/>
                      <w:szCs w:val="22"/>
                    </w:rPr>
                    <w:t xml:space="preserve"> вопрос</w:t>
                  </w:r>
                  <w:r w:rsidR="004B286D">
                    <w:rPr>
                      <w:rFonts w:ascii="Times New Roman" w:hAnsi="Times New Roman" w:cs="Times New Roman"/>
                      <w:sz w:val="22"/>
                      <w:szCs w:val="22"/>
                    </w:rPr>
                    <w:t>ы</w:t>
                  </w:r>
                  <w:r w:rsidR="004B286D" w:rsidRPr="00916287">
                    <w:rPr>
                      <w:rFonts w:ascii="Times New Roman" w:hAnsi="Times New Roman" w:cs="Times New Roman"/>
                      <w:sz w:val="22"/>
                      <w:szCs w:val="22"/>
                    </w:rPr>
                    <w:t>, связанны</w:t>
                  </w:r>
                  <w:r w:rsidR="004B286D">
                    <w:rPr>
                      <w:rFonts w:ascii="Times New Roman" w:hAnsi="Times New Roman" w:cs="Times New Roman"/>
                      <w:sz w:val="22"/>
                      <w:szCs w:val="22"/>
                    </w:rPr>
                    <w:t>е</w:t>
                  </w:r>
                  <w:r w:rsidR="004B286D" w:rsidRPr="00916287">
                    <w:rPr>
                      <w:rFonts w:ascii="Times New Roman" w:hAnsi="Times New Roman" w:cs="Times New Roman"/>
                      <w:sz w:val="22"/>
                      <w:szCs w:val="22"/>
                    </w:rPr>
                    <w:t xml:space="preserve"> с </w:t>
                  </w:r>
                  <w:r w:rsidR="004B286D">
                    <w:rPr>
                      <w:rFonts w:ascii="Times New Roman" w:hAnsi="Times New Roman" w:cs="Times New Roman"/>
                      <w:sz w:val="22"/>
                      <w:szCs w:val="22"/>
                    </w:rPr>
                    <w:t xml:space="preserve">оформлением права аренды на </w:t>
                  </w:r>
                  <w:r w:rsidR="004B286D" w:rsidRPr="00916287">
                    <w:rPr>
                      <w:rFonts w:ascii="Times New Roman" w:hAnsi="Times New Roman" w:cs="Times New Roman"/>
                      <w:sz w:val="22"/>
                      <w:szCs w:val="22"/>
                    </w:rPr>
                    <w:t>земельны</w:t>
                  </w:r>
                  <w:r w:rsidR="004B286D">
                    <w:rPr>
                      <w:rFonts w:ascii="Times New Roman" w:hAnsi="Times New Roman" w:cs="Times New Roman"/>
                      <w:sz w:val="22"/>
                      <w:szCs w:val="22"/>
                    </w:rPr>
                    <w:t>е участки.</w:t>
                  </w:r>
                </w:p>
                <w:p w:rsidR="004B286D" w:rsidRPr="00916287" w:rsidRDefault="00921395" w:rsidP="00A72B4F">
                  <w:pPr>
                    <w:ind w:firstLine="132"/>
                    <w:rPr>
                      <w:rFonts w:ascii="Times New Roman" w:hAnsi="Times New Roman" w:cs="Times New Roman"/>
                      <w:sz w:val="22"/>
                      <w:szCs w:val="22"/>
                    </w:rPr>
                  </w:pPr>
                  <w:r>
                    <w:rPr>
                      <w:rFonts w:ascii="Times New Roman" w:hAnsi="Times New Roman" w:cs="Times New Roman"/>
                      <w:sz w:val="22"/>
                      <w:szCs w:val="22"/>
                    </w:rPr>
                    <w:t>2.</w:t>
                  </w:r>
                  <w:r w:rsidR="004B286D">
                    <w:rPr>
                      <w:rFonts w:ascii="Times New Roman" w:hAnsi="Times New Roman" w:cs="Times New Roman"/>
                      <w:sz w:val="22"/>
                      <w:szCs w:val="22"/>
                    </w:rPr>
                    <w:t>Арендные отношения в сфере управления имуществом.</w:t>
                  </w:r>
                </w:p>
                <w:p w:rsidR="00A72B4F" w:rsidRPr="00A32A7D" w:rsidRDefault="00921395" w:rsidP="001209CE">
                  <w:pPr>
                    <w:autoSpaceDE w:val="0"/>
                    <w:autoSpaceDN w:val="0"/>
                    <w:adjustRightInd w:val="0"/>
                    <w:ind w:firstLine="132"/>
                    <w:rPr>
                      <w:rFonts w:ascii="Times New Roman" w:hAnsi="Times New Roman" w:cs="Times New Roman"/>
                      <w:sz w:val="20"/>
                      <w:szCs w:val="20"/>
                    </w:rPr>
                  </w:pPr>
                  <w:r>
                    <w:rPr>
                      <w:rFonts w:ascii="Times New Roman" w:eastAsia="Calibri" w:hAnsi="Times New Roman" w:cs="Times New Roman"/>
                      <w:color w:val="auto"/>
                      <w:sz w:val="22"/>
                      <w:szCs w:val="22"/>
                    </w:rPr>
                    <w:t>3.</w:t>
                  </w:r>
                  <w:r w:rsidR="00A72B4F">
                    <w:rPr>
                      <w:rFonts w:ascii="Times New Roman" w:eastAsia="Calibri" w:hAnsi="Times New Roman" w:cs="Times New Roman"/>
                      <w:color w:val="auto"/>
                      <w:sz w:val="22"/>
                      <w:szCs w:val="22"/>
                    </w:rPr>
                    <w:t xml:space="preserve">Презентация </w:t>
                  </w:r>
                  <w:r w:rsidR="001209CE">
                    <w:rPr>
                      <w:rFonts w:ascii="Times New Roman" w:eastAsia="Calibri" w:hAnsi="Times New Roman" w:cs="Times New Roman"/>
                      <w:color w:val="auto"/>
                      <w:sz w:val="22"/>
                      <w:szCs w:val="22"/>
                    </w:rPr>
                    <w:t>работы</w:t>
                  </w:r>
                  <w:r w:rsidR="00A72B4F" w:rsidRPr="00A72B4F">
                    <w:rPr>
                      <w:rFonts w:ascii="Times New Roman" w:eastAsia="Calibri" w:hAnsi="Times New Roman" w:cs="Times New Roman"/>
                      <w:color w:val="auto"/>
                      <w:sz w:val="22"/>
                      <w:szCs w:val="22"/>
                    </w:rPr>
                    <w:t xml:space="preserve"> </w:t>
                  </w:r>
                  <w:proofErr w:type="spellStart"/>
                  <w:proofErr w:type="gramStart"/>
                  <w:r w:rsidR="00A72B4F" w:rsidRPr="00A72B4F">
                    <w:rPr>
                      <w:rFonts w:ascii="Times New Roman" w:eastAsia="Calibri" w:hAnsi="Times New Roman" w:cs="Times New Roman"/>
                      <w:color w:val="auto"/>
                      <w:sz w:val="22"/>
                      <w:szCs w:val="22"/>
                    </w:rPr>
                    <w:t>государствен</w:t>
                  </w:r>
                  <w:proofErr w:type="spellEnd"/>
                  <w:r w:rsidR="001209CE">
                    <w:rPr>
                      <w:rFonts w:ascii="Times New Roman" w:eastAsia="Calibri" w:hAnsi="Times New Roman" w:cs="Times New Roman"/>
                      <w:color w:val="auto"/>
                      <w:sz w:val="22"/>
                      <w:szCs w:val="22"/>
                    </w:rPr>
                    <w:t>-</w:t>
                  </w:r>
                  <w:r w:rsidR="00A72B4F" w:rsidRPr="00A72B4F">
                    <w:rPr>
                      <w:rFonts w:ascii="Times New Roman" w:eastAsia="Calibri" w:hAnsi="Times New Roman" w:cs="Times New Roman"/>
                      <w:color w:val="auto"/>
                      <w:sz w:val="22"/>
                      <w:szCs w:val="22"/>
                    </w:rPr>
                    <w:t>н</w:t>
                  </w:r>
                  <w:r w:rsidR="00A72B4F">
                    <w:rPr>
                      <w:rFonts w:ascii="Times New Roman" w:eastAsia="Calibri" w:hAnsi="Times New Roman" w:cs="Times New Roman"/>
                      <w:color w:val="auto"/>
                      <w:sz w:val="22"/>
                      <w:szCs w:val="22"/>
                    </w:rPr>
                    <w:t>ой</w:t>
                  </w:r>
                  <w:proofErr w:type="gramEnd"/>
                  <w:r w:rsidR="00A72B4F" w:rsidRPr="00A72B4F">
                    <w:rPr>
                      <w:rFonts w:ascii="Times New Roman" w:eastAsia="Calibri" w:hAnsi="Times New Roman" w:cs="Times New Roman"/>
                      <w:color w:val="auto"/>
                      <w:sz w:val="22"/>
                      <w:szCs w:val="22"/>
                    </w:rPr>
                    <w:t xml:space="preserve"> информационн</w:t>
                  </w:r>
                  <w:r w:rsidR="00A72B4F">
                    <w:rPr>
                      <w:rFonts w:ascii="Times New Roman" w:eastAsia="Calibri" w:hAnsi="Times New Roman" w:cs="Times New Roman"/>
                      <w:color w:val="auto"/>
                      <w:sz w:val="22"/>
                      <w:szCs w:val="22"/>
                    </w:rPr>
                    <w:t>ой</w:t>
                  </w:r>
                  <w:r w:rsidR="00A72B4F" w:rsidRPr="00A72B4F">
                    <w:rPr>
                      <w:rFonts w:ascii="Times New Roman" w:eastAsia="Calibri" w:hAnsi="Times New Roman" w:cs="Times New Roman"/>
                      <w:color w:val="auto"/>
                      <w:sz w:val="22"/>
                      <w:szCs w:val="22"/>
                    </w:rPr>
                    <w:t xml:space="preserve"> систем</w:t>
                  </w:r>
                  <w:r w:rsidR="00A72B4F">
                    <w:rPr>
                      <w:rFonts w:ascii="Times New Roman" w:eastAsia="Calibri" w:hAnsi="Times New Roman" w:cs="Times New Roman"/>
                      <w:color w:val="auto"/>
                      <w:sz w:val="22"/>
                      <w:szCs w:val="22"/>
                    </w:rPr>
                    <w:t>ы</w:t>
                  </w:r>
                  <w:r w:rsidR="00A72B4F" w:rsidRPr="00A72B4F">
                    <w:rPr>
                      <w:rFonts w:ascii="Times New Roman" w:eastAsia="Calibri" w:hAnsi="Times New Roman" w:cs="Times New Roman"/>
                      <w:color w:val="auto"/>
                      <w:sz w:val="22"/>
                      <w:szCs w:val="22"/>
                    </w:rPr>
                    <w:t xml:space="preserve"> </w:t>
                  </w:r>
                  <w:proofErr w:type="spellStart"/>
                  <w:r w:rsidR="00A72B4F" w:rsidRPr="00A72B4F">
                    <w:rPr>
                      <w:rFonts w:ascii="Times New Roman" w:eastAsia="Calibri" w:hAnsi="Times New Roman" w:cs="Times New Roman"/>
                      <w:color w:val="auto"/>
                      <w:sz w:val="22"/>
                      <w:szCs w:val="22"/>
                    </w:rPr>
                    <w:t>ана</w:t>
                  </w:r>
                  <w:r w:rsidR="001209CE">
                    <w:rPr>
                      <w:rFonts w:ascii="Times New Roman" w:eastAsia="Calibri" w:hAnsi="Times New Roman" w:cs="Times New Roman"/>
                      <w:color w:val="auto"/>
                      <w:sz w:val="22"/>
                      <w:szCs w:val="22"/>
                    </w:rPr>
                    <w:t>-</w:t>
                  </w:r>
                  <w:r w:rsidR="00A72B4F" w:rsidRPr="00A72B4F">
                    <w:rPr>
                      <w:rFonts w:ascii="Times New Roman" w:eastAsia="Calibri" w:hAnsi="Times New Roman" w:cs="Times New Roman"/>
                      <w:color w:val="auto"/>
                      <w:sz w:val="22"/>
                      <w:szCs w:val="22"/>
                    </w:rPr>
                    <w:t>лиза</w:t>
                  </w:r>
                  <w:proofErr w:type="spellEnd"/>
                  <w:r w:rsidR="00A72B4F" w:rsidRPr="00A72B4F">
                    <w:rPr>
                      <w:rFonts w:ascii="Times New Roman" w:eastAsia="Calibri" w:hAnsi="Times New Roman" w:cs="Times New Roman"/>
                      <w:color w:val="auto"/>
                      <w:sz w:val="22"/>
                      <w:szCs w:val="22"/>
                    </w:rPr>
                    <w:t xml:space="preserve"> финансово-хозяйственной деятельности предприятий</w:t>
                  </w:r>
                  <w:r w:rsidR="00A72B4F">
                    <w:rPr>
                      <w:rFonts w:ascii="Times New Roman" w:eastAsia="Calibri" w:hAnsi="Times New Roman" w:cs="Times New Roman"/>
                      <w:color w:val="auto"/>
                      <w:sz w:val="22"/>
                      <w:szCs w:val="22"/>
                    </w:rPr>
                    <w:t xml:space="preserve"> (</w:t>
                  </w:r>
                  <w:r w:rsidR="00A72B4F" w:rsidRPr="00A72B4F">
                    <w:rPr>
                      <w:rFonts w:ascii="Times New Roman" w:eastAsia="Calibri" w:hAnsi="Times New Roman" w:cs="Times New Roman"/>
                      <w:b/>
                      <w:color w:val="auto"/>
                      <w:sz w:val="22"/>
                      <w:szCs w:val="22"/>
                    </w:rPr>
                    <w:t>ГИСАП</w:t>
                  </w:r>
                  <w:r w:rsidR="00A72B4F">
                    <w:rPr>
                      <w:rFonts w:ascii="Times New Roman" w:eastAsia="Calibri" w:hAnsi="Times New Roman" w:cs="Times New Roman"/>
                      <w:b/>
                      <w:color w:val="auto"/>
                      <w:sz w:val="22"/>
                      <w:szCs w:val="22"/>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4B286D" w:rsidRDefault="004B286D" w:rsidP="004B286D">
                  <w:pPr>
                    <w:pStyle w:val="Style12"/>
                    <w:widowControl/>
                    <w:ind w:firstLine="132"/>
                  </w:pPr>
                  <w:proofErr w:type="spellStart"/>
                  <w:r w:rsidRPr="000528E2">
                    <w:t>Вафина</w:t>
                  </w:r>
                  <w:proofErr w:type="spellEnd"/>
                  <w:r w:rsidR="00921395">
                    <w:t xml:space="preserve"> </w:t>
                  </w:r>
                  <w:r w:rsidRPr="000528E2">
                    <w:t xml:space="preserve">Венера </w:t>
                  </w:r>
                  <w:proofErr w:type="spellStart"/>
                  <w:r w:rsidRPr="000528E2">
                    <w:t>Ахмадалиевна</w:t>
                  </w:r>
                  <w:proofErr w:type="spellEnd"/>
                </w:p>
                <w:p w:rsidR="00F41B80" w:rsidRDefault="004B286D" w:rsidP="00DC74B4">
                  <w:pPr>
                    <w:jc w:val="center"/>
                    <w:rPr>
                      <w:rFonts w:ascii="Times New Roman" w:hAnsi="Times New Roman" w:cs="Times New Roman"/>
                    </w:rPr>
                  </w:pPr>
                  <w:r w:rsidRPr="000528E2">
                    <w:rPr>
                      <w:rFonts w:ascii="Times New Roman" w:hAnsi="Times New Roman" w:cs="Times New Roman"/>
                    </w:rPr>
                    <w:t>Аминов Ильшат Ахиярович</w:t>
                  </w:r>
                </w:p>
                <w:p w:rsidR="001209CE" w:rsidRDefault="001209CE" w:rsidP="00A72B4F">
                  <w:pPr>
                    <w:jc w:val="center"/>
                    <w:rPr>
                      <w:rFonts w:ascii="Times New Roman" w:hAnsi="Times New Roman" w:cs="Times New Roman"/>
                    </w:rPr>
                  </w:pPr>
                  <w:r>
                    <w:rPr>
                      <w:rFonts w:ascii="Times New Roman" w:hAnsi="Times New Roman" w:cs="Times New Roman"/>
                    </w:rPr>
                    <w:t>Богданова Лиля</w:t>
                  </w:r>
                </w:p>
                <w:p w:rsidR="00A72B4F" w:rsidRPr="00A32A7D" w:rsidRDefault="001209CE" w:rsidP="00A72B4F">
                  <w:pPr>
                    <w:jc w:val="center"/>
                    <w:rPr>
                      <w:rFonts w:ascii="Times New Roman" w:hAnsi="Times New Roman" w:cs="Times New Roman"/>
                      <w:b/>
                      <w:sz w:val="20"/>
                      <w:szCs w:val="20"/>
                    </w:rPr>
                  </w:pPr>
                  <w:r>
                    <w:rPr>
                      <w:rFonts w:ascii="Times New Roman" w:hAnsi="Times New Roman" w:cs="Times New Roman"/>
                    </w:rPr>
                    <w:t>Бизнес-аналитик ООО «Новые технологии»</w:t>
                  </w:r>
                  <w:r w:rsidR="00A72B4F">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41B80" w:rsidRPr="00916287" w:rsidRDefault="00F41B80" w:rsidP="00F41B80">
                  <w:pPr>
                    <w:jc w:val="center"/>
                    <w:rPr>
                      <w:rFonts w:ascii="Times New Roman" w:hAnsi="Times New Roman" w:cs="Times New Roman"/>
                    </w:rPr>
                  </w:pPr>
                  <w:r w:rsidRPr="00916287">
                    <w:rPr>
                      <w:rFonts w:ascii="Times New Roman" w:hAnsi="Times New Roman" w:cs="Times New Roman"/>
                    </w:rPr>
                    <w:t>1</w:t>
                  </w:r>
                </w:p>
                <w:p w:rsidR="00F41B80" w:rsidRPr="00916287" w:rsidRDefault="00F41B80" w:rsidP="008A4133">
                  <w:pPr>
                    <w:rPr>
                      <w:rFonts w:ascii="Times New Roman" w:hAnsi="Times New Roman" w:cs="Times New Roman"/>
                    </w:rPr>
                  </w:pPr>
                </w:p>
                <w:p w:rsidR="00F41B80" w:rsidRPr="00916287" w:rsidRDefault="00F41B80" w:rsidP="008A4133">
                  <w:pPr>
                    <w:rPr>
                      <w:rFonts w:ascii="Times New Roman" w:hAnsi="Times New Roman" w:cs="Times New Roman"/>
                    </w:rPr>
                  </w:pPr>
                </w:p>
                <w:p w:rsidR="00F41B80" w:rsidRPr="00916287" w:rsidRDefault="00F41B80" w:rsidP="008A4133">
                  <w:pPr>
                    <w:rPr>
                      <w:rFonts w:ascii="Times New Roman" w:hAnsi="Times New Roman" w:cs="Times New Roman"/>
                    </w:rPr>
                  </w:pPr>
                </w:p>
                <w:p w:rsidR="00F41B80" w:rsidRDefault="00C33597" w:rsidP="00F41B80">
                  <w:pPr>
                    <w:jc w:val="center"/>
                    <w:rPr>
                      <w:rFonts w:ascii="Times New Roman" w:hAnsi="Times New Roman" w:cs="Times New Roman"/>
                    </w:rPr>
                  </w:pPr>
                  <w:r>
                    <w:rPr>
                      <w:rFonts w:ascii="Times New Roman" w:hAnsi="Times New Roman" w:cs="Times New Roman"/>
                    </w:rPr>
                    <w:t>0,2</w:t>
                  </w:r>
                </w:p>
                <w:p w:rsidR="00C33597" w:rsidRDefault="00C33597" w:rsidP="00F41B80">
                  <w:pPr>
                    <w:jc w:val="center"/>
                    <w:rPr>
                      <w:rFonts w:ascii="Times New Roman" w:hAnsi="Times New Roman" w:cs="Times New Roman"/>
                    </w:rPr>
                  </w:pPr>
                </w:p>
                <w:p w:rsidR="00C33597" w:rsidRDefault="00C33597" w:rsidP="00F41B80">
                  <w:pPr>
                    <w:jc w:val="center"/>
                    <w:rPr>
                      <w:rFonts w:ascii="Times New Roman" w:hAnsi="Times New Roman" w:cs="Times New Roman"/>
                    </w:rPr>
                  </w:pPr>
                </w:p>
                <w:p w:rsidR="00C33597" w:rsidRPr="00916287" w:rsidRDefault="00C33597" w:rsidP="00F41B80">
                  <w:pPr>
                    <w:jc w:val="center"/>
                    <w:rPr>
                      <w:rFonts w:ascii="Times New Roman" w:hAnsi="Times New Roman" w:cs="Times New Roman"/>
                    </w:rPr>
                  </w:pPr>
                  <w:r>
                    <w:rPr>
                      <w:rFonts w:ascii="Times New Roman" w:hAnsi="Times New Roman" w:cs="Times New Roman"/>
                    </w:rPr>
                    <w:t>0,2</w:t>
                  </w:r>
                </w:p>
                <w:p w:rsidR="00F41B80" w:rsidRPr="00A32A7D" w:rsidRDefault="00F41B80" w:rsidP="00DC74B4">
                  <w:pPr>
                    <w:rPr>
                      <w:rFonts w:ascii="Times New Roman" w:hAnsi="Times New Roman" w:cs="Times New Roman"/>
                      <w:sz w:val="20"/>
                      <w:szCs w:val="20"/>
                    </w:rPr>
                  </w:pPr>
                </w:p>
              </w:tc>
            </w:tr>
            <w:tr w:rsidR="00921395" w:rsidRPr="00836F37" w:rsidTr="00057383">
              <w:trPr>
                <w:trHeight w:val="3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921395" w:rsidRPr="00836F37" w:rsidRDefault="00921395" w:rsidP="008A4133">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21395" w:rsidRPr="00836F37" w:rsidRDefault="00921395" w:rsidP="00916287">
                  <w:pPr>
                    <w:rPr>
                      <w:rFonts w:ascii="Times New Roman" w:hAnsi="Times New Roman" w:cs="Times New Roman"/>
                    </w:rPr>
                  </w:pPr>
                  <w:r w:rsidRPr="00836F37">
                    <w:rPr>
                      <w:rFonts w:ascii="Times New Roman" w:hAnsi="Times New Roman" w:cs="Times New Roman"/>
                    </w:rPr>
                    <w:t>1</w:t>
                  </w:r>
                  <w:r>
                    <w:rPr>
                      <w:rFonts w:ascii="Times New Roman" w:hAnsi="Times New Roman" w:cs="Times New Roman"/>
                    </w:rPr>
                    <w:t>1</w:t>
                  </w:r>
                  <w:r w:rsidRPr="00836F37">
                    <w:rPr>
                      <w:rFonts w:ascii="Times New Roman" w:hAnsi="Times New Roman" w:cs="Times New Roman"/>
                    </w:rPr>
                    <w:t>:</w:t>
                  </w:r>
                  <w:r>
                    <w:rPr>
                      <w:rFonts w:ascii="Times New Roman" w:hAnsi="Times New Roman" w:cs="Times New Roman"/>
                    </w:rPr>
                    <w:t>2</w:t>
                  </w:r>
                  <w:r w:rsidRPr="00836F37">
                    <w:rPr>
                      <w:rFonts w:ascii="Times New Roman" w:hAnsi="Times New Roman" w:cs="Times New Roman"/>
                    </w:rPr>
                    <w:t>0-1</w:t>
                  </w:r>
                  <w:r>
                    <w:rPr>
                      <w:rFonts w:ascii="Times New Roman" w:hAnsi="Times New Roman" w:cs="Times New Roman"/>
                    </w:rPr>
                    <w:t>1</w:t>
                  </w:r>
                  <w:r w:rsidRPr="00836F37">
                    <w:rPr>
                      <w:rFonts w:ascii="Times New Roman" w:hAnsi="Times New Roman" w:cs="Times New Roman"/>
                    </w:rPr>
                    <w:t>:</w:t>
                  </w:r>
                  <w:r>
                    <w:rPr>
                      <w:rFonts w:ascii="Times New Roman" w:hAnsi="Times New Roman" w:cs="Times New Roman"/>
                    </w:rPr>
                    <w:t>5</w:t>
                  </w:r>
                  <w:r w:rsidRPr="00836F37">
                    <w:rPr>
                      <w:rFonts w:ascii="Times New Roman" w:hAnsi="Times New Roman" w:cs="Times New Roman"/>
                    </w:rPr>
                    <w:t>0</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921395" w:rsidRPr="00921395" w:rsidRDefault="00921395" w:rsidP="008A4133">
                  <w:pPr>
                    <w:jc w:val="center"/>
                    <w:rPr>
                      <w:rFonts w:ascii="Times New Roman" w:hAnsi="Times New Roman" w:cs="Times New Roman"/>
                      <w:b/>
                      <w:sz w:val="20"/>
                      <w:szCs w:val="20"/>
                    </w:rPr>
                  </w:pPr>
                  <w:r w:rsidRPr="00921395">
                    <w:rPr>
                      <w:rFonts w:ascii="Times New Roman" w:hAnsi="Times New Roman" w:cs="Times New Roman"/>
                      <w:b/>
                      <w:sz w:val="22"/>
                      <w:szCs w:val="22"/>
                    </w:rPr>
                    <w:t>кофе-брейк</w:t>
                  </w:r>
                </w:p>
              </w:tc>
            </w:tr>
            <w:tr w:rsidR="00F41B80" w:rsidRPr="00836F37" w:rsidTr="00921395">
              <w:trPr>
                <w:trHeight w:val="2117"/>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41B80" w:rsidRPr="00836F37" w:rsidRDefault="00F41B80" w:rsidP="00F41B80">
                  <w:pPr>
                    <w:jc w:val="center"/>
                    <w:rPr>
                      <w:rFonts w:ascii="Times New Roman" w:hAnsi="Times New Roman" w:cs="Times New Roman"/>
                    </w:rPr>
                  </w:pPr>
                  <w:r w:rsidRPr="00836F37">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41B80" w:rsidRPr="00836F37" w:rsidRDefault="00DC74B4" w:rsidP="00DC74B4">
                  <w:pPr>
                    <w:rPr>
                      <w:rFonts w:ascii="Times New Roman" w:hAnsi="Times New Roman" w:cs="Times New Roman"/>
                    </w:rPr>
                  </w:pPr>
                  <w:r>
                    <w:rPr>
                      <w:rFonts w:ascii="Times New Roman" w:hAnsi="Times New Roman" w:cs="Times New Roman"/>
                    </w:rPr>
                    <w:t>11</w:t>
                  </w:r>
                  <w:r w:rsidR="00F41B80" w:rsidRPr="00836F37">
                    <w:rPr>
                      <w:rFonts w:ascii="Times New Roman" w:hAnsi="Times New Roman" w:cs="Times New Roman"/>
                    </w:rPr>
                    <w:t>:</w:t>
                  </w:r>
                  <w:r>
                    <w:rPr>
                      <w:rFonts w:ascii="Times New Roman" w:hAnsi="Times New Roman" w:cs="Times New Roman"/>
                    </w:rPr>
                    <w:t>5</w:t>
                  </w:r>
                  <w:r w:rsidR="00F41B80" w:rsidRPr="00836F37">
                    <w:rPr>
                      <w:rFonts w:ascii="Times New Roman" w:hAnsi="Times New Roman" w:cs="Times New Roman"/>
                    </w:rPr>
                    <w:t>0-13:</w:t>
                  </w:r>
                  <w:r>
                    <w:rPr>
                      <w:rFonts w:ascii="Times New Roman" w:hAnsi="Times New Roman" w:cs="Times New Roman"/>
                    </w:rPr>
                    <w:t>0</w:t>
                  </w:r>
                  <w:r w:rsidR="00F41B80" w:rsidRPr="00836F37">
                    <w:rPr>
                      <w:rFonts w:ascii="Times New Roman" w:hAnsi="Times New Roman" w:cs="Times New Roman"/>
                    </w:rPr>
                    <w:t>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21395" w:rsidRDefault="00921395" w:rsidP="00A72B4F">
                  <w:pPr>
                    <w:ind w:firstLine="132"/>
                    <w:rPr>
                      <w:rFonts w:ascii="Times New Roman" w:hAnsi="Times New Roman" w:cs="Times New Roman"/>
                      <w:sz w:val="22"/>
                      <w:szCs w:val="22"/>
                    </w:rPr>
                  </w:pPr>
                  <w:r>
                    <w:rPr>
                      <w:rFonts w:ascii="Times New Roman" w:hAnsi="Times New Roman" w:cs="Times New Roman"/>
                      <w:sz w:val="22"/>
                      <w:szCs w:val="22"/>
                    </w:rPr>
                    <w:t>1.Проблемы, возникающие при передаче скотомогильников ОМС в республиканскую собственность и учреждений здравоохранения</w:t>
                  </w:r>
                </w:p>
                <w:p w:rsidR="00254911" w:rsidRPr="00916287" w:rsidRDefault="00921395" w:rsidP="00A72B4F">
                  <w:pPr>
                    <w:ind w:firstLine="132"/>
                    <w:rPr>
                      <w:rFonts w:ascii="Times New Roman" w:hAnsi="Times New Roman" w:cs="Times New Roman"/>
                      <w:sz w:val="22"/>
                      <w:szCs w:val="22"/>
                    </w:rPr>
                  </w:pPr>
                  <w:r>
                    <w:rPr>
                      <w:rFonts w:ascii="Times New Roman" w:hAnsi="Times New Roman" w:cs="Times New Roman"/>
                      <w:sz w:val="22"/>
                      <w:szCs w:val="22"/>
                    </w:rPr>
                    <w:t>2.</w:t>
                  </w:r>
                  <w:r w:rsidR="00DC74B4" w:rsidRPr="00916287">
                    <w:rPr>
                      <w:rFonts w:ascii="Times New Roman" w:hAnsi="Times New Roman" w:cs="Times New Roman"/>
                      <w:sz w:val="22"/>
                      <w:szCs w:val="22"/>
                    </w:rPr>
                    <w:t>Решение ОМС вопросов, связанных с выморочным, бесхозяйным имуществом и оказанием имущественной поддержки субъектам малого и среднего предпринимательства</w:t>
                  </w:r>
                  <w:r w:rsidR="00DC74B4">
                    <w:rPr>
                      <w:rFonts w:ascii="Times New Roman" w:hAnsi="Times New Roman" w:cs="Times New Roman"/>
                      <w:sz w:val="22"/>
                      <w:szCs w:val="22"/>
                    </w:rPr>
                    <w:t>.</w:t>
                  </w:r>
                </w:p>
                <w:p w:rsidR="00A72B4F" w:rsidRPr="00916287" w:rsidRDefault="00921395" w:rsidP="00A72B4F">
                  <w:pPr>
                    <w:ind w:firstLine="132"/>
                    <w:rPr>
                      <w:rFonts w:ascii="Times New Roman" w:hAnsi="Times New Roman" w:cs="Times New Roman"/>
                      <w:sz w:val="22"/>
                      <w:szCs w:val="22"/>
                    </w:rPr>
                  </w:pPr>
                  <w:r>
                    <w:rPr>
                      <w:rFonts w:ascii="Times New Roman" w:hAnsi="Times New Roman" w:cs="Times New Roman"/>
                      <w:sz w:val="22"/>
                      <w:szCs w:val="22"/>
                    </w:rPr>
                    <w:t>3.</w:t>
                  </w:r>
                  <w:r w:rsidR="000528E2" w:rsidRPr="00916287">
                    <w:rPr>
                      <w:rFonts w:ascii="Times New Roman" w:hAnsi="Times New Roman" w:cs="Times New Roman"/>
                      <w:sz w:val="22"/>
                      <w:szCs w:val="22"/>
                    </w:rPr>
                    <w:t>Вопросы и ответы (завершение)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921395" w:rsidRDefault="00921395" w:rsidP="00DC74B4">
                  <w:pPr>
                    <w:jc w:val="center"/>
                    <w:rPr>
                      <w:rFonts w:ascii="Times New Roman" w:hAnsi="Times New Roman" w:cs="Times New Roman"/>
                    </w:rPr>
                  </w:pPr>
                  <w:r>
                    <w:rPr>
                      <w:rFonts w:ascii="Times New Roman" w:hAnsi="Times New Roman" w:cs="Times New Roman"/>
                    </w:rPr>
                    <w:t>Сафина Фаниса Рашитовна</w:t>
                  </w:r>
                </w:p>
                <w:p w:rsidR="00921395" w:rsidRDefault="00921395" w:rsidP="00DC74B4">
                  <w:pPr>
                    <w:jc w:val="center"/>
                    <w:rPr>
                      <w:rFonts w:ascii="Times New Roman" w:hAnsi="Times New Roman" w:cs="Times New Roman"/>
                    </w:rPr>
                  </w:pPr>
                </w:p>
                <w:p w:rsidR="00921395" w:rsidRDefault="00921395" w:rsidP="00DC74B4">
                  <w:pPr>
                    <w:jc w:val="center"/>
                    <w:rPr>
                      <w:rFonts w:ascii="Times New Roman" w:hAnsi="Times New Roman" w:cs="Times New Roman"/>
                    </w:rPr>
                  </w:pPr>
                </w:p>
                <w:p w:rsidR="00DC74B4" w:rsidRPr="000528E2" w:rsidRDefault="00DC74B4" w:rsidP="00DC74B4">
                  <w:pPr>
                    <w:jc w:val="center"/>
                    <w:rPr>
                      <w:rFonts w:ascii="Times New Roman" w:hAnsi="Times New Roman" w:cs="Times New Roman"/>
                    </w:rPr>
                  </w:pPr>
                  <w:proofErr w:type="spellStart"/>
                  <w:r w:rsidRPr="000528E2">
                    <w:rPr>
                      <w:rFonts w:ascii="Times New Roman" w:hAnsi="Times New Roman" w:cs="Times New Roman"/>
                    </w:rPr>
                    <w:t>Лукоянов</w:t>
                  </w:r>
                  <w:proofErr w:type="spellEnd"/>
                </w:p>
                <w:p w:rsidR="00F41B80" w:rsidRPr="00836F37" w:rsidRDefault="00DC74B4" w:rsidP="00A72B4F">
                  <w:pPr>
                    <w:jc w:val="center"/>
                  </w:pPr>
                  <w:r w:rsidRPr="000528E2">
                    <w:rPr>
                      <w:rFonts w:ascii="Times New Roman" w:hAnsi="Times New Roman" w:cs="Times New Roman"/>
                    </w:rPr>
                    <w:t>Владислав Иванович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21395" w:rsidRDefault="00921395" w:rsidP="008A4133">
                  <w:pPr>
                    <w:jc w:val="center"/>
                    <w:rPr>
                      <w:rFonts w:ascii="Times New Roman" w:hAnsi="Times New Roman" w:cs="Times New Roman"/>
                    </w:rPr>
                  </w:pPr>
                </w:p>
                <w:p w:rsidR="00F41B80" w:rsidRPr="00A32A7D" w:rsidRDefault="00B758A9" w:rsidP="008A4133">
                  <w:pPr>
                    <w:jc w:val="center"/>
                    <w:rPr>
                      <w:rFonts w:ascii="Times New Roman" w:hAnsi="Times New Roman" w:cs="Times New Roman"/>
                      <w:sz w:val="20"/>
                      <w:szCs w:val="20"/>
                    </w:rPr>
                  </w:pPr>
                  <w:r>
                    <w:rPr>
                      <w:rFonts w:ascii="Times New Roman" w:hAnsi="Times New Roman" w:cs="Times New Roman"/>
                    </w:rPr>
                    <w:t>2</w:t>
                  </w:r>
                </w:p>
              </w:tc>
            </w:tr>
          </w:tbl>
          <w:p w:rsidR="0007124E" w:rsidRDefault="0007124E"/>
          <w:p w:rsidR="00FF534A" w:rsidRDefault="00FF534A"/>
          <w:p w:rsidR="00FF534A" w:rsidRDefault="00FF534A" w:rsidP="00921395">
            <w:r w:rsidRPr="00FF534A">
              <w:rPr>
                <w:rFonts w:ascii="Times New Roman" w:hAnsi="Times New Roman" w:cs="Times New Roman"/>
              </w:rPr>
              <w:t xml:space="preserve"> </w:t>
            </w:r>
          </w:p>
        </w:tc>
      </w:tr>
    </w:tbl>
    <w:p w:rsidR="00422709" w:rsidRDefault="00422709" w:rsidP="00921395"/>
    <w:sectPr w:rsidR="00422709" w:rsidSect="00921395">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8143C"/>
    <w:multiLevelType w:val="hybridMultilevel"/>
    <w:tmpl w:val="2B5E1616"/>
    <w:lvl w:ilvl="0" w:tplc="34868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4E"/>
    <w:rsid w:val="000022FE"/>
    <w:rsid w:val="000132BA"/>
    <w:rsid w:val="00013B1E"/>
    <w:rsid w:val="00027484"/>
    <w:rsid w:val="000347BC"/>
    <w:rsid w:val="00040CA1"/>
    <w:rsid w:val="00043C56"/>
    <w:rsid w:val="0005043E"/>
    <w:rsid w:val="000528E2"/>
    <w:rsid w:val="00055E24"/>
    <w:rsid w:val="00063C1C"/>
    <w:rsid w:val="0007124E"/>
    <w:rsid w:val="000740B1"/>
    <w:rsid w:val="00080707"/>
    <w:rsid w:val="000812EB"/>
    <w:rsid w:val="0008395F"/>
    <w:rsid w:val="0009093E"/>
    <w:rsid w:val="000948DB"/>
    <w:rsid w:val="000966C1"/>
    <w:rsid w:val="00097E8D"/>
    <w:rsid w:val="000A2FD6"/>
    <w:rsid w:val="000A705A"/>
    <w:rsid w:val="000C16E7"/>
    <w:rsid w:val="000C54AD"/>
    <w:rsid w:val="000D3F07"/>
    <w:rsid w:val="000D658A"/>
    <w:rsid w:val="000E01D1"/>
    <w:rsid w:val="000E566A"/>
    <w:rsid w:val="001112AF"/>
    <w:rsid w:val="0011226C"/>
    <w:rsid w:val="001209CE"/>
    <w:rsid w:val="00120BAA"/>
    <w:rsid w:val="0012441F"/>
    <w:rsid w:val="00125026"/>
    <w:rsid w:val="0013319F"/>
    <w:rsid w:val="00143569"/>
    <w:rsid w:val="00161980"/>
    <w:rsid w:val="001626A1"/>
    <w:rsid w:val="00164EF2"/>
    <w:rsid w:val="00170783"/>
    <w:rsid w:val="0017624B"/>
    <w:rsid w:val="00177994"/>
    <w:rsid w:val="00186B15"/>
    <w:rsid w:val="0018744E"/>
    <w:rsid w:val="00190F15"/>
    <w:rsid w:val="00192DA6"/>
    <w:rsid w:val="00192E18"/>
    <w:rsid w:val="00193381"/>
    <w:rsid w:val="001936D1"/>
    <w:rsid w:val="001B55FC"/>
    <w:rsid w:val="001B7A7F"/>
    <w:rsid w:val="001D0FE9"/>
    <w:rsid w:val="001D10C4"/>
    <w:rsid w:val="001D3ACF"/>
    <w:rsid w:val="001E1B0C"/>
    <w:rsid w:val="001F107B"/>
    <w:rsid w:val="001F1851"/>
    <w:rsid w:val="0020400C"/>
    <w:rsid w:val="00213855"/>
    <w:rsid w:val="00215B99"/>
    <w:rsid w:val="002207F6"/>
    <w:rsid w:val="00220E2C"/>
    <w:rsid w:val="002231CA"/>
    <w:rsid w:val="0022459B"/>
    <w:rsid w:val="0023192D"/>
    <w:rsid w:val="002347EC"/>
    <w:rsid w:val="00252E97"/>
    <w:rsid w:val="00253267"/>
    <w:rsid w:val="00254911"/>
    <w:rsid w:val="00262375"/>
    <w:rsid w:val="0026310A"/>
    <w:rsid w:val="002631F0"/>
    <w:rsid w:val="00265BE9"/>
    <w:rsid w:val="0028172C"/>
    <w:rsid w:val="002842E9"/>
    <w:rsid w:val="002842FE"/>
    <w:rsid w:val="0028588F"/>
    <w:rsid w:val="002955F4"/>
    <w:rsid w:val="002A6ED0"/>
    <w:rsid w:val="002C0FB4"/>
    <w:rsid w:val="002C1C95"/>
    <w:rsid w:val="002C1CC0"/>
    <w:rsid w:val="002D04DF"/>
    <w:rsid w:val="002D3ACC"/>
    <w:rsid w:val="002F243F"/>
    <w:rsid w:val="002F34BC"/>
    <w:rsid w:val="00301038"/>
    <w:rsid w:val="00303CFA"/>
    <w:rsid w:val="00307317"/>
    <w:rsid w:val="003107AD"/>
    <w:rsid w:val="00320415"/>
    <w:rsid w:val="003241F5"/>
    <w:rsid w:val="0032607A"/>
    <w:rsid w:val="00330E2C"/>
    <w:rsid w:val="00335186"/>
    <w:rsid w:val="00344FCB"/>
    <w:rsid w:val="00355BF3"/>
    <w:rsid w:val="00355F46"/>
    <w:rsid w:val="00356192"/>
    <w:rsid w:val="00371BF5"/>
    <w:rsid w:val="003769C2"/>
    <w:rsid w:val="00384801"/>
    <w:rsid w:val="003A080F"/>
    <w:rsid w:val="003A3564"/>
    <w:rsid w:val="003D1169"/>
    <w:rsid w:val="003E41D1"/>
    <w:rsid w:val="003E4A86"/>
    <w:rsid w:val="003E7FE9"/>
    <w:rsid w:val="003F0F24"/>
    <w:rsid w:val="003F2E75"/>
    <w:rsid w:val="00417031"/>
    <w:rsid w:val="00422709"/>
    <w:rsid w:val="00424C7C"/>
    <w:rsid w:val="004270DB"/>
    <w:rsid w:val="00430862"/>
    <w:rsid w:val="00434BEA"/>
    <w:rsid w:val="0043534B"/>
    <w:rsid w:val="00437E6B"/>
    <w:rsid w:val="00441F80"/>
    <w:rsid w:val="00442291"/>
    <w:rsid w:val="00466436"/>
    <w:rsid w:val="00472318"/>
    <w:rsid w:val="00473ACF"/>
    <w:rsid w:val="00474833"/>
    <w:rsid w:val="00481586"/>
    <w:rsid w:val="004863E0"/>
    <w:rsid w:val="00490DB1"/>
    <w:rsid w:val="00495418"/>
    <w:rsid w:val="004A6313"/>
    <w:rsid w:val="004B286D"/>
    <w:rsid w:val="004C5C3B"/>
    <w:rsid w:val="004E232D"/>
    <w:rsid w:val="004E24E8"/>
    <w:rsid w:val="004E30B0"/>
    <w:rsid w:val="004E435B"/>
    <w:rsid w:val="004F796C"/>
    <w:rsid w:val="004F7DE1"/>
    <w:rsid w:val="00504B51"/>
    <w:rsid w:val="00505E95"/>
    <w:rsid w:val="00511AD5"/>
    <w:rsid w:val="0052479F"/>
    <w:rsid w:val="00531F29"/>
    <w:rsid w:val="005448B6"/>
    <w:rsid w:val="00550C01"/>
    <w:rsid w:val="00552753"/>
    <w:rsid w:val="00564FF4"/>
    <w:rsid w:val="00570181"/>
    <w:rsid w:val="0057680F"/>
    <w:rsid w:val="00583A0F"/>
    <w:rsid w:val="00587A8C"/>
    <w:rsid w:val="00593929"/>
    <w:rsid w:val="005A0E42"/>
    <w:rsid w:val="005A1179"/>
    <w:rsid w:val="005A6089"/>
    <w:rsid w:val="005B1B6A"/>
    <w:rsid w:val="005B7473"/>
    <w:rsid w:val="005B75BE"/>
    <w:rsid w:val="005C09F3"/>
    <w:rsid w:val="005C1A82"/>
    <w:rsid w:val="005F00AA"/>
    <w:rsid w:val="00601808"/>
    <w:rsid w:val="00607194"/>
    <w:rsid w:val="006148ED"/>
    <w:rsid w:val="0062361B"/>
    <w:rsid w:val="00625741"/>
    <w:rsid w:val="006263DC"/>
    <w:rsid w:val="00627287"/>
    <w:rsid w:val="006276A0"/>
    <w:rsid w:val="006343D5"/>
    <w:rsid w:val="0065082B"/>
    <w:rsid w:val="006537DD"/>
    <w:rsid w:val="00677F8F"/>
    <w:rsid w:val="006809B5"/>
    <w:rsid w:val="00687980"/>
    <w:rsid w:val="006944DB"/>
    <w:rsid w:val="00694A62"/>
    <w:rsid w:val="00697F6F"/>
    <w:rsid w:val="006A0254"/>
    <w:rsid w:val="006A4481"/>
    <w:rsid w:val="006A6C48"/>
    <w:rsid w:val="006B7467"/>
    <w:rsid w:val="006C29AF"/>
    <w:rsid w:val="006C5209"/>
    <w:rsid w:val="006C6B6D"/>
    <w:rsid w:val="006D2E72"/>
    <w:rsid w:val="006D37A1"/>
    <w:rsid w:val="006D6EFD"/>
    <w:rsid w:val="006E148B"/>
    <w:rsid w:val="006F39D7"/>
    <w:rsid w:val="006F7B3B"/>
    <w:rsid w:val="00700470"/>
    <w:rsid w:val="00712869"/>
    <w:rsid w:val="00721595"/>
    <w:rsid w:val="00722AE8"/>
    <w:rsid w:val="00726BDF"/>
    <w:rsid w:val="007275E5"/>
    <w:rsid w:val="0073118D"/>
    <w:rsid w:val="0077026B"/>
    <w:rsid w:val="00771383"/>
    <w:rsid w:val="0077153C"/>
    <w:rsid w:val="00773698"/>
    <w:rsid w:val="0077405A"/>
    <w:rsid w:val="007746B6"/>
    <w:rsid w:val="00776960"/>
    <w:rsid w:val="00776A0C"/>
    <w:rsid w:val="00777F09"/>
    <w:rsid w:val="00781ED0"/>
    <w:rsid w:val="00785C94"/>
    <w:rsid w:val="007A71C5"/>
    <w:rsid w:val="007A7D6D"/>
    <w:rsid w:val="007A7EDD"/>
    <w:rsid w:val="007B0C25"/>
    <w:rsid w:val="007C33E2"/>
    <w:rsid w:val="007C3ED3"/>
    <w:rsid w:val="007D602E"/>
    <w:rsid w:val="007F258C"/>
    <w:rsid w:val="00800780"/>
    <w:rsid w:val="00802099"/>
    <w:rsid w:val="008253CC"/>
    <w:rsid w:val="00833E0E"/>
    <w:rsid w:val="00847B06"/>
    <w:rsid w:val="00851D8C"/>
    <w:rsid w:val="008530B3"/>
    <w:rsid w:val="00854AF1"/>
    <w:rsid w:val="00860C4E"/>
    <w:rsid w:val="008725CA"/>
    <w:rsid w:val="0087421F"/>
    <w:rsid w:val="00877C0E"/>
    <w:rsid w:val="008828A5"/>
    <w:rsid w:val="008859FA"/>
    <w:rsid w:val="00886318"/>
    <w:rsid w:val="008A350A"/>
    <w:rsid w:val="008A4133"/>
    <w:rsid w:val="008B236B"/>
    <w:rsid w:val="008B24E1"/>
    <w:rsid w:val="008D6229"/>
    <w:rsid w:val="008D6ACB"/>
    <w:rsid w:val="008D763A"/>
    <w:rsid w:val="008F1E31"/>
    <w:rsid w:val="008F2E77"/>
    <w:rsid w:val="008F4D0A"/>
    <w:rsid w:val="009137AD"/>
    <w:rsid w:val="00916287"/>
    <w:rsid w:val="00921395"/>
    <w:rsid w:val="00926660"/>
    <w:rsid w:val="00935DBC"/>
    <w:rsid w:val="00936303"/>
    <w:rsid w:val="00946B3F"/>
    <w:rsid w:val="0095413C"/>
    <w:rsid w:val="009637D3"/>
    <w:rsid w:val="009724DE"/>
    <w:rsid w:val="00973582"/>
    <w:rsid w:val="00973AB7"/>
    <w:rsid w:val="00990164"/>
    <w:rsid w:val="00990C08"/>
    <w:rsid w:val="00995897"/>
    <w:rsid w:val="009A20C4"/>
    <w:rsid w:val="009A6A15"/>
    <w:rsid w:val="009C0E26"/>
    <w:rsid w:val="009C12A8"/>
    <w:rsid w:val="009D26B8"/>
    <w:rsid w:val="009E612E"/>
    <w:rsid w:val="009F5AFA"/>
    <w:rsid w:val="00A075C5"/>
    <w:rsid w:val="00A13091"/>
    <w:rsid w:val="00A13F8A"/>
    <w:rsid w:val="00A3239D"/>
    <w:rsid w:val="00A4102F"/>
    <w:rsid w:val="00A45115"/>
    <w:rsid w:val="00A53C2F"/>
    <w:rsid w:val="00A5621F"/>
    <w:rsid w:val="00A6391A"/>
    <w:rsid w:val="00A64B93"/>
    <w:rsid w:val="00A7172B"/>
    <w:rsid w:val="00A72B4F"/>
    <w:rsid w:val="00A8262D"/>
    <w:rsid w:val="00A8582B"/>
    <w:rsid w:val="00A91CE6"/>
    <w:rsid w:val="00A97149"/>
    <w:rsid w:val="00AA266C"/>
    <w:rsid w:val="00AA2C13"/>
    <w:rsid w:val="00AA3521"/>
    <w:rsid w:val="00AA4676"/>
    <w:rsid w:val="00AB0F29"/>
    <w:rsid w:val="00AB3365"/>
    <w:rsid w:val="00AC14FF"/>
    <w:rsid w:val="00AC18E1"/>
    <w:rsid w:val="00AC37C8"/>
    <w:rsid w:val="00AC39DE"/>
    <w:rsid w:val="00AD3B4D"/>
    <w:rsid w:val="00AD7F74"/>
    <w:rsid w:val="00AF21E7"/>
    <w:rsid w:val="00AF6884"/>
    <w:rsid w:val="00B24F90"/>
    <w:rsid w:val="00B45040"/>
    <w:rsid w:val="00B4600E"/>
    <w:rsid w:val="00B638C8"/>
    <w:rsid w:val="00B66E3D"/>
    <w:rsid w:val="00B74D26"/>
    <w:rsid w:val="00B758A9"/>
    <w:rsid w:val="00B90F58"/>
    <w:rsid w:val="00B96147"/>
    <w:rsid w:val="00B9653E"/>
    <w:rsid w:val="00BA058A"/>
    <w:rsid w:val="00BA4432"/>
    <w:rsid w:val="00BB6438"/>
    <w:rsid w:val="00BD7E20"/>
    <w:rsid w:val="00BE78ED"/>
    <w:rsid w:val="00BF7296"/>
    <w:rsid w:val="00C02097"/>
    <w:rsid w:val="00C1028A"/>
    <w:rsid w:val="00C33597"/>
    <w:rsid w:val="00C43A19"/>
    <w:rsid w:val="00C55B05"/>
    <w:rsid w:val="00C60103"/>
    <w:rsid w:val="00C7256B"/>
    <w:rsid w:val="00C777AF"/>
    <w:rsid w:val="00C9094F"/>
    <w:rsid w:val="00CA72D2"/>
    <w:rsid w:val="00CA7AED"/>
    <w:rsid w:val="00CB18E0"/>
    <w:rsid w:val="00CB3A57"/>
    <w:rsid w:val="00CC0958"/>
    <w:rsid w:val="00CF726C"/>
    <w:rsid w:val="00D00891"/>
    <w:rsid w:val="00D01F9B"/>
    <w:rsid w:val="00D05C67"/>
    <w:rsid w:val="00D12C81"/>
    <w:rsid w:val="00D13F33"/>
    <w:rsid w:val="00D30268"/>
    <w:rsid w:val="00D31EB2"/>
    <w:rsid w:val="00D43BAF"/>
    <w:rsid w:val="00D47EA0"/>
    <w:rsid w:val="00D61F61"/>
    <w:rsid w:val="00D65950"/>
    <w:rsid w:val="00D84FAA"/>
    <w:rsid w:val="00D93601"/>
    <w:rsid w:val="00D966B4"/>
    <w:rsid w:val="00DA06CD"/>
    <w:rsid w:val="00DA26FB"/>
    <w:rsid w:val="00DA418C"/>
    <w:rsid w:val="00DB471F"/>
    <w:rsid w:val="00DB6BEE"/>
    <w:rsid w:val="00DB7014"/>
    <w:rsid w:val="00DC47EC"/>
    <w:rsid w:val="00DC74B4"/>
    <w:rsid w:val="00DD384D"/>
    <w:rsid w:val="00DD3D2F"/>
    <w:rsid w:val="00DD7449"/>
    <w:rsid w:val="00DE0BB5"/>
    <w:rsid w:val="00DF02AF"/>
    <w:rsid w:val="00DF262F"/>
    <w:rsid w:val="00E11A38"/>
    <w:rsid w:val="00E13F53"/>
    <w:rsid w:val="00E26154"/>
    <w:rsid w:val="00E31189"/>
    <w:rsid w:val="00E45F68"/>
    <w:rsid w:val="00E5177C"/>
    <w:rsid w:val="00E53C76"/>
    <w:rsid w:val="00E555EB"/>
    <w:rsid w:val="00E56309"/>
    <w:rsid w:val="00E57F66"/>
    <w:rsid w:val="00E622AC"/>
    <w:rsid w:val="00E666B3"/>
    <w:rsid w:val="00E7046A"/>
    <w:rsid w:val="00E70A1B"/>
    <w:rsid w:val="00E822DC"/>
    <w:rsid w:val="00E85586"/>
    <w:rsid w:val="00E86E17"/>
    <w:rsid w:val="00E915EE"/>
    <w:rsid w:val="00EB37F8"/>
    <w:rsid w:val="00EC121B"/>
    <w:rsid w:val="00EC4182"/>
    <w:rsid w:val="00ED2673"/>
    <w:rsid w:val="00ED51C0"/>
    <w:rsid w:val="00EE0853"/>
    <w:rsid w:val="00EE10B6"/>
    <w:rsid w:val="00EE1592"/>
    <w:rsid w:val="00EE27AE"/>
    <w:rsid w:val="00EE65A4"/>
    <w:rsid w:val="00EF5C36"/>
    <w:rsid w:val="00F10EF5"/>
    <w:rsid w:val="00F15046"/>
    <w:rsid w:val="00F15EF3"/>
    <w:rsid w:val="00F261DF"/>
    <w:rsid w:val="00F4084D"/>
    <w:rsid w:val="00F41873"/>
    <w:rsid w:val="00F41B80"/>
    <w:rsid w:val="00F434A9"/>
    <w:rsid w:val="00F43C61"/>
    <w:rsid w:val="00F77104"/>
    <w:rsid w:val="00F9748A"/>
    <w:rsid w:val="00FA658A"/>
    <w:rsid w:val="00FB1F8B"/>
    <w:rsid w:val="00FB7E98"/>
    <w:rsid w:val="00FD1C49"/>
    <w:rsid w:val="00FD280C"/>
    <w:rsid w:val="00FE1707"/>
    <w:rsid w:val="00FE25F8"/>
    <w:rsid w:val="00FF43F2"/>
    <w:rsid w:val="00FF534A"/>
    <w:rsid w:val="00FF5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4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FF534A"/>
    <w:pPr>
      <w:widowControl w:val="0"/>
      <w:autoSpaceDE w:val="0"/>
      <w:autoSpaceDN w:val="0"/>
      <w:adjustRightInd w:val="0"/>
      <w:jc w:val="center"/>
    </w:pPr>
    <w:rPr>
      <w:rFonts w:ascii="Times New Roman" w:eastAsia="Times New Roman" w:hAnsi="Times New Roman" w:cs="Times New Roman"/>
      <w:color w:val="auto"/>
    </w:rPr>
  </w:style>
  <w:style w:type="character" w:customStyle="1" w:styleId="2">
    <w:name w:val="Основной текст (2)_"/>
    <w:basedOn w:val="a0"/>
    <w:link w:val="20"/>
    <w:locked/>
    <w:rsid w:val="00FF534A"/>
    <w:rPr>
      <w:rFonts w:ascii="Times New Roman" w:hAnsi="Times New Roman" w:cs="Times New Roman"/>
      <w:b/>
      <w:bCs/>
      <w:shd w:val="clear" w:color="auto" w:fill="FFFFFF"/>
    </w:rPr>
  </w:style>
  <w:style w:type="character" w:customStyle="1" w:styleId="1">
    <w:name w:val="Основной текст Знак1"/>
    <w:basedOn w:val="a0"/>
    <w:link w:val="a4"/>
    <w:uiPriority w:val="99"/>
    <w:locked/>
    <w:rsid w:val="00FF534A"/>
    <w:rPr>
      <w:rFonts w:ascii="Times New Roman" w:hAnsi="Times New Roman" w:cs="Times New Roman"/>
      <w:shd w:val="clear" w:color="auto" w:fill="FFFFFF"/>
    </w:rPr>
  </w:style>
  <w:style w:type="paragraph" w:customStyle="1" w:styleId="20">
    <w:name w:val="Основной текст (2)"/>
    <w:basedOn w:val="a"/>
    <w:link w:val="2"/>
    <w:rsid w:val="00FF534A"/>
    <w:pPr>
      <w:shd w:val="clear" w:color="auto" w:fill="FFFFFF"/>
      <w:spacing w:before="300" w:after="300" w:line="317" w:lineRule="exact"/>
      <w:jc w:val="center"/>
    </w:pPr>
    <w:rPr>
      <w:rFonts w:ascii="Times New Roman" w:eastAsiaTheme="minorHAnsi" w:hAnsi="Times New Roman" w:cs="Times New Roman"/>
      <w:b/>
      <w:bCs/>
      <w:color w:val="auto"/>
      <w:sz w:val="22"/>
      <w:szCs w:val="22"/>
      <w:lang w:eastAsia="en-US"/>
    </w:rPr>
  </w:style>
  <w:style w:type="paragraph" w:styleId="a4">
    <w:name w:val="Body Text"/>
    <w:basedOn w:val="a"/>
    <w:link w:val="1"/>
    <w:uiPriority w:val="99"/>
    <w:rsid w:val="00FF534A"/>
    <w:pPr>
      <w:shd w:val="clear" w:color="auto" w:fill="FFFFFF"/>
      <w:spacing w:before="420" w:after="120" w:line="240" w:lineRule="atLeast"/>
      <w:jc w:val="center"/>
    </w:pPr>
    <w:rPr>
      <w:rFonts w:ascii="Times New Roman" w:eastAsiaTheme="minorHAnsi" w:hAnsi="Times New Roman" w:cs="Times New Roman"/>
      <w:color w:val="auto"/>
      <w:sz w:val="22"/>
      <w:szCs w:val="22"/>
      <w:lang w:eastAsia="en-US"/>
    </w:rPr>
  </w:style>
  <w:style w:type="character" w:customStyle="1" w:styleId="a5">
    <w:name w:val="Основной текст Знак"/>
    <w:basedOn w:val="a0"/>
    <w:uiPriority w:val="99"/>
    <w:semiHidden/>
    <w:rsid w:val="00FF534A"/>
    <w:rPr>
      <w:rFonts w:ascii="Arial Unicode MS" w:eastAsia="Arial Unicode MS" w:hAnsi="Arial Unicode MS" w:cs="Arial Unicode MS"/>
      <w:color w:val="000000"/>
      <w:sz w:val="24"/>
      <w:szCs w:val="24"/>
      <w:lang w:eastAsia="ru-RU"/>
    </w:rPr>
  </w:style>
  <w:style w:type="paragraph" w:styleId="a6">
    <w:name w:val="Balloon Text"/>
    <w:basedOn w:val="a"/>
    <w:link w:val="a7"/>
    <w:uiPriority w:val="99"/>
    <w:semiHidden/>
    <w:unhideWhenUsed/>
    <w:rsid w:val="00771383"/>
    <w:rPr>
      <w:rFonts w:ascii="Tahoma" w:hAnsi="Tahoma" w:cs="Tahoma"/>
      <w:sz w:val="16"/>
      <w:szCs w:val="16"/>
    </w:rPr>
  </w:style>
  <w:style w:type="character" w:customStyle="1" w:styleId="a7">
    <w:name w:val="Текст выноски Знак"/>
    <w:basedOn w:val="a0"/>
    <w:link w:val="a6"/>
    <w:uiPriority w:val="99"/>
    <w:semiHidden/>
    <w:rsid w:val="00771383"/>
    <w:rPr>
      <w:rFonts w:ascii="Tahoma" w:eastAsia="Arial Unicode MS" w:hAnsi="Tahoma" w:cs="Tahoma"/>
      <w:color w:val="000000"/>
      <w:sz w:val="16"/>
      <w:szCs w:val="16"/>
      <w:lang w:eastAsia="ru-RU"/>
    </w:rPr>
  </w:style>
  <w:style w:type="paragraph" w:styleId="a8">
    <w:name w:val="List Paragraph"/>
    <w:basedOn w:val="a"/>
    <w:uiPriority w:val="34"/>
    <w:qFormat/>
    <w:rsid w:val="00774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4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FF534A"/>
    <w:pPr>
      <w:widowControl w:val="0"/>
      <w:autoSpaceDE w:val="0"/>
      <w:autoSpaceDN w:val="0"/>
      <w:adjustRightInd w:val="0"/>
      <w:jc w:val="center"/>
    </w:pPr>
    <w:rPr>
      <w:rFonts w:ascii="Times New Roman" w:eastAsia="Times New Roman" w:hAnsi="Times New Roman" w:cs="Times New Roman"/>
      <w:color w:val="auto"/>
    </w:rPr>
  </w:style>
  <w:style w:type="character" w:customStyle="1" w:styleId="2">
    <w:name w:val="Основной текст (2)_"/>
    <w:basedOn w:val="a0"/>
    <w:link w:val="20"/>
    <w:locked/>
    <w:rsid w:val="00FF534A"/>
    <w:rPr>
      <w:rFonts w:ascii="Times New Roman" w:hAnsi="Times New Roman" w:cs="Times New Roman"/>
      <w:b/>
      <w:bCs/>
      <w:shd w:val="clear" w:color="auto" w:fill="FFFFFF"/>
    </w:rPr>
  </w:style>
  <w:style w:type="character" w:customStyle="1" w:styleId="1">
    <w:name w:val="Основной текст Знак1"/>
    <w:basedOn w:val="a0"/>
    <w:link w:val="a4"/>
    <w:uiPriority w:val="99"/>
    <w:locked/>
    <w:rsid w:val="00FF534A"/>
    <w:rPr>
      <w:rFonts w:ascii="Times New Roman" w:hAnsi="Times New Roman" w:cs="Times New Roman"/>
      <w:shd w:val="clear" w:color="auto" w:fill="FFFFFF"/>
    </w:rPr>
  </w:style>
  <w:style w:type="paragraph" w:customStyle="1" w:styleId="20">
    <w:name w:val="Основной текст (2)"/>
    <w:basedOn w:val="a"/>
    <w:link w:val="2"/>
    <w:rsid w:val="00FF534A"/>
    <w:pPr>
      <w:shd w:val="clear" w:color="auto" w:fill="FFFFFF"/>
      <w:spacing w:before="300" w:after="300" w:line="317" w:lineRule="exact"/>
      <w:jc w:val="center"/>
    </w:pPr>
    <w:rPr>
      <w:rFonts w:ascii="Times New Roman" w:eastAsiaTheme="minorHAnsi" w:hAnsi="Times New Roman" w:cs="Times New Roman"/>
      <w:b/>
      <w:bCs/>
      <w:color w:val="auto"/>
      <w:sz w:val="22"/>
      <w:szCs w:val="22"/>
      <w:lang w:eastAsia="en-US"/>
    </w:rPr>
  </w:style>
  <w:style w:type="paragraph" w:styleId="a4">
    <w:name w:val="Body Text"/>
    <w:basedOn w:val="a"/>
    <w:link w:val="1"/>
    <w:uiPriority w:val="99"/>
    <w:rsid w:val="00FF534A"/>
    <w:pPr>
      <w:shd w:val="clear" w:color="auto" w:fill="FFFFFF"/>
      <w:spacing w:before="420" w:after="120" w:line="240" w:lineRule="atLeast"/>
      <w:jc w:val="center"/>
    </w:pPr>
    <w:rPr>
      <w:rFonts w:ascii="Times New Roman" w:eastAsiaTheme="minorHAnsi" w:hAnsi="Times New Roman" w:cs="Times New Roman"/>
      <w:color w:val="auto"/>
      <w:sz w:val="22"/>
      <w:szCs w:val="22"/>
      <w:lang w:eastAsia="en-US"/>
    </w:rPr>
  </w:style>
  <w:style w:type="character" w:customStyle="1" w:styleId="a5">
    <w:name w:val="Основной текст Знак"/>
    <w:basedOn w:val="a0"/>
    <w:uiPriority w:val="99"/>
    <w:semiHidden/>
    <w:rsid w:val="00FF534A"/>
    <w:rPr>
      <w:rFonts w:ascii="Arial Unicode MS" w:eastAsia="Arial Unicode MS" w:hAnsi="Arial Unicode MS" w:cs="Arial Unicode MS"/>
      <w:color w:val="000000"/>
      <w:sz w:val="24"/>
      <w:szCs w:val="24"/>
      <w:lang w:eastAsia="ru-RU"/>
    </w:rPr>
  </w:style>
  <w:style w:type="paragraph" w:styleId="a6">
    <w:name w:val="Balloon Text"/>
    <w:basedOn w:val="a"/>
    <w:link w:val="a7"/>
    <w:uiPriority w:val="99"/>
    <w:semiHidden/>
    <w:unhideWhenUsed/>
    <w:rsid w:val="00771383"/>
    <w:rPr>
      <w:rFonts w:ascii="Tahoma" w:hAnsi="Tahoma" w:cs="Tahoma"/>
      <w:sz w:val="16"/>
      <w:szCs w:val="16"/>
    </w:rPr>
  </w:style>
  <w:style w:type="character" w:customStyle="1" w:styleId="a7">
    <w:name w:val="Текст выноски Знак"/>
    <w:basedOn w:val="a0"/>
    <w:link w:val="a6"/>
    <w:uiPriority w:val="99"/>
    <w:semiHidden/>
    <w:rsid w:val="00771383"/>
    <w:rPr>
      <w:rFonts w:ascii="Tahoma" w:eastAsia="Arial Unicode MS" w:hAnsi="Tahoma" w:cs="Tahoma"/>
      <w:color w:val="000000"/>
      <w:sz w:val="16"/>
      <w:szCs w:val="16"/>
      <w:lang w:eastAsia="ru-RU"/>
    </w:rPr>
  </w:style>
  <w:style w:type="paragraph" w:styleId="a8">
    <w:name w:val="List Paragraph"/>
    <w:basedOn w:val="a"/>
    <w:uiPriority w:val="34"/>
    <w:qFormat/>
    <w:rsid w:val="0077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829C-1AB3-40FA-A1AC-2E8BBA10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Кокоулина М.К.</dc:creator>
  <cp:lastModifiedBy>Аскарова Т.З.</cp:lastModifiedBy>
  <cp:revision>12</cp:revision>
  <cp:lastPrinted>2011-06-16T05:57:00Z</cp:lastPrinted>
  <dcterms:created xsi:type="dcterms:W3CDTF">2011-06-16T08:34:00Z</dcterms:created>
  <dcterms:modified xsi:type="dcterms:W3CDTF">2011-06-22T12:14:00Z</dcterms:modified>
</cp:coreProperties>
</file>