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21C" w:rsidRDefault="00A5321C" w:rsidP="00A5321C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183681475"/>
      <w:bookmarkStart w:id="1" w:name="_Toc256182835"/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29.04.2019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A5321C" w:rsidRDefault="00A5321C" w:rsidP="00A5321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10916" w:type="dxa"/>
        <w:tblInd w:w="-318" w:type="dxa"/>
        <w:tblLook w:val="04A0" w:firstRow="1" w:lastRow="0" w:firstColumn="1" w:lastColumn="0" w:noHBand="0" w:noVBand="1"/>
      </w:tblPr>
      <w:tblGrid>
        <w:gridCol w:w="993"/>
        <w:gridCol w:w="9923"/>
      </w:tblGrid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Продавцов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 в электронной форме.</w:t>
            </w:r>
          </w:p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кциона на электронной площадке: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д.26, 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55; </w:t>
            </w:r>
          </w:p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Pr="004D64D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площадки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="004D64DC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4D64DC" w:rsidRPr="005D7734">
              <w:rPr>
                <w:b/>
                <w:i/>
                <w:sz w:val="22"/>
                <w:szCs w:val="22"/>
              </w:rPr>
              <w:t>(Извещение № SALEEOA00001549)</w:t>
            </w:r>
            <w:bookmarkStart w:id="2" w:name="_GoBack"/>
            <w:bookmarkEnd w:id="2"/>
          </w:p>
        </w:tc>
      </w:tr>
      <w:tr w:rsidR="00A5321C" w:rsidTr="00CD6A0E">
        <w:trPr>
          <w:trHeight w:val="83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633"/>
              <w:gridCol w:w="2782"/>
              <w:gridCol w:w="1276"/>
              <w:gridCol w:w="1199"/>
              <w:gridCol w:w="1116"/>
            </w:tblGrid>
            <w:tr w:rsidR="00A5321C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  <w:t>№ лота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A5321C">
              <w:trPr>
                <w:trHeight w:val="144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1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>ГБУ «Государственный историко-архитектурный и художественный  музей–заповедник  «Казанский Кремль»,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 xml:space="preserve">по вопросам организации осмотра обращаться по тел.  89520395256– </w:t>
                  </w:r>
                  <w:r>
                    <w:rPr>
                      <w:sz w:val="19"/>
                      <w:szCs w:val="19"/>
                      <w:lang w:eastAsia="en-US"/>
                    </w:rPr>
                    <w:t>Нуриев Алмаз</w:t>
                  </w:r>
                  <w:r>
                    <w:rPr>
                      <w:b/>
                      <w:color w:val="000000" w:themeColor="text1"/>
                      <w:sz w:val="19"/>
                      <w:szCs w:val="19"/>
                      <w:lang w:eastAsia="en-US"/>
                    </w:rPr>
                    <w:t>)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HIGER</w:t>
                  </w:r>
                  <w:r w:rsidRPr="00A5321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KLQ</w:t>
                  </w:r>
                  <w:r>
                    <w:rPr>
                      <w:sz w:val="20"/>
                      <w:szCs w:val="20"/>
                      <w:lang w:eastAsia="en-US"/>
                    </w:rPr>
                    <w:t>6826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Q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2013,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A5321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LKLR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CSA</w:t>
                  </w:r>
                  <w:r>
                    <w:rPr>
                      <w:sz w:val="20"/>
                      <w:szCs w:val="20"/>
                      <w:lang w:eastAsia="en-US"/>
                    </w:rPr>
                    <w:t>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DA</w:t>
                  </w:r>
                  <w:r>
                    <w:rPr>
                      <w:sz w:val="20"/>
                      <w:szCs w:val="20"/>
                      <w:lang w:eastAsia="en-US"/>
                    </w:rPr>
                    <w:t>624288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630 000,00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6 900,00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126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</w:tr>
            <w:tr w:rsidR="00A5321C">
              <w:trPr>
                <w:trHeight w:val="144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2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>ГАУЗ ««Республиканский клинический кожно-венерологический диспансер»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 xml:space="preserve">(по вопросам организации осмотра обращаться по тел. 89172811960 – </w:t>
                  </w:r>
                  <w:r>
                    <w:rPr>
                      <w:sz w:val="19"/>
                      <w:szCs w:val="19"/>
                      <w:lang w:eastAsia="en-US"/>
                    </w:rPr>
                    <w:t>Михайлова Луиза Георгиевна</w:t>
                  </w:r>
                  <w:r>
                    <w:rPr>
                      <w:b/>
                      <w:color w:val="000000" w:themeColor="text1"/>
                      <w:sz w:val="19"/>
                      <w:szCs w:val="19"/>
                      <w:lang w:eastAsia="en-US"/>
                    </w:rPr>
                    <w:t>)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ССАНГ ИОНГ,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2005,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KPTGOB17S5P188331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253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0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3 800,00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50 600,00</w:t>
                  </w:r>
                </w:p>
              </w:tc>
            </w:tr>
            <w:tr w:rsidR="00A5321C">
              <w:trPr>
                <w:trHeight w:val="73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</w:pP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>3</w:t>
                  </w:r>
                </w:p>
              </w:tc>
              <w:tc>
                <w:tcPr>
                  <w:tcW w:w="2633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ГБУ «Управление </w:t>
                  </w:r>
                  <w:proofErr w:type="spellStart"/>
                  <w:r>
                    <w:rPr>
                      <w:b/>
                      <w:sz w:val="19"/>
                      <w:szCs w:val="19"/>
                      <w:lang w:eastAsia="en-US"/>
                    </w:rPr>
                    <w:t>аквакультуры</w:t>
                  </w:r>
                  <w:proofErr w:type="spell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 и пчеловодства РТ»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 xml:space="preserve">(по вопросам организации осмотра обращаться по тел. </w:t>
                  </w:r>
                  <w:r>
                    <w:rPr>
                      <w:sz w:val="19"/>
                      <w:szCs w:val="19"/>
                      <w:lang w:eastAsia="en-US"/>
                    </w:rPr>
                    <w:t>89172287096 - Фердинанд</w:t>
                  </w:r>
                  <w:r>
                    <w:rPr>
                      <w:b/>
                      <w:color w:val="000000" w:themeColor="text1"/>
                      <w:sz w:val="19"/>
                      <w:szCs w:val="19"/>
                      <w:lang w:eastAsia="en-US"/>
                    </w:rPr>
                    <w:t>)</w:t>
                  </w: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ХЕНДЭ Соната,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2004,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X7MEM41BP4M003474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88 950,41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17 790,08</w:t>
                  </w:r>
                </w:p>
              </w:tc>
            </w:tr>
            <w:tr w:rsidR="00A5321C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</w:pP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rPr>
                      <w:b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MITSUBISHI PAJERO,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2007,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JMBLYV97W8J000458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657 700,00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7 200,00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131 540,00</w:t>
                  </w:r>
                </w:p>
              </w:tc>
            </w:tr>
            <w:tr w:rsidR="00A5321C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</w:pP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>5</w:t>
                  </w:r>
                </w:p>
              </w:tc>
              <w:tc>
                <w:tcPr>
                  <w:tcW w:w="2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>ГБУ «Республиканская имущественная казна»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proofErr w:type="gramStart"/>
                  <w:r>
                    <w:rPr>
                      <w:sz w:val="19"/>
                      <w:szCs w:val="19"/>
                      <w:lang w:eastAsia="en-US"/>
                    </w:rPr>
                    <w:t>(по вопросам организации осмотра обращаться по тел.</w:t>
                  </w:r>
                  <w:proofErr w:type="gramEnd"/>
                </w:p>
                <w:p w:rsidR="00A5321C" w:rsidRDefault="00A5321C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proofErr w:type="gramStart"/>
                  <w:r>
                    <w:rPr>
                      <w:sz w:val="19"/>
                      <w:szCs w:val="19"/>
                      <w:lang w:eastAsia="en-US"/>
                    </w:rPr>
                    <w:t xml:space="preserve">236-17-72 –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Миннекаева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 xml:space="preserve"> Алия Хамитовна)</w:t>
                  </w:r>
                  <w:proofErr w:type="gramEnd"/>
                </w:p>
              </w:tc>
              <w:tc>
                <w:tcPr>
                  <w:tcW w:w="27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ФОЛЬКСВАГЕН-ТУАРЕГ,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2006,</w:t>
                  </w:r>
                </w:p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WVGZZZ7LZ7D051160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349 500,00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321C" w:rsidRDefault="00A5321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69 900,00</w:t>
                  </w:r>
                </w:p>
              </w:tc>
            </w:tr>
          </w:tbl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A5321C" w:rsidTr="00CD6A0E">
        <w:trPr>
          <w:trHeight w:val="18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1C" w:rsidRDefault="00A5321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5321C" w:rsidTr="00CD6A0E">
        <w:trPr>
          <w:trHeight w:val="12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Лоты №№1, 2, 5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– выставляются на аукцион впервые.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Лот №3: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–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аукционы, назначенные на 18.05.2018 и на 05.07.2018, признаны несостоявшимися ввиду участия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>одного участника;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– аукцион, назначенный на 09.11.2018, признан несостоявшимся ввиду отсутствия заявок;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Лот №4: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– 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>аукционы, назначенные на 18.05.2018 и 09.11.2018, признаны несостоявшимися ввиду отсутствия заявок.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5321C" w:rsidRDefault="00A5321C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5321C" w:rsidRDefault="00A5321C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5321C" w:rsidRDefault="00A5321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25.04.2019 в 17.00 часов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5321C" w:rsidRDefault="00A5321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5321C" w:rsidRDefault="00A5321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5321C" w:rsidRDefault="00A5321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5321C" w:rsidRDefault="00A5321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иной информации: 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  <w:proofErr w:type="gramEnd"/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Контактные лица: Прокофьева Елена Александровна, Шамсутдинова Лидия Ивановна.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(8463)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26.04.2019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29.04.2019</w:t>
            </w:r>
          </w:p>
          <w:p w:rsidR="00A5321C" w:rsidRDefault="00A5321C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5321C" w:rsidRDefault="00A5321C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8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8"/>
          </w:p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Продавца. 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5321C" w:rsidRDefault="00A5321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A5321C" w:rsidRDefault="00A5321C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A5321C" w:rsidTr="00CD6A0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21C" w:rsidRDefault="00A5321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A5321C" w:rsidRDefault="00A5321C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5321C" w:rsidRDefault="00A5321C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665D31">
      <w:pPr>
        <w:jc w:val="center"/>
      </w:pPr>
    </w:p>
    <w:p w:rsidR="009B0794" w:rsidRDefault="009B0794" w:rsidP="00665D31">
      <w:pPr>
        <w:jc w:val="center"/>
      </w:pPr>
    </w:p>
    <w:p w:rsidR="00A74722" w:rsidRDefault="00A74722" w:rsidP="00665D31">
      <w:pPr>
        <w:jc w:val="center"/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957753" w:rsidRDefault="00957753" w:rsidP="00665D31">
      <w:pPr>
        <w:rPr>
          <w:b/>
          <w:u w:val="single"/>
        </w:rPr>
      </w:pPr>
    </w:p>
    <w:p w:rsidR="00272FDA" w:rsidRDefault="00272FDA" w:rsidP="00665D31">
      <w:pPr>
        <w:jc w:val="center"/>
        <w:rPr>
          <w:b/>
          <w:u w:val="single"/>
        </w:rPr>
      </w:pPr>
    </w:p>
    <w:p w:rsidR="00272FDA" w:rsidRDefault="00272FDA" w:rsidP="00665D31">
      <w:pPr>
        <w:jc w:val="center"/>
        <w:rPr>
          <w:b/>
          <w:u w:val="single"/>
        </w:rPr>
      </w:pPr>
    </w:p>
    <w:p w:rsidR="00272FDA" w:rsidRDefault="00272FDA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A5321C" w:rsidRDefault="00A5321C" w:rsidP="00665D31">
      <w:pPr>
        <w:jc w:val="center"/>
        <w:rPr>
          <w:b/>
          <w:u w:val="single"/>
        </w:rPr>
      </w:pPr>
    </w:p>
    <w:p w:rsidR="00FE7860" w:rsidRDefault="00FE7860" w:rsidP="00665D31">
      <w:pPr>
        <w:jc w:val="center"/>
        <w:rPr>
          <w:b/>
          <w:u w:val="single"/>
        </w:rPr>
      </w:pPr>
    </w:p>
    <w:p w:rsidR="00F773A6" w:rsidRPr="00F773A6" w:rsidRDefault="00F773A6" w:rsidP="00D77848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F773A6" w:rsidRDefault="00F773A6" w:rsidP="00FE7860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F773A6" w:rsidRDefault="00D77848" w:rsidP="004D5C14">
      <w:pPr>
        <w:jc w:val="center"/>
      </w:pPr>
      <w:r>
        <w:rPr>
          <w:noProof/>
        </w:rPr>
        <w:drawing>
          <wp:inline distT="0" distB="0" distL="0" distR="0" wp14:anchorId="739648CB" wp14:editId="57A966E7">
            <wp:extent cx="5495925" cy="500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D77848" w:rsidP="004D5C14">
      <w:pPr>
        <w:jc w:val="center"/>
      </w:pPr>
      <w:r>
        <w:rPr>
          <w:noProof/>
        </w:rPr>
        <w:drawing>
          <wp:inline distT="0" distB="0" distL="0" distR="0" wp14:anchorId="50D16125" wp14:editId="14D1C9CE">
            <wp:extent cx="4890052" cy="444279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0163" cy="44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1C" w:rsidRDefault="00A5321C" w:rsidP="00D77848">
      <w:pPr>
        <w:jc w:val="center"/>
        <w:rPr>
          <w:b/>
          <w:u w:val="single"/>
        </w:rPr>
      </w:pPr>
    </w:p>
    <w:p w:rsidR="00A5321C" w:rsidRDefault="00A5321C" w:rsidP="00D77848">
      <w:pPr>
        <w:jc w:val="center"/>
        <w:rPr>
          <w:b/>
          <w:u w:val="single"/>
        </w:rPr>
      </w:pPr>
    </w:p>
    <w:p w:rsidR="00E85EBE" w:rsidRDefault="00F773A6" w:rsidP="00D77848">
      <w:pPr>
        <w:jc w:val="center"/>
      </w:pPr>
      <w:r w:rsidRPr="00F773A6">
        <w:rPr>
          <w:b/>
          <w:u w:val="single"/>
        </w:rPr>
        <w:t>ЛОТ №2</w:t>
      </w:r>
    </w:p>
    <w:p w:rsidR="00E85EBE" w:rsidRPr="00D77848" w:rsidRDefault="00D77848" w:rsidP="00D77848">
      <w:pPr>
        <w:rPr>
          <w:noProof/>
        </w:rPr>
      </w:pPr>
      <w:r>
        <w:rPr>
          <w:noProof/>
        </w:rPr>
        <w:drawing>
          <wp:inline distT="0" distB="0" distL="0" distR="0" wp14:anchorId="66EB8729" wp14:editId="74AD0EE7">
            <wp:extent cx="3228975" cy="240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B69C5" wp14:editId="33A131F5">
            <wp:extent cx="2819400" cy="239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5530" cy="239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48" w:rsidRDefault="00D77848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1D0BA7" wp14:editId="1E54D4A5">
            <wp:extent cx="3021268" cy="18954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2005" cy="190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121B7" wp14:editId="22573755">
            <wp:extent cx="3023350" cy="1905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0934" cy="19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48" w:rsidRDefault="00D77848" w:rsidP="00BE1445">
      <w:pPr>
        <w:jc w:val="center"/>
        <w:rPr>
          <w:b/>
          <w:u w:val="single"/>
        </w:rPr>
      </w:pPr>
    </w:p>
    <w:p w:rsidR="00D77848" w:rsidRDefault="00D77848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5A4405" wp14:editId="34F648A1">
            <wp:extent cx="4867275" cy="526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48" w:rsidRDefault="00D77848" w:rsidP="00BE1445">
      <w:pPr>
        <w:jc w:val="center"/>
        <w:rPr>
          <w:b/>
          <w:u w:val="single"/>
        </w:rPr>
      </w:pPr>
    </w:p>
    <w:p w:rsidR="00A17C70" w:rsidRDefault="00A17C70" w:rsidP="00BE1445">
      <w:pPr>
        <w:jc w:val="center"/>
        <w:rPr>
          <w:b/>
          <w:u w:val="single"/>
        </w:rPr>
      </w:pPr>
    </w:p>
    <w:p w:rsidR="00BE1445" w:rsidRDefault="00BE1445" w:rsidP="00C065BC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№3</w:t>
      </w:r>
    </w:p>
    <w:p w:rsidR="00D77848" w:rsidRDefault="00D77848" w:rsidP="00BE1445">
      <w:pPr>
        <w:jc w:val="center"/>
        <w:rPr>
          <w:b/>
          <w:u w:val="single"/>
        </w:rPr>
      </w:pPr>
    </w:p>
    <w:p w:rsidR="00D77848" w:rsidRDefault="00C065BC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C1274E" wp14:editId="650D9C72">
            <wp:extent cx="3071192" cy="255176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396" cy="25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F96AC" wp14:editId="68440479">
            <wp:extent cx="2988810" cy="2544418"/>
            <wp:effectExtent l="0" t="0" r="254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C4" w:rsidRDefault="00E727C4" w:rsidP="00E727C4">
      <w:pPr>
        <w:jc w:val="center"/>
        <w:rPr>
          <w:b/>
          <w:u w:val="single"/>
        </w:rPr>
      </w:pPr>
    </w:p>
    <w:p w:rsidR="00E727C4" w:rsidRDefault="00E727C4" w:rsidP="00E727C4">
      <w:pPr>
        <w:jc w:val="center"/>
        <w:rPr>
          <w:b/>
          <w:u w:val="single"/>
        </w:rPr>
      </w:pPr>
    </w:p>
    <w:p w:rsidR="00E727C4" w:rsidRDefault="00E727C4" w:rsidP="00E727C4">
      <w:pPr>
        <w:jc w:val="center"/>
        <w:rPr>
          <w:b/>
          <w:u w:val="single"/>
        </w:rPr>
      </w:pPr>
    </w:p>
    <w:p w:rsidR="00E727C4" w:rsidRDefault="00E727C4" w:rsidP="00E727C4">
      <w:pPr>
        <w:jc w:val="center"/>
        <w:rPr>
          <w:b/>
          <w:u w:val="single"/>
        </w:rPr>
      </w:pPr>
    </w:p>
    <w:p w:rsidR="00E727C4" w:rsidRDefault="00C065BC" w:rsidP="00E727C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663085" wp14:editId="7E60396D">
            <wp:extent cx="6100503" cy="5886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0503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7C4" w:rsidRDefault="00E727C4" w:rsidP="00E727C4">
      <w:pPr>
        <w:jc w:val="center"/>
        <w:rPr>
          <w:b/>
          <w:u w:val="single"/>
        </w:rPr>
      </w:pPr>
    </w:p>
    <w:p w:rsidR="00E727C4" w:rsidRDefault="00E727C4" w:rsidP="00E727C4">
      <w:pPr>
        <w:jc w:val="center"/>
        <w:rPr>
          <w:b/>
          <w:u w:val="single"/>
        </w:rPr>
      </w:pPr>
    </w:p>
    <w:p w:rsidR="002C1C46" w:rsidRPr="00E727C4" w:rsidRDefault="00BE1445" w:rsidP="00C065BC">
      <w:pPr>
        <w:jc w:val="center"/>
        <w:rPr>
          <w:b/>
          <w:u w:val="single"/>
        </w:rPr>
      </w:pPr>
      <w:r>
        <w:rPr>
          <w:b/>
          <w:u w:val="single"/>
        </w:rPr>
        <w:t>ЛОТ  №4</w:t>
      </w:r>
    </w:p>
    <w:p w:rsidR="00FA42A3" w:rsidRDefault="00FA42A3" w:rsidP="00FA42A3">
      <w:pPr>
        <w:rPr>
          <w:noProof/>
        </w:rPr>
      </w:pPr>
    </w:p>
    <w:p w:rsidR="00E9441B" w:rsidRDefault="00E9441B" w:rsidP="00E9441B">
      <w:pPr>
        <w:ind w:hanging="426"/>
        <w:rPr>
          <w:b/>
          <w:u w:val="single"/>
        </w:rPr>
      </w:pPr>
    </w:p>
    <w:p w:rsidR="00E727C4" w:rsidRDefault="00E727C4" w:rsidP="00E9441B">
      <w:pPr>
        <w:ind w:hanging="426"/>
        <w:rPr>
          <w:b/>
          <w:u w:val="single"/>
        </w:rPr>
      </w:pPr>
    </w:p>
    <w:p w:rsidR="00E727C4" w:rsidRDefault="00C065BC" w:rsidP="00C065BC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5894560">
            <wp:extent cx="6271591" cy="43128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6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</w:p>
    <w:p w:rsidR="00A17C70" w:rsidRDefault="00A17C70" w:rsidP="00AB1C48">
      <w:pPr>
        <w:jc w:val="center"/>
        <w:rPr>
          <w:b/>
          <w:u w:val="single"/>
        </w:rPr>
      </w:pPr>
    </w:p>
    <w:p w:rsidR="00A17C70" w:rsidRDefault="00A17C70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C065BC" w:rsidRDefault="00C065BC" w:rsidP="00AB1C48">
      <w:pPr>
        <w:jc w:val="center"/>
        <w:rPr>
          <w:b/>
          <w:u w:val="single"/>
        </w:rPr>
      </w:pPr>
    </w:p>
    <w:p w:rsidR="00076417" w:rsidRDefault="00FA42A3" w:rsidP="006D77D0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824B2B">
        <w:rPr>
          <w:b/>
          <w:u w:val="single"/>
        </w:rPr>
        <w:t xml:space="preserve"> №5</w:t>
      </w:r>
    </w:p>
    <w:p w:rsidR="006D77D0" w:rsidRDefault="006D77D0" w:rsidP="00AB1C48">
      <w:pPr>
        <w:jc w:val="center"/>
        <w:rPr>
          <w:b/>
          <w:u w:val="single"/>
        </w:rPr>
      </w:pPr>
    </w:p>
    <w:p w:rsidR="00076417" w:rsidRDefault="006D77D0" w:rsidP="006D77D0">
      <w:pPr>
        <w:ind w:firstLine="567"/>
        <w:rPr>
          <w:b/>
          <w:u w:val="single"/>
        </w:rPr>
      </w:pPr>
      <w:r>
        <w:rPr>
          <w:noProof/>
        </w:rPr>
        <w:drawing>
          <wp:inline distT="0" distB="0" distL="0" distR="0" wp14:anchorId="7E6411B6" wp14:editId="3FAFDD5D">
            <wp:extent cx="5555974" cy="5158409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8406" cy="51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076417">
      <w:pPr>
        <w:rPr>
          <w:b/>
          <w:u w:val="single"/>
        </w:rPr>
      </w:pPr>
    </w:p>
    <w:p w:rsidR="00076417" w:rsidRDefault="006D77D0" w:rsidP="006D77D0">
      <w:pPr>
        <w:ind w:left="567"/>
        <w:rPr>
          <w:b/>
          <w:u w:val="single"/>
        </w:rPr>
      </w:pPr>
      <w:r>
        <w:rPr>
          <w:noProof/>
        </w:rPr>
        <w:drawing>
          <wp:inline distT="0" distB="0" distL="0" distR="0" wp14:anchorId="34BC52C9" wp14:editId="3FC6421B">
            <wp:extent cx="6132444" cy="43434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2704" cy="43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70" w:rsidRDefault="00A17C70" w:rsidP="00A17C70">
      <w:pPr>
        <w:jc w:val="center"/>
        <w:rPr>
          <w:b/>
          <w:u w:val="single"/>
        </w:rPr>
      </w:pPr>
    </w:p>
    <w:p w:rsidR="00076417" w:rsidRDefault="00076417" w:rsidP="00A17C70">
      <w:pPr>
        <w:ind w:left="851"/>
        <w:rPr>
          <w:b/>
          <w:u w:val="single"/>
        </w:rPr>
      </w:pPr>
    </w:p>
    <w:p w:rsidR="00A17C70" w:rsidRPr="008E7D50" w:rsidRDefault="00A17C70" w:rsidP="00A17C70">
      <w:pPr>
        <w:ind w:left="851"/>
        <w:rPr>
          <w:b/>
          <w:u w:val="single"/>
        </w:rPr>
      </w:pP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211"/>
        <w:gridCol w:w="5103"/>
      </w:tblGrid>
      <w:tr w:rsidR="009B0794" w:rsidTr="00A17C70">
        <w:tc>
          <w:tcPr>
            <w:tcW w:w="5211" w:type="dxa"/>
          </w:tcPr>
          <w:p w:rsidR="00076417" w:rsidRDefault="00076417" w:rsidP="00C065BC">
            <w:pPr>
              <w:spacing w:line="276" w:lineRule="auto"/>
              <w:rPr>
                <w:b/>
              </w:rPr>
            </w:pPr>
          </w:p>
        </w:tc>
        <w:tc>
          <w:tcPr>
            <w:tcW w:w="510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A17C70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10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A17C70" w:rsidRDefault="00A17C70" w:rsidP="009B0794">
      <w:pPr>
        <w:pStyle w:val="1"/>
        <w:jc w:val="center"/>
      </w:pPr>
    </w:p>
    <w:p w:rsidR="00A5321C" w:rsidRPr="00A5321C" w:rsidRDefault="00A5321C" w:rsidP="00A5321C"/>
    <w:p w:rsidR="00A17C70" w:rsidRDefault="00A17C70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245"/>
      </w:tblGrid>
      <w:tr w:rsidR="009B0794" w:rsidRPr="000A32F8" w:rsidTr="00AB1C48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AB1C48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5245" w:type="dxa"/>
          </w:tcPr>
          <w:p w:rsidR="009B0794" w:rsidRPr="000A32F8" w:rsidRDefault="009B0794" w:rsidP="005C2CD3"/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AB1C48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524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76417" w:rsidRDefault="00076417" w:rsidP="009B0794">
      <w:pPr>
        <w:ind w:right="-58"/>
        <w:jc w:val="center"/>
        <w:rPr>
          <w:b/>
          <w:bCs/>
        </w:rPr>
      </w:pPr>
    </w:p>
    <w:p w:rsidR="00076417" w:rsidRDefault="00076417" w:rsidP="009B0794">
      <w:pPr>
        <w:ind w:right="-58"/>
        <w:jc w:val="center"/>
        <w:rPr>
          <w:b/>
          <w:bCs/>
        </w:rPr>
      </w:pPr>
    </w:p>
    <w:p w:rsidR="00076417" w:rsidRDefault="00076417" w:rsidP="009B0794">
      <w:pPr>
        <w:ind w:right="-58"/>
        <w:jc w:val="center"/>
        <w:rPr>
          <w:b/>
          <w:bCs/>
        </w:rPr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6D77D0" w:rsidRDefault="006D77D0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77D0" w:rsidRDefault="006D77D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17C70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96B" w:rsidRDefault="006B196B" w:rsidP="008E7D50">
      <w:r>
        <w:separator/>
      </w:r>
    </w:p>
  </w:endnote>
  <w:endnote w:type="continuationSeparator" w:id="0">
    <w:p w:rsidR="006B196B" w:rsidRDefault="006B196B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96B" w:rsidRDefault="006B196B" w:rsidP="008E7D50">
      <w:r>
        <w:separator/>
      </w:r>
    </w:p>
  </w:footnote>
  <w:footnote w:type="continuationSeparator" w:id="0">
    <w:p w:rsidR="006B196B" w:rsidRDefault="006B196B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76417"/>
    <w:rsid w:val="000B334B"/>
    <w:rsid w:val="000D12E3"/>
    <w:rsid w:val="00175021"/>
    <w:rsid w:val="001A1169"/>
    <w:rsid w:val="001F205F"/>
    <w:rsid w:val="002152B5"/>
    <w:rsid w:val="002227CE"/>
    <w:rsid w:val="00272FDA"/>
    <w:rsid w:val="002A72A6"/>
    <w:rsid w:val="002C1C46"/>
    <w:rsid w:val="002E645C"/>
    <w:rsid w:val="0041588C"/>
    <w:rsid w:val="004D5C14"/>
    <w:rsid w:val="004D64DC"/>
    <w:rsid w:val="005C3A4D"/>
    <w:rsid w:val="00604518"/>
    <w:rsid w:val="00665D31"/>
    <w:rsid w:val="006B196B"/>
    <w:rsid w:val="006D77D0"/>
    <w:rsid w:val="007362F0"/>
    <w:rsid w:val="007C523B"/>
    <w:rsid w:val="00824B2B"/>
    <w:rsid w:val="008763E0"/>
    <w:rsid w:val="00893A94"/>
    <w:rsid w:val="008E7D50"/>
    <w:rsid w:val="0094266A"/>
    <w:rsid w:val="00957753"/>
    <w:rsid w:val="009971AC"/>
    <w:rsid w:val="009B0794"/>
    <w:rsid w:val="00A17C70"/>
    <w:rsid w:val="00A2088F"/>
    <w:rsid w:val="00A5321C"/>
    <w:rsid w:val="00A74722"/>
    <w:rsid w:val="00A77FAC"/>
    <w:rsid w:val="00AB1C48"/>
    <w:rsid w:val="00AC6960"/>
    <w:rsid w:val="00B00588"/>
    <w:rsid w:val="00B71576"/>
    <w:rsid w:val="00B71F5B"/>
    <w:rsid w:val="00BE1445"/>
    <w:rsid w:val="00BE7884"/>
    <w:rsid w:val="00C065BC"/>
    <w:rsid w:val="00C15057"/>
    <w:rsid w:val="00C41E5E"/>
    <w:rsid w:val="00C563BD"/>
    <w:rsid w:val="00C65410"/>
    <w:rsid w:val="00CD6A0E"/>
    <w:rsid w:val="00D03BF1"/>
    <w:rsid w:val="00D77848"/>
    <w:rsid w:val="00D80AF0"/>
    <w:rsid w:val="00E7045D"/>
    <w:rsid w:val="00E727C4"/>
    <w:rsid w:val="00E85EBE"/>
    <w:rsid w:val="00E9441B"/>
    <w:rsid w:val="00EC4550"/>
    <w:rsid w:val="00EF0284"/>
    <w:rsid w:val="00F16B59"/>
    <w:rsid w:val="00F73DFF"/>
    <w:rsid w:val="00F773A6"/>
    <w:rsid w:val="00FA42A3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36F72-62A3-4EE5-A1FC-2B156939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13</Pages>
  <Words>3445</Words>
  <Characters>19642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46</cp:revision>
  <dcterms:created xsi:type="dcterms:W3CDTF">2018-09-05T13:18:00Z</dcterms:created>
  <dcterms:modified xsi:type="dcterms:W3CDTF">2019-03-20T10:03:00Z</dcterms:modified>
</cp:coreProperties>
</file>