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633" w:rsidRDefault="00776633" w:rsidP="00776633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Сообщение о возможном установлении публичного сервитута</w:t>
      </w:r>
    </w:p>
    <w:p w:rsidR="00776633" w:rsidRDefault="00776633" w:rsidP="00A72895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Минземимущество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="001D314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ОАО «Сетевая компания» </w:t>
      </w:r>
      <w:r w:rsidR="00CF1474">
        <w:rPr>
          <w:rFonts w:ascii="Times New Roman" w:hAnsi="Times New Roman" w:cs="Times New Roman"/>
          <w:sz w:val="28"/>
          <w:szCs w:val="28"/>
        </w:rPr>
        <w:t xml:space="preserve">об установлении публичного сервитута в целях размещения ВЛ 220 </w:t>
      </w:r>
      <w:proofErr w:type="spellStart"/>
      <w:r w:rsidR="00CF1474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CF1474">
        <w:rPr>
          <w:rFonts w:ascii="Times New Roman" w:hAnsi="Times New Roman" w:cs="Times New Roman"/>
          <w:sz w:val="28"/>
          <w:szCs w:val="28"/>
        </w:rPr>
        <w:t xml:space="preserve"> Щел</w:t>
      </w:r>
      <w:r w:rsidR="00AC6AC5">
        <w:rPr>
          <w:rFonts w:ascii="Times New Roman" w:hAnsi="Times New Roman" w:cs="Times New Roman"/>
          <w:sz w:val="28"/>
          <w:szCs w:val="28"/>
        </w:rPr>
        <w:t>о</w:t>
      </w:r>
      <w:r w:rsidR="00CF1474">
        <w:rPr>
          <w:rFonts w:ascii="Times New Roman" w:hAnsi="Times New Roman" w:cs="Times New Roman"/>
          <w:sz w:val="28"/>
          <w:szCs w:val="28"/>
        </w:rPr>
        <w:t xml:space="preserve">ков </w:t>
      </w:r>
      <w:r w:rsidR="00AC6AC5">
        <w:rPr>
          <w:rFonts w:ascii="Times New Roman" w:hAnsi="Times New Roman" w:cs="Times New Roman"/>
          <w:sz w:val="28"/>
          <w:szCs w:val="28"/>
        </w:rPr>
        <w:t>–</w:t>
      </w:r>
      <w:r w:rsidR="00CF1474">
        <w:rPr>
          <w:rFonts w:ascii="Times New Roman" w:hAnsi="Times New Roman" w:cs="Times New Roman"/>
          <w:sz w:val="28"/>
          <w:szCs w:val="28"/>
        </w:rPr>
        <w:t xml:space="preserve"> </w:t>
      </w:r>
      <w:r w:rsidR="00AC6AC5">
        <w:rPr>
          <w:rFonts w:ascii="Times New Roman" w:hAnsi="Times New Roman" w:cs="Times New Roman"/>
          <w:sz w:val="28"/>
          <w:szCs w:val="28"/>
        </w:rPr>
        <w:t>Центральная 1,2 цепи</w:t>
      </w:r>
      <w:r w:rsidR="00CF1474">
        <w:rPr>
          <w:rFonts w:ascii="Times New Roman" w:hAnsi="Times New Roman" w:cs="Times New Roman"/>
          <w:sz w:val="28"/>
          <w:szCs w:val="28"/>
        </w:rPr>
        <w:t xml:space="preserve"> на земельные участки, расположенные на территории </w:t>
      </w:r>
      <w:proofErr w:type="spellStart"/>
      <w:r w:rsidR="00F02662">
        <w:rPr>
          <w:rFonts w:ascii="Times New Roman" w:hAnsi="Times New Roman" w:cs="Times New Roman"/>
          <w:sz w:val="28"/>
          <w:szCs w:val="28"/>
        </w:rPr>
        <w:t>г.Казани</w:t>
      </w:r>
      <w:proofErr w:type="spellEnd"/>
      <w:r w:rsidR="00EB2ED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32767" w:rsidRPr="00A82CA7" w:rsidRDefault="00A32767" w:rsidP="00A72895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вышеуказанного объекта предусмотрен</w:t>
      </w:r>
      <w:r w:rsidR="001D314C">
        <w:rPr>
          <w:rFonts w:ascii="Times New Roman" w:hAnsi="Times New Roman" w:cs="Times New Roman"/>
          <w:sz w:val="28"/>
          <w:szCs w:val="28"/>
        </w:rPr>
        <w:t>о</w:t>
      </w:r>
      <w:r w:rsidR="00A82CA7" w:rsidRPr="00A82CA7">
        <w:rPr>
          <w:sz w:val="28"/>
          <w:szCs w:val="28"/>
        </w:rPr>
        <w:t xml:space="preserve"> </w:t>
      </w:r>
      <w:r w:rsidR="00A82CA7" w:rsidRPr="00A82CA7">
        <w:rPr>
          <w:rFonts w:ascii="Times New Roman" w:hAnsi="Times New Roman" w:cs="Times New Roman"/>
          <w:sz w:val="28"/>
          <w:szCs w:val="28"/>
        </w:rPr>
        <w:t>схемой территориального планирования Республики Татарстан, утвержденной постановлением Кабинета Министров от 21.02.2011 № 134 «Об утверждении Схемы территориального планирования Республики Татарстан»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CA7" w:rsidRPr="004D795E">
        <w:rPr>
          <w:rFonts w:ascii="Times New Roman" w:hAnsi="Times New Roman" w:cs="Times New Roman"/>
          <w:sz w:val="28"/>
          <w:szCs w:val="28"/>
        </w:rPr>
        <w:t>(</w:t>
      </w:r>
      <w:hyperlink r:id="rId4" w:history="1">
        <w:r w:rsidR="00A82CA7" w:rsidRPr="004D795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https://fgistp.economy.gov.ru/</w:t>
        </w:r>
      </w:hyperlink>
      <w:r w:rsidR="00A82CA7">
        <w:rPr>
          <w:rFonts w:ascii="Times New Roman" w:hAnsi="Times New Roman" w:cs="Times New Roman"/>
          <w:sz w:val="28"/>
          <w:szCs w:val="28"/>
        </w:rPr>
        <w:t xml:space="preserve">), документацией по планировке территории, утвержденной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CA7">
        <w:rPr>
          <w:rFonts w:ascii="Times New Roman" w:hAnsi="Times New Roman" w:cs="Times New Roman"/>
          <w:sz w:val="28"/>
          <w:szCs w:val="28"/>
        </w:rPr>
        <w:t xml:space="preserve">постановлением Кабинета Министров Республики Татарстан от </w:t>
      </w:r>
      <w:r w:rsidR="00656B2A">
        <w:rPr>
          <w:rFonts w:ascii="Times New Roman" w:hAnsi="Times New Roman" w:cs="Times New Roman"/>
          <w:sz w:val="28"/>
          <w:szCs w:val="28"/>
        </w:rPr>
        <w:t>04</w:t>
      </w:r>
      <w:r w:rsidR="00A82CA7">
        <w:rPr>
          <w:rFonts w:ascii="Times New Roman" w:hAnsi="Times New Roman" w:cs="Times New Roman"/>
          <w:sz w:val="28"/>
          <w:szCs w:val="28"/>
        </w:rPr>
        <w:t>.</w:t>
      </w:r>
      <w:r w:rsidR="00656B2A">
        <w:rPr>
          <w:rFonts w:ascii="Times New Roman" w:hAnsi="Times New Roman" w:cs="Times New Roman"/>
          <w:sz w:val="28"/>
          <w:szCs w:val="28"/>
        </w:rPr>
        <w:t>09</w:t>
      </w:r>
      <w:r w:rsidR="00A82CA7">
        <w:rPr>
          <w:rFonts w:ascii="Times New Roman" w:hAnsi="Times New Roman" w:cs="Times New Roman"/>
          <w:sz w:val="28"/>
          <w:szCs w:val="28"/>
        </w:rPr>
        <w:t>.201</w:t>
      </w:r>
      <w:r w:rsidR="00656B2A">
        <w:rPr>
          <w:rFonts w:ascii="Times New Roman" w:hAnsi="Times New Roman" w:cs="Times New Roman"/>
          <w:sz w:val="28"/>
          <w:szCs w:val="28"/>
        </w:rPr>
        <w:t>7</w:t>
      </w:r>
      <w:r w:rsidR="00A82CA7">
        <w:rPr>
          <w:rFonts w:ascii="Times New Roman" w:hAnsi="Times New Roman" w:cs="Times New Roman"/>
          <w:sz w:val="28"/>
          <w:szCs w:val="28"/>
        </w:rPr>
        <w:t xml:space="preserve"> №</w:t>
      </w:r>
      <w:r w:rsidR="004D795E">
        <w:rPr>
          <w:rFonts w:ascii="Times New Roman" w:hAnsi="Times New Roman" w:cs="Times New Roman"/>
          <w:sz w:val="28"/>
          <w:szCs w:val="28"/>
        </w:rPr>
        <w:t xml:space="preserve"> </w:t>
      </w:r>
      <w:r w:rsidR="00656B2A">
        <w:rPr>
          <w:rFonts w:ascii="Times New Roman" w:hAnsi="Times New Roman" w:cs="Times New Roman"/>
          <w:sz w:val="28"/>
          <w:szCs w:val="28"/>
        </w:rPr>
        <w:t>630</w:t>
      </w:r>
      <w:r w:rsidR="00A82CA7">
        <w:rPr>
          <w:rFonts w:ascii="Times New Roman" w:hAnsi="Times New Roman" w:cs="Times New Roman"/>
          <w:sz w:val="28"/>
          <w:szCs w:val="28"/>
        </w:rPr>
        <w:t xml:space="preserve"> </w:t>
      </w:r>
      <w:r w:rsidR="003177DB">
        <w:rPr>
          <w:rFonts w:ascii="Times New Roman" w:hAnsi="Times New Roman" w:cs="Times New Roman"/>
          <w:sz w:val="28"/>
          <w:szCs w:val="28"/>
        </w:rPr>
        <w:t xml:space="preserve">«Об утверждении проекта планировки территорий </w:t>
      </w:r>
      <w:r w:rsidR="00656B2A">
        <w:rPr>
          <w:rFonts w:ascii="Times New Roman" w:hAnsi="Times New Roman" w:cs="Times New Roman"/>
          <w:sz w:val="28"/>
          <w:szCs w:val="28"/>
        </w:rPr>
        <w:t>и</w:t>
      </w:r>
      <w:r w:rsidR="003177DB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656B2A">
        <w:rPr>
          <w:rFonts w:ascii="Times New Roman" w:hAnsi="Times New Roman" w:cs="Times New Roman"/>
          <w:sz w:val="28"/>
          <w:szCs w:val="28"/>
        </w:rPr>
        <w:t>а</w:t>
      </w:r>
      <w:r w:rsidR="003177DB">
        <w:rPr>
          <w:rFonts w:ascii="Times New Roman" w:hAnsi="Times New Roman" w:cs="Times New Roman"/>
          <w:sz w:val="28"/>
          <w:szCs w:val="28"/>
        </w:rPr>
        <w:t xml:space="preserve"> межевания</w:t>
      </w:r>
      <w:r w:rsidR="00656B2A">
        <w:rPr>
          <w:rFonts w:ascii="Times New Roman" w:hAnsi="Times New Roman" w:cs="Times New Roman"/>
          <w:sz w:val="28"/>
          <w:szCs w:val="28"/>
        </w:rPr>
        <w:t xml:space="preserve"> территории,</w:t>
      </w:r>
      <w:r w:rsidR="003177DB">
        <w:rPr>
          <w:rFonts w:ascii="Times New Roman" w:hAnsi="Times New Roman" w:cs="Times New Roman"/>
          <w:sz w:val="28"/>
          <w:szCs w:val="28"/>
        </w:rPr>
        <w:t xml:space="preserve"> предусматривающих размещение объекта </w:t>
      </w:r>
      <w:r>
        <w:rPr>
          <w:rFonts w:ascii="Times New Roman" w:hAnsi="Times New Roman" w:cs="Times New Roman"/>
          <w:sz w:val="28"/>
          <w:szCs w:val="28"/>
        </w:rPr>
        <w:t>регионального</w:t>
      </w:r>
      <w:r w:rsidR="003177DB">
        <w:rPr>
          <w:rFonts w:ascii="Times New Roman" w:hAnsi="Times New Roman" w:cs="Times New Roman"/>
          <w:sz w:val="28"/>
          <w:szCs w:val="28"/>
        </w:rPr>
        <w:t xml:space="preserve"> значения «</w:t>
      </w:r>
      <w:r w:rsidR="00656B2A">
        <w:rPr>
          <w:rFonts w:ascii="Times New Roman" w:hAnsi="Times New Roman" w:cs="Times New Roman"/>
          <w:sz w:val="28"/>
          <w:szCs w:val="28"/>
        </w:rPr>
        <w:t xml:space="preserve">ВЛ 220 </w:t>
      </w:r>
      <w:proofErr w:type="spellStart"/>
      <w:r w:rsidR="00656B2A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656B2A">
        <w:rPr>
          <w:rFonts w:ascii="Times New Roman" w:hAnsi="Times New Roman" w:cs="Times New Roman"/>
          <w:sz w:val="28"/>
          <w:szCs w:val="28"/>
        </w:rPr>
        <w:t xml:space="preserve"> Щелоков – Центральная 1 и 2 цепи» на территории </w:t>
      </w:r>
      <w:proofErr w:type="spellStart"/>
      <w:r w:rsidR="00656B2A">
        <w:rPr>
          <w:rFonts w:ascii="Times New Roman" w:hAnsi="Times New Roman" w:cs="Times New Roman"/>
          <w:sz w:val="28"/>
          <w:szCs w:val="28"/>
        </w:rPr>
        <w:t>Пестречинского</w:t>
      </w:r>
      <w:proofErr w:type="spellEnd"/>
      <w:r w:rsidR="00656B2A">
        <w:rPr>
          <w:rFonts w:ascii="Times New Roman" w:hAnsi="Times New Roman" w:cs="Times New Roman"/>
          <w:sz w:val="28"/>
          <w:szCs w:val="28"/>
        </w:rPr>
        <w:t xml:space="preserve">, Рыбно – Слободского, </w:t>
      </w:r>
      <w:proofErr w:type="spellStart"/>
      <w:r w:rsidR="00656B2A">
        <w:rPr>
          <w:rFonts w:ascii="Times New Roman" w:hAnsi="Times New Roman" w:cs="Times New Roman"/>
          <w:sz w:val="28"/>
          <w:szCs w:val="28"/>
        </w:rPr>
        <w:t>Елабужского</w:t>
      </w:r>
      <w:proofErr w:type="spellEnd"/>
      <w:r w:rsidR="00656B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56B2A">
        <w:rPr>
          <w:rFonts w:ascii="Times New Roman" w:hAnsi="Times New Roman" w:cs="Times New Roman"/>
          <w:sz w:val="28"/>
          <w:szCs w:val="28"/>
        </w:rPr>
        <w:t>Мамадышского</w:t>
      </w:r>
      <w:proofErr w:type="spellEnd"/>
      <w:r w:rsidR="00656B2A">
        <w:rPr>
          <w:rFonts w:ascii="Times New Roman" w:hAnsi="Times New Roman" w:cs="Times New Roman"/>
          <w:sz w:val="28"/>
          <w:szCs w:val="28"/>
        </w:rPr>
        <w:t xml:space="preserve"> муниципальных районов и муниципального образования </w:t>
      </w:r>
      <w:proofErr w:type="spellStart"/>
      <w:r w:rsidR="00656B2A">
        <w:rPr>
          <w:rFonts w:ascii="Times New Roman" w:hAnsi="Times New Roman" w:cs="Times New Roman"/>
          <w:sz w:val="28"/>
          <w:szCs w:val="28"/>
        </w:rPr>
        <w:t>г.Казани</w:t>
      </w:r>
      <w:proofErr w:type="spellEnd"/>
      <w:r w:rsidR="00656B2A">
        <w:rPr>
          <w:rFonts w:ascii="Times New Roman" w:hAnsi="Times New Roman" w:cs="Times New Roman"/>
          <w:sz w:val="28"/>
          <w:szCs w:val="28"/>
        </w:rPr>
        <w:t>»</w:t>
      </w:r>
      <w:r w:rsidR="00130F87">
        <w:rPr>
          <w:rFonts w:ascii="Times New Roman" w:hAnsi="Times New Roman" w:cs="Times New Roman"/>
          <w:sz w:val="28"/>
          <w:szCs w:val="28"/>
        </w:rPr>
        <w:t xml:space="preserve"> </w:t>
      </w:r>
      <w:r w:rsidR="00A82CA7">
        <w:rPr>
          <w:rFonts w:ascii="Times New Roman" w:hAnsi="Times New Roman" w:cs="Times New Roman"/>
          <w:sz w:val="28"/>
          <w:szCs w:val="28"/>
        </w:rPr>
        <w:t>(</w:t>
      </w:r>
      <w:r w:rsidR="00A82CA7" w:rsidRPr="00A82CA7">
        <w:rPr>
          <w:rFonts w:ascii="Times New Roman" w:hAnsi="Times New Roman" w:cs="Times New Roman"/>
          <w:sz w:val="28"/>
          <w:szCs w:val="28"/>
        </w:rPr>
        <w:t>http://minstroy.tatarstan.ru/rus/22-dokumentatsiya-po-planirovke-territorii.htm</w:t>
      </w:r>
      <w:r w:rsidR="00A82CA7">
        <w:rPr>
          <w:rFonts w:ascii="Times New Roman" w:hAnsi="Times New Roman" w:cs="Times New Roman"/>
          <w:sz w:val="28"/>
          <w:szCs w:val="28"/>
        </w:rPr>
        <w:t>)</w:t>
      </w:r>
      <w:r w:rsidR="00776633">
        <w:rPr>
          <w:rFonts w:ascii="Times New Roman" w:hAnsi="Times New Roman" w:cs="Times New Roman"/>
          <w:sz w:val="28"/>
          <w:szCs w:val="28"/>
        </w:rPr>
        <w:t>.</w:t>
      </w:r>
    </w:p>
    <w:p w:rsidR="001244F1" w:rsidRDefault="00EB2EDD" w:rsidP="00A72895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B2EDD">
        <w:rPr>
          <w:rFonts w:ascii="Times New Roman" w:hAnsi="Times New Roman" w:cs="Times New Roman"/>
          <w:sz w:val="28"/>
          <w:szCs w:val="28"/>
        </w:rPr>
        <w:t xml:space="preserve">знакомление заинтересованными лицами с ходатайством </w:t>
      </w:r>
      <w:bookmarkStart w:id="0" w:name="_GoBack"/>
      <w:bookmarkEnd w:id="0"/>
      <w:r w:rsidR="00130F87">
        <w:rPr>
          <w:rFonts w:ascii="Times New Roman" w:hAnsi="Times New Roman" w:cs="Times New Roman"/>
          <w:sz w:val="28"/>
          <w:szCs w:val="28"/>
        </w:rPr>
        <w:t xml:space="preserve"> </w:t>
      </w:r>
      <w:r w:rsidR="001244F1" w:rsidRPr="00CF1474">
        <w:rPr>
          <w:rFonts w:ascii="Times New Roman" w:hAnsi="Times New Roman" w:cs="Times New Roman"/>
          <w:sz w:val="28"/>
          <w:szCs w:val="28"/>
        </w:rPr>
        <w:t xml:space="preserve">ОАО «Сетевая компания» </w:t>
      </w:r>
      <w:r w:rsidRPr="00EB2EDD">
        <w:rPr>
          <w:rFonts w:ascii="Times New Roman" w:hAnsi="Times New Roman" w:cs="Times New Roman"/>
          <w:sz w:val="28"/>
          <w:szCs w:val="28"/>
        </w:rPr>
        <w:t>об установлении публичного сервитута и прилагаемым к нему описанием местоположения границ публичного сервитута</w:t>
      </w:r>
      <w:r w:rsidR="001244F1" w:rsidRPr="001244F1">
        <w:rPr>
          <w:rFonts w:ascii="Times New Roman" w:hAnsi="Times New Roman" w:cs="Times New Roman"/>
          <w:sz w:val="28"/>
          <w:szCs w:val="28"/>
        </w:rPr>
        <w:t xml:space="preserve"> </w:t>
      </w:r>
      <w:r w:rsidR="001244F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F02662">
        <w:rPr>
          <w:rFonts w:ascii="Times New Roman" w:hAnsi="Times New Roman" w:cs="Times New Roman"/>
          <w:sz w:val="28"/>
          <w:szCs w:val="28"/>
        </w:rPr>
        <w:t>г.Казани</w:t>
      </w:r>
      <w:proofErr w:type="spellEnd"/>
      <w:r w:rsidR="001D314C">
        <w:rPr>
          <w:rFonts w:ascii="Times New Roman" w:hAnsi="Times New Roman" w:cs="Times New Roman"/>
          <w:sz w:val="28"/>
          <w:szCs w:val="28"/>
        </w:rPr>
        <w:t xml:space="preserve"> </w:t>
      </w:r>
      <w:r w:rsidR="001244F1" w:rsidRPr="00EB2EDD">
        <w:rPr>
          <w:rFonts w:ascii="Times New Roman" w:hAnsi="Times New Roman" w:cs="Times New Roman"/>
          <w:sz w:val="28"/>
          <w:szCs w:val="28"/>
        </w:rPr>
        <w:t xml:space="preserve">осуществляется в здании </w:t>
      </w:r>
      <w:proofErr w:type="spellStart"/>
      <w:r w:rsidR="004D795E">
        <w:rPr>
          <w:rFonts w:ascii="Times New Roman" w:hAnsi="Times New Roman" w:cs="Times New Roman"/>
          <w:sz w:val="28"/>
          <w:szCs w:val="28"/>
        </w:rPr>
        <w:t>Минземимущества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 Республики Татарстан по адресу: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г.Казань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ул.Вишневского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>, д.26 (режим работы: понедельник – четверг: 9.00 – 18.00, пятница: 9.00 – 16.45, обед: 11.45 – 12.30).</w:t>
      </w:r>
      <w:r w:rsidR="001244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66E" w:rsidRDefault="001244F1" w:rsidP="00A72895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2EDD" w:rsidRPr="00EB2EDD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1244F1">
        <w:rPr>
          <w:rFonts w:ascii="Arial" w:hAnsi="Arial" w:cs="Arial"/>
          <w:sz w:val="20"/>
          <w:szCs w:val="20"/>
        </w:rPr>
        <w:t xml:space="preserve"> </w:t>
      </w:r>
      <w:r w:rsidRPr="00EB2EDD">
        <w:rPr>
          <w:rFonts w:ascii="Times New Roman" w:hAnsi="Times New Roman" w:cs="Times New Roman"/>
          <w:sz w:val="28"/>
          <w:szCs w:val="28"/>
        </w:rPr>
        <w:t>об учете прав на земельные участки</w:t>
      </w:r>
      <w:r w:rsidRPr="00124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по вышеуказанному адресу </w:t>
      </w:r>
      <w:r w:rsidR="004D795E">
        <w:rPr>
          <w:rFonts w:ascii="Times New Roman" w:hAnsi="Times New Roman" w:cs="Times New Roman"/>
          <w:sz w:val="28"/>
          <w:szCs w:val="28"/>
        </w:rPr>
        <w:t>в течение</w:t>
      </w:r>
      <w:r w:rsidRPr="001244F1">
        <w:rPr>
          <w:rFonts w:ascii="Times New Roman" w:hAnsi="Times New Roman" w:cs="Times New Roman"/>
          <w:sz w:val="28"/>
          <w:szCs w:val="28"/>
        </w:rPr>
        <w:t xml:space="preserve"> 30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F02662">
        <w:rPr>
          <w:rFonts w:ascii="Times New Roman" w:hAnsi="Times New Roman" w:cs="Times New Roman"/>
          <w:sz w:val="28"/>
          <w:szCs w:val="28"/>
        </w:rPr>
        <w:t>г.Казани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02662" w:rsidRDefault="00B73940" w:rsidP="00A72895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</w:t>
      </w:r>
      <w:r w:rsidR="001D314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возможном установлении публичного сервитута </w:t>
      </w:r>
      <w:r w:rsidRPr="00B73940">
        <w:rPr>
          <w:rFonts w:ascii="Times New Roman" w:hAnsi="Times New Roman" w:cs="Times New Roman"/>
          <w:sz w:val="28"/>
          <w:szCs w:val="28"/>
        </w:rPr>
        <w:t>размещены на сайте Министерства земельных и имущественных отношений Республика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4D795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www.mzio.tatarstan.ru</w:t>
        </w:r>
      </w:hyperlink>
      <w:r w:rsidRPr="004D795E">
        <w:rPr>
          <w:rFonts w:ascii="Times New Roman" w:hAnsi="Times New Roman" w:cs="Times New Roman"/>
          <w:sz w:val="28"/>
          <w:szCs w:val="28"/>
        </w:rPr>
        <w:t xml:space="preserve">, </w:t>
      </w:r>
      <w:r w:rsidRPr="00B73940">
        <w:rPr>
          <w:rFonts w:ascii="Times New Roman" w:hAnsi="Times New Roman" w:cs="Times New Roman"/>
          <w:sz w:val="28"/>
          <w:szCs w:val="28"/>
        </w:rPr>
        <w:t xml:space="preserve">на сайте </w:t>
      </w:r>
      <w:proofErr w:type="spellStart"/>
      <w:r w:rsidR="00F02662">
        <w:rPr>
          <w:rFonts w:ascii="Times New Roman" w:hAnsi="Times New Roman" w:cs="Times New Roman"/>
          <w:sz w:val="28"/>
          <w:szCs w:val="28"/>
        </w:rPr>
        <w:t>г.Казани</w:t>
      </w:r>
      <w:proofErr w:type="spellEnd"/>
      <w:r w:rsidRPr="00B73940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F02662" w:rsidRPr="00F0266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https://www.kzn.ru/</w:t>
        </w:r>
      </w:hyperlink>
      <w:r w:rsidR="00F02662">
        <w:rPr>
          <w:rFonts w:ascii="Times New Roman" w:hAnsi="Times New Roman" w:cs="Times New Roman"/>
          <w:sz w:val="28"/>
          <w:szCs w:val="28"/>
        </w:rPr>
        <w:t>.</w:t>
      </w:r>
    </w:p>
    <w:p w:rsidR="001D314C" w:rsidRPr="004D795E" w:rsidRDefault="001D314C" w:rsidP="001D314C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59"/>
      </w:tblGrid>
      <w:tr w:rsidR="00491524" w:rsidTr="00491524">
        <w:trPr>
          <w:trHeight w:val="282"/>
        </w:trPr>
        <w:tc>
          <w:tcPr>
            <w:tcW w:w="8459" w:type="dxa"/>
          </w:tcPr>
          <w:p w:rsidR="00491524" w:rsidRPr="00F02662" w:rsidRDefault="00491524" w:rsidP="00B739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2662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</w:p>
        </w:tc>
      </w:tr>
      <w:tr w:rsidR="00491524" w:rsidTr="00A82CA7">
        <w:trPr>
          <w:trHeight w:val="153"/>
        </w:trPr>
        <w:tc>
          <w:tcPr>
            <w:tcW w:w="8459" w:type="dxa"/>
          </w:tcPr>
          <w:p w:rsidR="00491524" w:rsidRPr="00F02662" w:rsidRDefault="00F02662" w:rsidP="00F026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2662">
              <w:rPr>
                <w:rFonts w:ascii="Times New Roman" w:hAnsi="Times New Roman" w:cs="Times New Roman"/>
                <w:sz w:val="24"/>
                <w:szCs w:val="24"/>
              </w:rPr>
              <w:t>Часть земель в кадастровых кварталах 16:24:150305, 16:50:350201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D314C" w:rsidRPr="00CF1474" w:rsidRDefault="001D314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D314C" w:rsidRPr="00CF1474" w:rsidSect="001D314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74"/>
    <w:rsid w:val="001244F1"/>
    <w:rsid w:val="00130F87"/>
    <w:rsid w:val="001D314C"/>
    <w:rsid w:val="00287E87"/>
    <w:rsid w:val="003177DB"/>
    <w:rsid w:val="00491524"/>
    <w:rsid w:val="004D795E"/>
    <w:rsid w:val="005E6780"/>
    <w:rsid w:val="00656B2A"/>
    <w:rsid w:val="006A5674"/>
    <w:rsid w:val="00776633"/>
    <w:rsid w:val="0099307C"/>
    <w:rsid w:val="00A32767"/>
    <w:rsid w:val="00A72895"/>
    <w:rsid w:val="00A82CA7"/>
    <w:rsid w:val="00AC6AC5"/>
    <w:rsid w:val="00B73940"/>
    <w:rsid w:val="00CF1474"/>
    <w:rsid w:val="00D212CD"/>
    <w:rsid w:val="00D23896"/>
    <w:rsid w:val="00E31C99"/>
    <w:rsid w:val="00E509A1"/>
    <w:rsid w:val="00EB2EDD"/>
    <w:rsid w:val="00F001BA"/>
    <w:rsid w:val="00F0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053BEC-1D45-4836-BCEF-6D2CF6BE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94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73940"/>
    <w:rPr>
      <w:color w:val="954F72" w:themeColor="followedHyperlink"/>
      <w:u w:val="single"/>
    </w:rPr>
  </w:style>
  <w:style w:type="paragraph" w:customStyle="1" w:styleId="ConsPlusNormal">
    <w:name w:val="ConsPlusNormal"/>
    <w:rsid w:val="00B73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49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82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2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zn.ru/" TargetMode="External"/><Relationship Id="rId5" Type="http://schemas.openxmlformats.org/officeDocument/2006/relationships/hyperlink" Target="http://www.mzio.tatarstan.ru" TargetMode="External"/><Relationship Id="rId4" Type="http://schemas.openxmlformats.org/officeDocument/2006/relationships/hyperlink" Target="https://fgistp.economy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АбдуллинаЭА</dc:creator>
  <cp:keywords/>
  <dc:description/>
  <cp:lastModifiedBy>Шайхутдинова А.Ю.</cp:lastModifiedBy>
  <cp:revision>11</cp:revision>
  <cp:lastPrinted>2019-09-23T13:03:00Z</cp:lastPrinted>
  <dcterms:created xsi:type="dcterms:W3CDTF">2019-09-23T10:22:00Z</dcterms:created>
  <dcterms:modified xsi:type="dcterms:W3CDTF">2019-09-24T14:48:00Z</dcterms:modified>
</cp:coreProperties>
</file>