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F4C" w:rsidRDefault="00D91584" w:rsidP="00D91584">
      <w:pPr>
        <w:keepNext/>
        <w:keepLines/>
        <w:spacing w:after="0" w:line="240" w:lineRule="auto"/>
        <w:contextualSpacing/>
        <w:mirrorIndents/>
        <w:jc w:val="center"/>
        <w:rPr>
          <w:rFonts w:ascii="Times New Roman" w:eastAsia="Times New Roman" w:hAnsi="Times New Roman" w:cs="Times New Roman"/>
          <w:b/>
          <w:lang w:eastAsia="ru-RU"/>
        </w:rPr>
      </w:pPr>
      <w:bookmarkStart w:id="0" w:name="_GoBack"/>
      <w:bookmarkEnd w:id="0"/>
      <w:r w:rsidRPr="002B4E66">
        <w:rPr>
          <w:rFonts w:ascii="Times New Roman" w:eastAsia="Times New Roman" w:hAnsi="Times New Roman" w:cs="Times New Roman"/>
          <w:b/>
          <w:lang w:eastAsia="ru-RU"/>
        </w:rPr>
        <w:t>ИНФОРМАЦИОННОЕ СООБЩЕНИЕ</w:t>
      </w:r>
      <w:r>
        <w:rPr>
          <w:rFonts w:ascii="Times New Roman" w:eastAsia="Times New Roman" w:hAnsi="Times New Roman" w:cs="Times New Roman"/>
          <w:b/>
          <w:lang w:eastAsia="ru-RU"/>
        </w:rPr>
        <w:t xml:space="preserve"> </w:t>
      </w:r>
      <w:r w:rsidRPr="002B4E66">
        <w:rPr>
          <w:rFonts w:ascii="Times New Roman" w:eastAsia="Times New Roman" w:hAnsi="Times New Roman" w:cs="Times New Roman"/>
          <w:b/>
          <w:lang w:eastAsia="ru-RU"/>
        </w:rPr>
        <w:t xml:space="preserve">О </w:t>
      </w:r>
      <w:r w:rsidRPr="00986D2D">
        <w:rPr>
          <w:rFonts w:ascii="Times New Roman" w:eastAsia="Times New Roman" w:hAnsi="Times New Roman" w:cs="Times New Roman"/>
          <w:b/>
          <w:lang w:eastAsia="ru-RU"/>
        </w:rPr>
        <w:t xml:space="preserve">ПРОВЕДЕНИИ </w:t>
      </w:r>
      <w:r w:rsidR="006C0F63" w:rsidRPr="00986D2D">
        <w:rPr>
          <w:rFonts w:ascii="Times New Roman" w:eastAsia="Times New Roman" w:hAnsi="Times New Roman" w:cs="Times New Roman"/>
          <w:b/>
          <w:i/>
          <w:sz w:val="24"/>
          <w:szCs w:val="24"/>
          <w:u w:val="single"/>
          <w:lang w:eastAsia="ru-RU"/>
        </w:rPr>
        <w:t>2</w:t>
      </w:r>
      <w:r w:rsidR="00180526">
        <w:rPr>
          <w:rFonts w:ascii="Times New Roman" w:eastAsia="Times New Roman" w:hAnsi="Times New Roman" w:cs="Times New Roman"/>
          <w:b/>
          <w:i/>
          <w:sz w:val="24"/>
          <w:szCs w:val="24"/>
          <w:u w:val="single"/>
          <w:lang w:eastAsia="ru-RU"/>
        </w:rPr>
        <w:t>7</w:t>
      </w:r>
      <w:r w:rsidR="00986D2D" w:rsidRPr="00986D2D">
        <w:rPr>
          <w:rFonts w:ascii="Times New Roman" w:eastAsia="Times New Roman" w:hAnsi="Times New Roman" w:cs="Times New Roman"/>
          <w:b/>
          <w:i/>
          <w:sz w:val="24"/>
          <w:szCs w:val="24"/>
          <w:u w:val="single"/>
          <w:lang w:eastAsia="ru-RU"/>
        </w:rPr>
        <w:t xml:space="preserve"> декабря </w:t>
      </w:r>
      <w:r w:rsidRPr="00986D2D">
        <w:rPr>
          <w:rFonts w:ascii="Times New Roman" w:eastAsia="Times New Roman" w:hAnsi="Times New Roman" w:cs="Times New Roman"/>
          <w:b/>
          <w:i/>
          <w:sz w:val="24"/>
          <w:szCs w:val="24"/>
          <w:u w:val="single"/>
          <w:lang w:eastAsia="ru-RU"/>
        </w:rPr>
        <w:t>20</w:t>
      </w:r>
      <w:r w:rsidR="00FF3A97" w:rsidRPr="00986D2D">
        <w:rPr>
          <w:rFonts w:ascii="Times New Roman" w:eastAsia="Times New Roman" w:hAnsi="Times New Roman" w:cs="Times New Roman"/>
          <w:b/>
          <w:i/>
          <w:sz w:val="24"/>
          <w:szCs w:val="24"/>
          <w:u w:val="single"/>
          <w:lang w:eastAsia="ru-RU"/>
        </w:rPr>
        <w:t>1</w:t>
      </w:r>
      <w:r w:rsidR="00CD2692" w:rsidRPr="00986D2D">
        <w:rPr>
          <w:rFonts w:ascii="Times New Roman" w:eastAsia="Times New Roman" w:hAnsi="Times New Roman" w:cs="Times New Roman"/>
          <w:b/>
          <w:i/>
          <w:sz w:val="24"/>
          <w:szCs w:val="24"/>
          <w:u w:val="single"/>
          <w:lang w:eastAsia="ru-RU"/>
        </w:rPr>
        <w:t>9</w:t>
      </w:r>
      <w:r w:rsidR="005C0F4C" w:rsidRPr="00986D2D">
        <w:rPr>
          <w:rFonts w:ascii="Times New Roman" w:eastAsia="Times New Roman" w:hAnsi="Times New Roman" w:cs="Times New Roman"/>
          <w:b/>
          <w:i/>
          <w:sz w:val="24"/>
          <w:szCs w:val="24"/>
          <w:u w:val="single"/>
          <w:lang w:eastAsia="ru-RU"/>
        </w:rPr>
        <w:t xml:space="preserve"> </w:t>
      </w:r>
      <w:r w:rsidR="00986D2D" w:rsidRPr="00986D2D">
        <w:rPr>
          <w:rFonts w:ascii="Times New Roman" w:eastAsia="Times New Roman" w:hAnsi="Times New Roman" w:cs="Times New Roman"/>
          <w:b/>
          <w:i/>
          <w:sz w:val="24"/>
          <w:szCs w:val="24"/>
          <w:u w:val="single"/>
          <w:lang w:eastAsia="ru-RU"/>
        </w:rPr>
        <w:t>года</w:t>
      </w:r>
    </w:p>
    <w:p w:rsidR="002D54D3" w:rsidRPr="00661D70" w:rsidRDefault="00D91584" w:rsidP="00D91584">
      <w:pPr>
        <w:keepNext/>
        <w:keepLines/>
        <w:spacing w:after="0" w:line="240" w:lineRule="auto"/>
        <w:contextualSpacing/>
        <w:mirrorIndents/>
        <w:jc w:val="center"/>
        <w:rPr>
          <w:rFonts w:ascii="Times New Roman" w:eastAsia="Times New Roman" w:hAnsi="Times New Roman" w:cs="Times New Roman"/>
          <w:b/>
          <w:lang w:eastAsia="ru-RU"/>
        </w:rPr>
      </w:pPr>
      <w:r w:rsidRPr="00661D70">
        <w:rPr>
          <w:rFonts w:ascii="Times New Roman" w:eastAsia="Times New Roman" w:hAnsi="Times New Roman" w:cs="Times New Roman"/>
          <w:b/>
          <w:lang w:eastAsia="ru-RU"/>
        </w:rPr>
        <w:t xml:space="preserve"> ПРОДАЖИ ИМУЩЕСТВА ПОСРЕДСТВОМ ПУБЛИЧНОГО ПРЕДЛОЖЕНИЯ </w:t>
      </w:r>
    </w:p>
    <w:p w:rsidR="00D91584" w:rsidRPr="00661D70" w:rsidRDefault="00D91584" w:rsidP="00D91584">
      <w:pPr>
        <w:keepNext/>
        <w:keepLines/>
        <w:spacing w:after="0" w:line="240" w:lineRule="auto"/>
        <w:contextualSpacing/>
        <w:mirrorIndents/>
        <w:jc w:val="center"/>
        <w:rPr>
          <w:rFonts w:ascii="Times New Roman" w:eastAsia="Times New Roman" w:hAnsi="Times New Roman" w:cs="Times New Roman"/>
          <w:b/>
          <w:lang w:eastAsia="ru-RU"/>
        </w:rPr>
      </w:pPr>
      <w:r w:rsidRPr="00661D70">
        <w:rPr>
          <w:rFonts w:ascii="Times New Roman" w:eastAsia="Times New Roman" w:hAnsi="Times New Roman" w:cs="Times New Roman"/>
          <w:b/>
          <w:lang w:eastAsia="ru-RU"/>
        </w:rPr>
        <w:t>В ЭЛЕКТРОННОЙ ФОРМЕ</w:t>
      </w:r>
    </w:p>
    <w:tbl>
      <w:tblPr>
        <w:tblpPr w:leftFromText="180" w:rightFromText="180" w:vertAnchor="text" w:horzAnchor="margin" w:tblpXSpec="center" w:tblpY="204"/>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9889"/>
      </w:tblGrid>
      <w:tr w:rsidR="002908F3" w:rsidRPr="00661D70" w:rsidTr="00E2084D">
        <w:trPr>
          <w:trHeight w:val="900"/>
        </w:trPr>
        <w:tc>
          <w:tcPr>
            <w:tcW w:w="709" w:type="dxa"/>
            <w:vAlign w:val="center"/>
          </w:tcPr>
          <w:p w:rsidR="002908F3" w:rsidRPr="00661D70" w:rsidRDefault="002908F3" w:rsidP="002908F3">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1</w:t>
            </w:r>
          </w:p>
        </w:tc>
        <w:tc>
          <w:tcPr>
            <w:tcW w:w="9889" w:type="dxa"/>
            <w:vAlign w:val="center"/>
          </w:tcPr>
          <w:p w:rsidR="002908F3" w:rsidRPr="00661D70" w:rsidRDefault="002908F3" w:rsidP="002908F3">
            <w:pPr>
              <w:pStyle w:val="ConsNormal"/>
              <w:keepNext/>
              <w:ind w:right="0" w:firstLine="0"/>
              <w:jc w:val="both"/>
              <w:rPr>
                <w:rFonts w:ascii="Times New Roman" w:hAnsi="Times New Roman" w:cs="Times New Roman"/>
                <w:sz w:val="24"/>
                <w:szCs w:val="24"/>
              </w:rPr>
            </w:pPr>
            <w:r w:rsidRPr="00661D70">
              <w:rPr>
                <w:rFonts w:ascii="Times New Roman" w:hAnsi="Times New Roman" w:cs="Times New Roman"/>
                <w:b/>
                <w:bCs/>
                <w:sz w:val="24"/>
                <w:szCs w:val="24"/>
              </w:rPr>
              <w:t xml:space="preserve">Продавец государственного имущества: </w:t>
            </w:r>
            <w:r w:rsidRPr="00661D70">
              <w:rPr>
                <w:rFonts w:ascii="Times New Roman" w:hAnsi="Times New Roman" w:cs="Times New Roman"/>
                <w:sz w:val="24"/>
                <w:szCs w:val="24"/>
              </w:rPr>
              <w:t xml:space="preserve"> Министерство земельных и имущественных отношений Республики Татарстан (далее - Минземимущество РТ). </w:t>
            </w:r>
          </w:p>
          <w:p w:rsidR="002908F3" w:rsidRPr="00661D70" w:rsidRDefault="002908F3" w:rsidP="002908F3">
            <w:pPr>
              <w:pStyle w:val="ConsNormal"/>
              <w:keepNext/>
              <w:ind w:right="0" w:firstLine="0"/>
              <w:jc w:val="both"/>
              <w:rPr>
                <w:rFonts w:ascii="Times New Roman" w:hAnsi="Times New Roman" w:cs="Times New Roman"/>
                <w:sz w:val="24"/>
                <w:szCs w:val="24"/>
              </w:rPr>
            </w:pPr>
            <w:r w:rsidRPr="00661D70">
              <w:rPr>
                <w:rFonts w:ascii="Times New Roman" w:hAnsi="Times New Roman" w:cs="Times New Roman"/>
                <w:sz w:val="24"/>
                <w:szCs w:val="24"/>
              </w:rPr>
              <w:t xml:space="preserve">Место нахождения – г. Казань, ул. Вишневского, д.26, почтовый адрес - г. Казань, ул. Вишневского, д.26 </w:t>
            </w:r>
          </w:p>
          <w:p w:rsidR="002908F3" w:rsidRPr="00661D70" w:rsidRDefault="002908F3" w:rsidP="002908F3">
            <w:pPr>
              <w:pStyle w:val="ConsNormal"/>
              <w:keepNext/>
              <w:ind w:right="0" w:firstLine="0"/>
              <w:jc w:val="both"/>
              <w:rPr>
                <w:rFonts w:ascii="Times New Roman" w:hAnsi="Times New Roman" w:cs="Times New Roman"/>
                <w:sz w:val="24"/>
                <w:szCs w:val="24"/>
              </w:rPr>
            </w:pPr>
            <w:r w:rsidRPr="00661D70">
              <w:rPr>
                <w:rFonts w:ascii="Times New Roman" w:hAnsi="Times New Roman" w:cs="Times New Roman"/>
                <w:sz w:val="24"/>
                <w:szCs w:val="24"/>
              </w:rPr>
              <w:t xml:space="preserve">Сайт Министерства земельных и имущественных отношений Республика Татарстан  </w:t>
            </w:r>
            <w:hyperlink r:id="rId8" w:history="1">
              <w:r w:rsidRPr="00661D70">
                <w:rPr>
                  <w:rStyle w:val="a3"/>
                  <w:rFonts w:ascii="Times New Roman" w:hAnsi="Times New Roman" w:cs="Times New Roman"/>
                  <w:color w:val="000000" w:themeColor="text1"/>
                  <w:sz w:val="24"/>
                  <w:szCs w:val="24"/>
                  <w:lang w:val="en-US"/>
                </w:rPr>
                <w:t>www</w:t>
              </w:r>
              <w:r w:rsidRPr="00661D70">
                <w:rPr>
                  <w:rStyle w:val="a3"/>
                  <w:rFonts w:ascii="Times New Roman" w:hAnsi="Times New Roman" w:cs="Times New Roman"/>
                  <w:color w:val="000000" w:themeColor="text1"/>
                  <w:sz w:val="24"/>
                  <w:szCs w:val="24"/>
                </w:rPr>
                <w:t>.</w:t>
              </w:r>
              <w:r w:rsidRPr="00661D70">
                <w:rPr>
                  <w:rStyle w:val="a3"/>
                  <w:rFonts w:ascii="Times New Roman" w:hAnsi="Times New Roman" w:cs="Times New Roman"/>
                  <w:color w:val="000000" w:themeColor="text1"/>
                  <w:sz w:val="24"/>
                  <w:szCs w:val="24"/>
                  <w:lang w:val="en-US"/>
                </w:rPr>
                <w:t>mzio</w:t>
              </w:r>
              <w:r w:rsidRPr="00661D70">
                <w:rPr>
                  <w:rStyle w:val="a3"/>
                  <w:rFonts w:ascii="Times New Roman" w:hAnsi="Times New Roman" w:cs="Times New Roman"/>
                  <w:color w:val="000000" w:themeColor="text1"/>
                  <w:sz w:val="24"/>
                  <w:szCs w:val="24"/>
                </w:rPr>
                <w:t>.</w:t>
              </w:r>
              <w:r w:rsidRPr="00661D70">
                <w:rPr>
                  <w:rStyle w:val="a3"/>
                  <w:rFonts w:ascii="Times New Roman" w:hAnsi="Times New Roman" w:cs="Times New Roman"/>
                  <w:color w:val="000000" w:themeColor="text1"/>
                  <w:sz w:val="24"/>
                  <w:szCs w:val="24"/>
                  <w:lang w:val="en-US"/>
                </w:rPr>
                <w:t>tatarstan</w:t>
              </w:r>
              <w:r w:rsidRPr="00661D70">
                <w:rPr>
                  <w:rStyle w:val="a3"/>
                  <w:rFonts w:ascii="Times New Roman" w:hAnsi="Times New Roman" w:cs="Times New Roman"/>
                  <w:color w:val="000000" w:themeColor="text1"/>
                  <w:sz w:val="24"/>
                  <w:szCs w:val="24"/>
                </w:rPr>
                <w:t>.</w:t>
              </w:r>
              <w:r w:rsidRPr="00661D70">
                <w:rPr>
                  <w:rStyle w:val="a3"/>
                  <w:rFonts w:ascii="Times New Roman" w:hAnsi="Times New Roman" w:cs="Times New Roman"/>
                  <w:color w:val="000000" w:themeColor="text1"/>
                  <w:sz w:val="24"/>
                  <w:szCs w:val="24"/>
                  <w:lang w:val="en-US"/>
                </w:rPr>
                <w:t>ru</w:t>
              </w:r>
            </w:hyperlink>
            <w:r w:rsidRPr="00661D70">
              <w:rPr>
                <w:rStyle w:val="a3"/>
                <w:rFonts w:ascii="Times New Roman" w:hAnsi="Times New Roman" w:cs="Times New Roman"/>
                <w:color w:val="000000" w:themeColor="text1"/>
                <w:sz w:val="24"/>
                <w:szCs w:val="24"/>
              </w:rPr>
              <w:t xml:space="preserve"> (</w:t>
            </w:r>
            <w:r w:rsidRPr="00661D70">
              <w:rPr>
                <w:rFonts w:ascii="Times New Roman" w:hAnsi="Times New Roman" w:cs="Times New Roman"/>
                <w:sz w:val="24"/>
                <w:szCs w:val="24"/>
              </w:rPr>
              <w:t>раздел «Аукционы и конкурсы).</w:t>
            </w:r>
          </w:p>
          <w:p w:rsidR="002908F3" w:rsidRDefault="002908F3" w:rsidP="002908F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Контактные  телефоны</w:t>
            </w:r>
            <w:r>
              <w:rPr>
                <w:rFonts w:ascii="Times New Roman" w:eastAsia="Times New Roman" w:hAnsi="Times New Roman" w:cs="Times New Roman"/>
                <w:sz w:val="24"/>
                <w:szCs w:val="24"/>
                <w:lang w:eastAsia="ru-RU"/>
              </w:rPr>
              <w:t xml:space="preserve">: (843) </w:t>
            </w:r>
            <w:r w:rsidRPr="00661D70">
              <w:rPr>
                <w:rFonts w:ascii="Times New Roman" w:eastAsia="Times New Roman" w:hAnsi="Times New Roman" w:cs="Times New Roman"/>
                <w:sz w:val="24"/>
                <w:szCs w:val="24"/>
                <w:lang w:eastAsia="ru-RU"/>
              </w:rPr>
              <w:t xml:space="preserve">264-30-81. </w:t>
            </w:r>
          </w:p>
          <w:p w:rsidR="002908F3" w:rsidRPr="00661D70" w:rsidRDefault="002908F3" w:rsidP="002908F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Ответственное лицо – Прокофьева Елена Александровна</w:t>
            </w:r>
          </w:p>
        </w:tc>
      </w:tr>
      <w:tr w:rsidR="002908F3" w:rsidRPr="00661D70" w:rsidTr="00E2084D">
        <w:trPr>
          <w:trHeight w:val="846"/>
        </w:trPr>
        <w:tc>
          <w:tcPr>
            <w:tcW w:w="709" w:type="dxa"/>
            <w:vAlign w:val="center"/>
          </w:tcPr>
          <w:p w:rsidR="002908F3" w:rsidRPr="00661D70" w:rsidRDefault="002908F3" w:rsidP="002908F3">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2</w:t>
            </w:r>
          </w:p>
        </w:tc>
        <w:tc>
          <w:tcPr>
            <w:tcW w:w="9889" w:type="dxa"/>
            <w:vAlign w:val="center"/>
          </w:tcPr>
          <w:p w:rsidR="002908F3" w:rsidRPr="00661D70" w:rsidRDefault="002908F3" w:rsidP="002908F3">
            <w:pPr>
              <w:pStyle w:val="a4"/>
              <w:keepNext/>
              <w:jc w:val="both"/>
              <w:rPr>
                <w:rFonts w:ascii="Times New Roman" w:hAnsi="Times New Roman" w:cs="Times New Roman"/>
                <w:sz w:val="24"/>
                <w:szCs w:val="24"/>
              </w:rPr>
            </w:pPr>
            <w:r w:rsidRPr="00661D70">
              <w:rPr>
                <w:rFonts w:ascii="Times New Roman" w:hAnsi="Times New Roman" w:cs="Times New Roman"/>
                <w:b/>
                <w:sz w:val="24"/>
                <w:szCs w:val="24"/>
              </w:rPr>
              <w:t>Способ приватизации:</w:t>
            </w:r>
            <w:r w:rsidRPr="00661D70">
              <w:rPr>
                <w:rFonts w:ascii="Times New Roman" w:hAnsi="Times New Roman" w:cs="Times New Roman"/>
                <w:sz w:val="24"/>
                <w:szCs w:val="24"/>
              </w:rPr>
              <w:t xml:space="preserve"> Продажа имущества посредством публичного предложения </w:t>
            </w:r>
            <w:r w:rsidRPr="00661D70">
              <w:rPr>
                <w:sz w:val="16"/>
                <w:szCs w:val="16"/>
              </w:rPr>
              <w:t xml:space="preserve"> </w:t>
            </w:r>
            <w:r w:rsidRPr="00661D70">
              <w:rPr>
                <w:rFonts w:ascii="Times New Roman" w:hAnsi="Times New Roman" w:cs="Times New Roman"/>
                <w:sz w:val="24"/>
                <w:szCs w:val="24"/>
              </w:rPr>
              <w:t xml:space="preserve">с открытой формой подачи предложений о приобретении проводимая в электронной форме </w:t>
            </w:r>
            <w:r w:rsidRPr="00661D70">
              <w:rPr>
                <w:rFonts w:ascii="Times New Roman" w:hAnsi="Times New Roman" w:cs="Times New Roman"/>
                <w:b/>
                <w:sz w:val="24"/>
                <w:szCs w:val="24"/>
              </w:rPr>
              <w:t>Продажа имущества проводится по правилам и в соответствии</w:t>
            </w:r>
            <w:r w:rsidRPr="00661D70">
              <w:rPr>
                <w:rFonts w:ascii="Times New Roman" w:hAnsi="Times New Roman" w:cs="Times New Roman"/>
                <w:sz w:val="24"/>
                <w:szCs w:val="24"/>
              </w:rPr>
              <w:t xml:space="preserve"> с Федеральным Законом от 21.12.2001 № 178-ФЗ «О приватизации государственного и муниципального имущества»,  Законом Республики Татарстан от 26.07.2004 № 43-ЗРТ «О приватизации государственного имущества Республики Татарстан», Постановлением Правительства Российской Федерации от 27.08.2012г. № 860 «</w:t>
            </w:r>
            <w:r w:rsidRPr="00661D70">
              <w:rPr>
                <w:rFonts w:ascii="Times New Roman" w:hAnsi="Times New Roman" w:cs="Times New Roman"/>
                <w:bCs/>
                <w:sz w:val="24"/>
                <w:szCs w:val="24"/>
              </w:rPr>
              <w:t>Об организации и проведении продажи государственного или муниципального имущества в электронной форме</w:t>
            </w:r>
            <w:r>
              <w:rPr>
                <w:rFonts w:ascii="Times New Roman" w:hAnsi="Times New Roman" w:cs="Times New Roman"/>
                <w:bCs/>
                <w:sz w:val="24"/>
                <w:szCs w:val="24"/>
              </w:rPr>
              <w:t>»</w:t>
            </w:r>
            <w:r w:rsidRPr="00661D70">
              <w:rPr>
                <w:rFonts w:ascii="Times New Roman" w:hAnsi="Times New Roman" w:cs="Times New Roman"/>
                <w:sz w:val="24"/>
                <w:szCs w:val="24"/>
              </w:rPr>
              <w:t xml:space="preserve">, на основании  распоряжения Минземимущества РТ от </w:t>
            </w:r>
            <w:r>
              <w:rPr>
                <w:rFonts w:ascii="Times New Roman" w:hAnsi="Times New Roman" w:cs="Times New Roman"/>
                <w:sz w:val="24"/>
                <w:szCs w:val="24"/>
              </w:rPr>
              <w:t>11</w:t>
            </w:r>
            <w:r w:rsidRPr="00661D70">
              <w:rPr>
                <w:rFonts w:ascii="Times New Roman" w:hAnsi="Times New Roman" w:cs="Times New Roman"/>
                <w:sz w:val="24"/>
                <w:szCs w:val="24"/>
              </w:rPr>
              <w:t>.</w:t>
            </w:r>
            <w:r>
              <w:rPr>
                <w:rFonts w:ascii="Times New Roman" w:hAnsi="Times New Roman" w:cs="Times New Roman"/>
                <w:sz w:val="24"/>
                <w:szCs w:val="24"/>
              </w:rPr>
              <w:t>11</w:t>
            </w:r>
            <w:r w:rsidRPr="00661D70">
              <w:rPr>
                <w:rFonts w:ascii="Times New Roman" w:hAnsi="Times New Roman" w:cs="Times New Roman"/>
                <w:sz w:val="24"/>
                <w:szCs w:val="24"/>
              </w:rPr>
              <w:t>.201</w:t>
            </w:r>
            <w:r>
              <w:rPr>
                <w:rFonts w:ascii="Times New Roman" w:hAnsi="Times New Roman" w:cs="Times New Roman"/>
                <w:sz w:val="24"/>
                <w:szCs w:val="24"/>
              </w:rPr>
              <w:t>9</w:t>
            </w:r>
            <w:r w:rsidRPr="00661D70">
              <w:rPr>
                <w:rFonts w:ascii="Times New Roman" w:hAnsi="Times New Roman" w:cs="Times New Roman"/>
                <w:sz w:val="24"/>
                <w:szCs w:val="24"/>
              </w:rPr>
              <w:t xml:space="preserve"> № </w:t>
            </w:r>
            <w:r>
              <w:rPr>
                <w:rFonts w:ascii="Times New Roman" w:hAnsi="Times New Roman" w:cs="Times New Roman"/>
                <w:sz w:val="24"/>
                <w:szCs w:val="24"/>
              </w:rPr>
              <w:t>3567</w:t>
            </w:r>
            <w:r w:rsidRPr="00661D70">
              <w:rPr>
                <w:rFonts w:ascii="Times New Roman" w:hAnsi="Times New Roman" w:cs="Times New Roman"/>
                <w:sz w:val="24"/>
                <w:szCs w:val="24"/>
              </w:rPr>
              <w:t>-р</w:t>
            </w:r>
          </w:p>
        </w:tc>
      </w:tr>
      <w:tr w:rsidR="002908F3" w:rsidRPr="00661D70" w:rsidTr="00E2084D">
        <w:trPr>
          <w:trHeight w:val="846"/>
        </w:trPr>
        <w:tc>
          <w:tcPr>
            <w:tcW w:w="709" w:type="dxa"/>
            <w:vAlign w:val="center"/>
          </w:tcPr>
          <w:p w:rsidR="002908F3" w:rsidRPr="00661D70" w:rsidRDefault="002908F3" w:rsidP="002908F3">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3</w:t>
            </w:r>
          </w:p>
        </w:tc>
        <w:tc>
          <w:tcPr>
            <w:tcW w:w="9889" w:type="dxa"/>
            <w:vAlign w:val="center"/>
          </w:tcPr>
          <w:p w:rsidR="002908F3" w:rsidRPr="00673386" w:rsidRDefault="002908F3" w:rsidP="002908F3">
            <w:pPr>
              <w:pStyle w:val="a4"/>
              <w:keepNext/>
              <w:keepLines/>
              <w:contextualSpacing/>
              <w:mirrorIndents/>
              <w:jc w:val="both"/>
              <w:rPr>
                <w:rFonts w:ascii="Times New Roman" w:hAnsi="Times New Roman" w:cs="Times New Roman"/>
                <w:sz w:val="24"/>
                <w:szCs w:val="24"/>
              </w:rPr>
            </w:pPr>
            <w:r w:rsidRPr="00661D70">
              <w:rPr>
                <w:rFonts w:ascii="Times New Roman" w:hAnsi="Times New Roman" w:cs="Times New Roman"/>
                <w:b/>
                <w:sz w:val="24"/>
                <w:szCs w:val="24"/>
              </w:rPr>
              <w:t>Организатор продажи имущества (оператор электронной площадки):</w:t>
            </w:r>
            <w:r w:rsidRPr="00661D70">
              <w:rPr>
                <w:b/>
              </w:rPr>
              <w:t xml:space="preserve"> </w:t>
            </w:r>
            <w:r w:rsidRPr="00673386">
              <w:rPr>
                <w:rFonts w:ascii="Times New Roman" w:hAnsi="Times New Roman" w:cs="Times New Roman"/>
                <w:sz w:val="24"/>
                <w:szCs w:val="24"/>
              </w:rPr>
              <w:t xml:space="preserve"> АО «Агентство по государственному заказу Республики Татарстан» </w:t>
            </w:r>
          </w:p>
          <w:p w:rsidR="002908F3" w:rsidRPr="00893523" w:rsidRDefault="002908F3" w:rsidP="002908F3">
            <w:pPr>
              <w:pStyle w:val="a4"/>
              <w:keepNext/>
              <w:keepLines/>
              <w:contextualSpacing/>
              <w:mirrorIndents/>
              <w:jc w:val="both"/>
              <w:rPr>
                <w:rFonts w:ascii="Times New Roman" w:hAnsi="Times New Roman" w:cs="Times New Roman"/>
                <w:sz w:val="24"/>
                <w:szCs w:val="24"/>
              </w:rPr>
            </w:pPr>
            <w:r w:rsidRPr="00673386">
              <w:rPr>
                <w:rFonts w:ascii="Times New Roman" w:hAnsi="Times New Roman" w:cs="Times New Roman"/>
                <w:sz w:val="24"/>
                <w:szCs w:val="24"/>
              </w:rPr>
              <w:t xml:space="preserve">Место нахождения: 420021, Республика Татарстан, г. Казань, ул. Московская, 55; </w:t>
            </w:r>
          </w:p>
          <w:p w:rsidR="002908F3" w:rsidRDefault="002908F3" w:rsidP="002908F3">
            <w:pPr>
              <w:keepNext/>
              <w:keepLines/>
              <w:spacing w:after="0" w:line="240" w:lineRule="auto"/>
              <w:contextualSpacing/>
              <w:mirrorIndents/>
              <w:jc w:val="both"/>
              <w:rPr>
                <w:rFonts w:ascii="Times New Roman" w:hAnsi="Times New Roman" w:cs="Times New Roman"/>
                <w:sz w:val="24"/>
                <w:szCs w:val="24"/>
              </w:rPr>
            </w:pPr>
            <w:r w:rsidRPr="00673386">
              <w:rPr>
                <w:rFonts w:ascii="Times New Roman" w:hAnsi="Times New Roman" w:cs="Times New Roman"/>
                <w:sz w:val="24"/>
                <w:szCs w:val="24"/>
              </w:rPr>
              <w:t>телефон</w:t>
            </w:r>
            <w:r w:rsidRPr="00CD0E46">
              <w:rPr>
                <w:rFonts w:ascii="Times New Roman" w:hAnsi="Times New Roman" w:cs="Times New Roman"/>
                <w:sz w:val="24"/>
                <w:szCs w:val="24"/>
              </w:rPr>
              <w:t xml:space="preserve"> (</w:t>
            </w:r>
            <w:r>
              <w:rPr>
                <w:rFonts w:ascii="Times New Roman" w:hAnsi="Times New Roman" w:cs="Times New Roman"/>
                <w:sz w:val="24"/>
                <w:szCs w:val="24"/>
              </w:rPr>
              <w:t xml:space="preserve">843) </w:t>
            </w:r>
            <w:r w:rsidRPr="00673386">
              <w:rPr>
                <w:rFonts w:ascii="Times New Roman" w:hAnsi="Times New Roman" w:cs="Times New Roman"/>
                <w:sz w:val="24"/>
                <w:szCs w:val="24"/>
              </w:rPr>
              <w:t xml:space="preserve">292-95-17 – Голованов Михаил Юрьевич. </w:t>
            </w:r>
          </w:p>
          <w:p w:rsidR="002908F3" w:rsidRPr="00661D70" w:rsidRDefault="002908F3" w:rsidP="002908F3">
            <w:pPr>
              <w:keepNext/>
              <w:keepLines/>
              <w:spacing w:after="0" w:line="240" w:lineRule="auto"/>
              <w:contextualSpacing/>
              <w:mirrorIndents/>
              <w:jc w:val="both"/>
              <w:rPr>
                <w:rFonts w:ascii="Times New Roman" w:eastAsia="Times New Roman" w:hAnsi="Times New Roman" w:cs="Times New Roman"/>
                <w:color w:val="000000"/>
                <w:sz w:val="24"/>
                <w:szCs w:val="24"/>
                <w:lang w:eastAsia="ru-RU"/>
              </w:rPr>
            </w:pPr>
            <w:r w:rsidRPr="00673386">
              <w:rPr>
                <w:rFonts w:ascii="Times New Roman" w:hAnsi="Times New Roman" w:cs="Times New Roman"/>
                <w:sz w:val="24"/>
                <w:szCs w:val="24"/>
              </w:rPr>
              <w:t>Служба тех.поддержки</w:t>
            </w:r>
            <w:r>
              <w:rPr>
                <w:rFonts w:ascii="Times New Roman" w:hAnsi="Times New Roman" w:cs="Times New Roman"/>
                <w:sz w:val="24"/>
                <w:szCs w:val="24"/>
              </w:rPr>
              <w:t xml:space="preserve">: (843) </w:t>
            </w:r>
            <w:r w:rsidRPr="00673386">
              <w:rPr>
                <w:rFonts w:ascii="Times New Roman" w:hAnsi="Times New Roman" w:cs="Times New Roman"/>
                <w:sz w:val="24"/>
                <w:szCs w:val="24"/>
              </w:rPr>
              <w:t>212-24-25</w:t>
            </w:r>
          </w:p>
        </w:tc>
      </w:tr>
      <w:tr w:rsidR="002908F3" w:rsidRPr="00661D70" w:rsidTr="00E2084D">
        <w:trPr>
          <w:trHeight w:val="846"/>
        </w:trPr>
        <w:tc>
          <w:tcPr>
            <w:tcW w:w="709" w:type="dxa"/>
            <w:vAlign w:val="center"/>
          </w:tcPr>
          <w:p w:rsidR="002908F3" w:rsidRPr="00661D70" w:rsidRDefault="002908F3" w:rsidP="002908F3">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4</w:t>
            </w:r>
          </w:p>
        </w:tc>
        <w:tc>
          <w:tcPr>
            <w:tcW w:w="9889" w:type="dxa"/>
            <w:vAlign w:val="center"/>
          </w:tcPr>
          <w:p w:rsidR="002908F3" w:rsidRPr="00661D70" w:rsidRDefault="002908F3" w:rsidP="002908F3">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 xml:space="preserve">Адрес электронной площадки, на которой будет проводиться продажа имущества в электронной форме: </w:t>
            </w:r>
            <w:r w:rsidRPr="00673386">
              <w:rPr>
                <w:rFonts w:ascii="Times New Roman" w:hAnsi="Times New Roman" w:cs="Times New Roman"/>
                <w:sz w:val="24"/>
                <w:szCs w:val="24"/>
              </w:rPr>
              <w:t xml:space="preserve"> утвержденная распоряжением Правительством Российской Федерации от 04.12.2015 № 2488-р - Электронная площадка АО «Агентство по государственному заказу Республики Татарстан» - </w:t>
            </w:r>
            <w:r w:rsidRPr="00673386">
              <w:rPr>
                <w:rFonts w:ascii="Times New Roman" w:hAnsi="Times New Roman" w:cs="Times New Roman"/>
                <w:b/>
                <w:sz w:val="24"/>
                <w:szCs w:val="24"/>
                <w:lang w:val="en-US"/>
              </w:rPr>
              <w:t>sale</w:t>
            </w:r>
            <w:r w:rsidRPr="00673386">
              <w:rPr>
                <w:rFonts w:ascii="Times New Roman" w:hAnsi="Times New Roman" w:cs="Times New Roman"/>
                <w:b/>
                <w:sz w:val="24"/>
                <w:szCs w:val="24"/>
              </w:rPr>
              <w:t>.</w:t>
            </w:r>
            <w:r w:rsidRPr="00673386">
              <w:rPr>
                <w:rFonts w:ascii="Times New Roman" w:hAnsi="Times New Roman" w:cs="Times New Roman"/>
                <w:b/>
                <w:sz w:val="24"/>
                <w:szCs w:val="24"/>
                <w:lang w:val="en-US"/>
              </w:rPr>
              <w:t>zakazrf</w:t>
            </w:r>
            <w:r w:rsidRPr="00673386">
              <w:rPr>
                <w:rFonts w:ascii="Times New Roman" w:hAnsi="Times New Roman" w:cs="Times New Roman"/>
                <w:b/>
                <w:sz w:val="24"/>
                <w:szCs w:val="24"/>
              </w:rPr>
              <w:t>.</w:t>
            </w:r>
            <w:r w:rsidRPr="00673386">
              <w:rPr>
                <w:rFonts w:ascii="Times New Roman" w:hAnsi="Times New Roman" w:cs="Times New Roman"/>
                <w:b/>
                <w:sz w:val="24"/>
                <w:szCs w:val="24"/>
                <w:lang w:val="en-US"/>
              </w:rPr>
              <w:t>ru</w:t>
            </w:r>
            <w:r w:rsidRPr="00673386">
              <w:rPr>
                <w:rFonts w:ascii="Times New Roman" w:hAnsi="Times New Roman" w:cs="Times New Roman"/>
                <w:b/>
                <w:sz w:val="24"/>
                <w:szCs w:val="24"/>
              </w:rPr>
              <w:t xml:space="preserve"> </w:t>
            </w:r>
            <w:r>
              <w:t xml:space="preserve"> </w:t>
            </w:r>
            <w:r w:rsidR="00D27CF0" w:rsidRPr="00D27CF0">
              <w:rPr>
                <w:rFonts w:ascii="Times New Roman" w:hAnsi="Times New Roman" w:cs="Times New Roman"/>
                <w:b/>
                <w:i/>
                <w:sz w:val="24"/>
                <w:szCs w:val="24"/>
              </w:rPr>
              <w:t>(</w:t>
            </w:r>
            <w:hyperlink r:id="rId9" w:history="1">
              <w:r w:rsidR="00D27CF0" w:rsidRPr="008473DE">
                <w:rPr>
                  <w:rStyle w:val="a3"/>
                  <w:rFonts w:ascii="Times New Roman" w:hAnsi="Times New Roman" w:cs="Times New Roman"/>
                  <w:b/>
                  <w:i/>
                  <w:sz w:val="24"/>
                  <w:szCs w:val="24"/>
                </w:rPr>
                <w:t>Извещение № SALEEPP00000246</w:t>
              </w:r>
            </w:hyperlink>
            <w:r w:rsidR="00D27CF0" w:rsidRPr="00D27CF0">
              <w:rPr>
                <w:rFonts w:ascii="Times New Roman" w:hAnsi="Times New Roman" w:cs="Times New Roman"/>
                <w:b/>
                <w:i/>
                <w:sz w:val="24"/>
                <w:szCs w:val="24"/>
              </w:rPr>
              <w:t>)</w:t>
            </w:r>
          </w:p>
        </w:tc>
      </w:tr>
      <w:tr w:rsidR="002908F3" w:rsidRPr="00661D70" w:rsidTr="00E2084D">
        <w:trPr>
          <w:trHeight w:val="846"/>
        </w:trPr>
        <w:tc>
          <w:tcPr>
            <w:tcW w:w="709" w:type="dxa"/>
            <w:vMerge w:val="restart"/>
            <w:vAlign w:val="center"/>
          </w:tcPr>
          <w:p w:rsidR="002908F3" w:rsidRPr="00661D70" w:rsidRDefault="002908F3" w:rsidP="002908F3">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5</w:t>
            </w:r>
          </w:p>
        </w:tc>
        <w:tc>
          <w:tcPr>
            <w:tcW w:w="9889" w:type="dxa"/>
            <w:vAlign w:val="center"/>
          </w:tcPr>
          <w:p w:rsidR="002908F3" w:rsidRPr="009C505C" w:rsidRDefault="002908F3" w:rsidP="002908F3">
            <w:pPr>
              <w:keepNext/>
              <w:keepLines/>
              <w:autoSpaceDE w:val="0"/>
              <w:autoSpaceDN w:val="0"/>
              <w:adjustRightInd w:val="0"/>
              <w:spacing w:after="0" w:line="240" w:lineRule="auto"/>
              <w:contextualSpacing/>
              <w:mirrorIndents/>
              <w:outlineLvl w:val="1"/>
              <w:rPr>
                <w:rFonts w:ascii="Times New Roman" w:eastAsia="Calibri" w:hAnsi="Times New Roman" w:cs="Times New Roman"/>
                <w:b/>
                <w:bCs/>
                <w:sz w:val="24"/>
                <w:szCs w:val="24"/>
              </w:rPr>
            </w:pPr>
            <w:r w:rsidRPr="009C505C">
              <w:rPr>
                <w:rFonts w:ascii="Times New Roman" w:eastAsia="Calibri" w:hAnsi="Times New Roman" w:cs="Times New Roman"/>
                <w:b/>
                <w:bCs/>
                <w:sz w:val="24"/>
                <w:szCs w:val="24"/>
              </w:rPr>
              <w:t>Наименование государственного имущества (характеристика имущества):</w:t>
            </w:r>
          </w:p>
          <w:p w:rsidR="002908F3" w:rsidRPr="009C505C" w:rsidRDefault="002908F3" w:rsidP="002908F3">
            <w:pPr>
              <w:keepNext/>
              <w:keepLines/>
              <w:spacing w:line="240" w:lineRule="auto"/>
              <w:contextualSpacing/>
              <w:mirrorIndents/>
              <w:jc w:val="both"/>
              <w:rPr>
                <w:rFonts w:ascii="Times New Roman" w:eastAsia="Calibri" w:hAnsi="Times New Roman" w:cs="Times New Roman"/>
                <w:b/>
                <w:bCs/>
                <w:sz w:val="24"/>
                <w:szCs w:val="24"/>
              </w:rPr>
            </w:pPr>
            <w:r w:rsidRPr="009C505C">
              <w:rPr>
                <w:rFonts w:ascii="Times New Roman" w:eastAsia="Calibri" w:hAnsi="Times New Roman" w:cs="Times New Roman"/>
                <w:b/>
                <w:bCs/>
                <w:i/>
                <w:sz w:val="24"/>
                <w:szCs w:val="24"/>
              </w:rPr>
              <w:t>Лот №1:</w:t>
            </w:r>
            <w:r w:rsidRPr="009C505C">
              <w:rPr>
                <w:rFonts w:ascii="Times New Roman" w:eastAsia="Calibri" w:hAnsi="Times New Roman" w:cs="Times New Roman"/>
                <w:b/>
                <w:bCs/>
                <w:sz w:val="24"/>
                <w:szCs w:val="24"/>
              </w:rPr>
              <w:t xml:space="preserve"> </w:t>
            </w:r>
          </w:p>
          <w:p w:rsidR="002908F3" w:rsidRPr="009C505C" w:rsidRDefault="002908F3" w:rsidP="002908F3">
            <w:pPr>
              <w:keepNext/>
              <w:keepLines/>
              <w:spacing w:line="240" w:lineRule="auto"/>
              <w:contextualSpacing/>
              <w:mirrorIndents/>
              <w:jc w:val="both"/>
              <w:rPr>
                <w:rFonts w:ascii="Times New Roman" w:hAnsi="Times New Roman" w:cs="Times New Roman"/>
                <w:sz w:val="24"/>
                <w:szCs w:val="24"/>
              </w:rPr>
            </w:pPr>
            <w:r w:rsidRPr="009C505C">
              <w:rPr>
                <w:rFonts w:ascii="Times New Roman" w:hAnsi="Times New Roman" w:cs="Times New Roman"/>
                <w:sz w:val="24"/>
                <w:szCs w:val="24"/>
              </w:rPr>
              <w:t xml:space="preserve">-  здание, назначение: нежилое здание, наименование: производственный цех сельскохозяйственной продукции, количество этажей -1, общей площадью 253,1 кв.м, кадастровый номер 16:26:290201:2348, расположенное по адресу: Республика Татарстан, Мамадышский муниципальный район, Малокирменское сельское поселение; </w:t>
            </w:r>
          </w:p>
          <w:p w:rsidR="002908F3" w:rsidRPr="009C505C" w:rsidRDefault="002908F3" w:rsidP="002908F3">
            <w:pPr>
              <w:keepNext/>
              <w:keepLines/>
              <w:spacing w:line="240" w:lineRule="auto"/>
              <w:contextualSpacing/>
              <w:mirrorIndents/>
              <w:jc w:val="both"/>
              <w:rPr>
                <w:rFonts w:ascii="Times New Roman" w:hAnsi="Times New Roman" w:cs="Times New Roman"/>
                <w:sz w:val="24"/>
                <w:szCs w:val="24"/>
              </w:rPr>
            </w:pPr>
            <w:r w:rsidRPr="009C505C">
              <w:rPr>
                <w:rFonts w:ascii="Times New Roman" w:hAnsi="Times New Roman" w:cs="Times New Roman"/>
                <w:sz w:val="24"/>
                <w:szCs w:val="24"/>
              </w:rPr>
              <w:t>- земельный участок, категория  земель: земли сельскохозяйственного назначения, вид разрешенного использования: сельскохозяйственное использование, общей площадью 1587,0 кв.м, кадастровый номер 16:26:470101:224, адрес: установлено относительно ориентира, расположенного в границах участка. Почтовый адрес ориентира: Республика Татарстан, р-н Мамадышский муниципальный, с/п Малокирменское.</w:t>
            </w:r>
          </w:p>
          <w:p w:rsidR="002908F3" w:rsidRPr="009C505C" w:rsidRDefault="002908F3" w:rsidP="002908F3">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9C505C">
              <w:rPr>
                <w:rFonts w:ascii="Times New Roman" w:eastAsia="Times New Roman" w:hAnsi="Times New Roman" w:cs="Times New Roman"/>
                <w:b/>
                <w:sz w:val="24"/>
                <w:szCs w:val="24"/>
                <w:lang w:eastAsia="ru-RU"/>
              </w:rPr>
              <w:t xml:space="preserve">Цена первоначального предложения – </w:t>
            </w:r>
            <w:r w:rsidRPr="009C505C">
              <w:rPr>
                <w:rFonts w:ascii="Times New Roman" w:eastAsia="Times New Roman" w:hAnsi="Times New Roman" w:cs="Times New Roman"/>
                <w:sz w:val="24"/>
                <w:szCs w:val="24"/>
                <w:lang w:eastAsia="ru-RU"/>
              </w:rPr>
              <w:t>397 451 (Триста девяносто семь тысяч четыреста пятьдесят один) рубль 00 копеек с учетом НДС.</w:t>
            </w:r>
          </w:p>
          <w:p w:rsidR="002908F3" w:rsidRPr="004859C9" w:rsidRDefault="002908F3" w:rsidP="002908F3">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4859C9">
              <w:rPr>
                <w:rFonts w:ascii="Times New Roman" w:eastAsia="Times New Roman" w:hAnsi="Times New Roman" w:cs="Times New Roman"/>
                <w:b/>
                <w:sz w:val="24"/>
                <w:szCs w:val="24"/>
                <w:lang w:eastAsia="ru-RU"/>
              </w:rPr>
              <w:t xml:space="preserve">Минимальная цена предложения (цена отсечения) – </w:t>
            </w:r>
            <w:r w:rsidRPr="004859C9">
              <w:rPr>
                <w:rFonts w:ascii="Times New Roman" w:eastAsia="Times New Roman" w:hAnsi="Times New Roman" w:cs="Times New Roman"/>
                <w:sz w:val="24"/>
                <w:szCs w:val="24"/>
                <w:lang w:eastAsia="ru-RU"/>
              </w:rPr>
              <w:t>198 725 (Сто девяносто восемь ты</w:t>
            </w:r>
            <w:r>
              <w:rPr>
                <w:rFonts w:ascii="Times New Roman" w:eastAsia="Times New Roman" w:hAnsi="Times New Roman" w:cs="Times New Roman"/>
                <w:sz w:val="24"/>
                <w:szCs w:val="24"/>
                <w:lang w:eastAsia="ru-RU"/>
              </w:rPr>
              <w:t>с</w:t>
            </w:r>
            <w:r w:rsidRPr="004859C9">
              <w:rPr>
                <w:rFonts w:ascii="Times New Roman" w:eastAsia="Times New Roman" w:hAnsi="Times New Roman" w:cs="Times New Roman"/>
                <w:sz w:val="24"/>
                <w:szCs w:val="24"/>
                <w:lang w:eastAsia="ru-RU"/>
              </w:rPr>
              <w:t>яч семьсот двадцать пять) рублей 50 копеек.</w:t>
            </w:r>
          </w:p>
          <w:p w:rsidR="002908F3" w:rsidRPr="004859C9" w:rsidRDefault="002908F3" w:rsidP="002908F3">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4859C9">
              <w:rPr>
                <w:rFonts w:ascii="Times New Roman" w:eastAsia="Times New Roman" w:hAnsi="Times New Roman" w:cs="Times New Roman"/>
                <w:b/>
                <w:sz w:val="24"/>
                <w:szCs w:val="24"/>
                <w:lang w:eastAsia="ru-RU"/>
              </w:rPr>
              <w:t xml:space="preserve">Величина снижения начальной цены (шаг понижения) </w:t>
            </w:r>
            <w:r w:rsidRPr="004859C9">
              <w:rPr>
                <w:rFonts w:ascii="Times New Roman" w:eastAsia="Times New Roman" w:hAnsi="Times New Roman" w:cs="Times New Roman"/>
                <w:sz w:val="24"/>
                <w:szCs w:val="24"/>
                <w:lang w:eastAsia="ru-RU"/>
              </w:rPr>
              <w:t>– 19 872,55 (</w:t>
            </w:r>
            <w:r>
              <w:rPr>
                <w:rFonts w:ascii="Times New Roman" w:eastAsia="Times New Roman" w:hAnsi="Times New Roman" w:cs="Times New Roman"/>
                <w:sz w:val="24"/>
                <w:szCs w:val="24"/>
                <w:lang w:eastAsia="ru-RU"/>
              </w:rPr>
              <w:t>Девятнадцать тысяч восемьсот семьдесят два</w:t>
            </w:r>
            <w:r w:rsidRPr="004859C9">
              <w:rPr>
                <w:rFonts w:ascii="Times New Roman" w:eastAsia="Times New Roman" w:hAnsi="Times New Roman" w:cs="Times New Roman"/>
                <w:sz w:val="24"/>
                <w:szCs w:val="24"/>
                <w:lang w:eastAsia="ru-RU"/>
              </w:rPr>
              <w:t>) рубл</w:t>
            </w:r>
            <w:r>
              <w:rPr>
                <w:rFonts w:ascii="Times New Roman" w:eastAsia="Times New Roman" w:hAnsi="Times New Roman" w:cs="Times New Roman"/>
                <w:sz w:val="24"/>
                <w:szCs w:val="24"/>
                <w:lang w:eastAsia="ru-RU"/>
              </w:rPr>
              <w:t>я</w:t>
            </w:r>
            <w:r w:rsidRPr="004859C9">
              <w:rPr>
                <w:rFonts w:ascii="Times New Roman" w:eastAsia="Times New Roman" w:hAnsi="Times New Roman" w:cs="Times New Roman"/>
                <w:sz w:val="24"/>
                <w:szCs w:val="24"/>
                <w:lang w:eastAsia="ru-RU"/>
              </w:rPr>
              <w:t xml:space="preserve"> 55 копеек.</w:t>
            </w:r>
          </w:p>
          <w:p w:rsidR="002908F3" w:rsidRPr="009C505C" w:rsidRDefault="002908F3" w:rsidP="002908F3">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4859C9">
              <w:rPr>
                <w:rFonts w:ascii="Times New Roman" w:eastAsia="Times New Roman" w:hAnsi="Times New Roman" w:cs="Times New Roman"/>
                <w:b/>
                <w:sz w:val="24"/>
                <w:szCs w:val="24"/>
                <w:lang w:eastAsia="ru-RU"/>
              </w:rPr>
              <w:t xml:space="preserve">Величина повышения цены (шаг аукциона) – </w:t>
            </w:r>
            <w:r w:rsidRPr="004859C9">
              <w:rPr>
                <w:rFonts w:ascii="Times New Roman" w:eastAsia="Times New Roman" w:hAnsi="Times New Roman" w:cs="Times New Roman"/>
                <w:sz w:val="24"/>
                <w:szCs w:val="24"/>
                <w:lang w:eastAsia="ru-RU"/>
              </w:rPr>
              <w:t>3 974 (Три тысячи девятьсот семьдесят четыре) рубля 51 копейка.</w:t>
            </w:r>
            <w:r w:rsidRPr="009C505C">
              <w:rPr>
                <w:rFonts w:ascii="Times New Roman" w:eastAsia="Times New Roman" w:hAnsi="Times New Roman" w:cs="Times New Roman"/>
                <w:sz w:val="24"/>
                <w:szCs w:val="24"/>
                <w:lang w:eastAsia="ru-RU"/>
              </w:rPr>
              <w:t xml:space="preserve"> </w:t>
            </w:r>
          </w:p>
        </w:tc>
      </w:tr>
      <w:tr w:rsidR="002908F3" w:rsidRPr="00661D70" w:rsidTr="00DB2398">
        <w:trPr>
          <w:trHeight w:val="171"/>
        </w:trPr>
        <w:tc>
          <w:tcPr>
            <w:tcW w:w="709" w:type="dxa"/>
            <w:vMerge/>
            <w:vAlign w:val="center"/>
          </w:tcPr>
          <w:p w:rsidR="002908F3" w:rsidRPr="00661D70" w:rsidRDefault="002908F3" w:rsidP="002908F3">
            <w:pPr>
              <w:keepNext/>
              <w:keepLines/>
              <w:spacing w:after="0" w:line="240" w:lineRule="auto"/>
              <w:contextualSpacing/>
              <w:mirrorIndents/>
              <w:jc w:val="center"/>
              <w:rPr>
                <w:rFonts w:ascii="Times New Roman" w:eastAsia="Times New Roman" w:hAnsi="Times New Roman" w:cs="Times New Roman"/>
                <w:b/>
                <w:sz w:val="24"/>
                <w:szCs w:val="24"/>
                <w:lang w:eastAsia="ru-RU"/>
              </w:rPr>
            </w:pPr>
          </w:p>
        </w:tc>
        <w:tc>
          <w:tcPr>
            <w:tcW w:w="9889" w:type="dxa"/>
            <w:vAlign w:val="center"/>
          </w:tcPr>
          <w:p w:rsidR="002908F3" w:rsidRPr="00661D70" w:rsidRDefault="002908F3" w:rsidP="002908F3">
            <w:pPr>
              <w:keepNext/>
              <w:keepLines/>
              <w:autoSpaceDE w:val="0"/>
              <w:autoSpaceDN w:val="0"/>
              <w:adjustRightInd w:val="0"/>
              <w:spacing w:after="0" w:line="240" w:lineRule="auto"/>
              <w:contextualSpacing/>
              <w:mirrorIndents/>
              <w:outlineLvl w:val="1"/>
              <w:rPr>
                <w:rFonts w:ascii="Times New Roman" w:eastAsia="Calibri" w:hAnsi="Times New Roman" w:cs="Times New Roman"/>
                <w:b/>
                <w:bCs/>
                <w:sz w:val="24"/>
                <w:szCs w:val="24"/>
              </w:rPr>
            </w:pPr>
            <w:r w:rsidRPr="005B387B">
              <w:rPr>
                <w:rFonts w:ascii="Times New Roman" w:eastAsia="Calibri" w:hAnsi="Times New Roman" w:cs="Times New Roman"/>
                <w:b/>
                <w:bCs/>
                <w:sz w:val="24"/>
                <w:szCs w:val="24"/>
              </w:rPr>
              <w:t>Ограничение права и обременение: -</w:t>
            </w:r>
          </w:p>
        </w:tc>
      </w:tr>
      <w:tr w:rsidR="002908F3" w:rsidRPr="00661D70" w:rsidTr="00DB2398">
        <w:trPr>
          <w:trHeight w:val="274"/>
        </w:trPr>
        <w:tc>
          <w:tcPr>
            <w:tcW w:w="709" w:type="dxa"/>
            <w:vAlign w:val="center"/>
          </w:tcPr>
          <w:p w:rsidR="002908F3" w:rsidRPr="00661D70" w:rsidRDefault="002908F3" w:rsidP="002908F3">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6</w:t>
            </w:r>
          </w:p>
        </w:tc>
        <w:tc>
          <w:tcPr>
            <w:tcW w:w="9889" w:type="dxa"/>
            <w:vAlign w:val="center"/>
          </w:tcPr>
          <w:p w:rsidR="002908F3" w:rsidRPr="00905274" w:rsidRDefault="002908F3" w:rsidP="002908F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highlight w:val="yellow"/>
                <w:lang w:eastAsia="ru-RU"/>
              </w:rPr>
            </w:pPr>
            <w:r w:rsidRPr="00661D70">
              <w:rPr>
                <w:rFonts w:ascii="Times New Roman" w:eastAsia="Times New Roman" w:hAnsi="Times New Roman" w:cs="Times New Roman"/>
                <w:b/>
                <w:sz w:val="24"/>
                <w:szCs w:val="24"/>
                <w:lang w:eastAsia="ru-RU"/>
              </w:rPr>
              <w:t xml:space="preserve">Сведения обо всех предыдущих торгах по продаже имущества, объявленных в течение года, предшествующего его продаже, и об итогах торгов по продаже такого имущества:  </w:t>
            </w:r>
            <w:r>
              <w:t xml:space="preserve">  </w:t>
            </w:r>
            <w:r w:rsidRPr="004859C9">
              <w:rPr>
                <w:rFonts w:ascii="Times New Roman" w:eastAsia="Times New Roman" w:hAnsi="Times New Roman" w:cs="Times New Roman"/>
                <w:sz w:val="24"/>
                <w:szCs w:val="24"/>
                <w:lang w:eastAsia="ru-RU"/>
              </w:rPr>
              <w:t>Аукционы, назначенные на 21.08.2019 и на 08.10.2019, признаны несостоявшимися ввиду отсутствия заявок.</w:t>
            </w:r>
          </w:p>
        </w:tc>
      </w:tr>
      <w:tr w:rsidR="002908F3" w:rsidRPr="00661D70" w:rsidTr="00E2084D">
        <w:trPr>
          <w:trHeight w:val="846"/>
        </w:trPr>
        <w:tc>
          <w:tcPr>
            <w:tcW w:w="709" w:type="dxa"/>
            <w:vAlign w:val="center"/>
          </w:tcPr>
          <w:p w:rsidR="002908F3" w:rsidRPr="00661D70" w:rsidRDefault="002908F3" w:rsidP="002908F3">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lastRenderedPageBreak/>
              <w:t>7</w:t>
            </w:r>
          </w:p>
        </w:tc>
        <w:tc>
          <w:tcPr>
            <w:tcW w:w="9889" w:type="dxa"/>
            <w:vAlign w:val="center"/>
          </w:tcPr>
          <w:p w:rsidR="002908F3" w:rsidRPr="00877D7A" w:rsidRDefault="002908F3" w:rsidP="002908F3">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sidRPr="00661D70">
              <w:rPr>
                <w:rFonts w:ascii="Times New Roman" w:eastAsia="Times New Roman" w:hAnsi="Times New Roman" w:cs="Times New Roman"/>
                <w:b/>
                <w:sz w:val="24"/>
                <w:szCs w:val="24"/>
                <w:lang w:eastAsia="ru-RU"/>
              </w:rPr>
              <w:t xml:space="preserve">Требование о внесении задатка. </w:t>
            </w:r>
            <w:r w:rsidRPr="00877D7A">
              <w:rPr>
                <w:rFonts w:ascii="Times New Roman" w:eastAsia="Times New Roman" w:hAnsi="Times New Roman" w:cs="Times New Roman"/>
                <w:sz w:val="24"/>
                <w:szCs w:val="24"/>
                <w:lang w:eastAsia="ru-RU"/>
              </w:rPr>
              <w:t xml:space="preserve">Сумма задатка для участия в аукционе (20 % от начальной цены лота) – </w:t>
            </w:r>
            <w:r w:rsidRPr="00545ECC">
              <w:rPr>
                <w:rFonts w:ascii="Times New Roman" w:eastAsia="Times New Roman" w:hAnsi="Times New Roman" w:cs="Times New Roman"/>
                <w:b/>
                <w:sz w:val="24"/>
                <w:szCs w:val="24"/>
                <w:lang w:eastAsia="ru-RU"/>
              </w:rPr>
              <w:t xml:space="preserve">79 490 </w:t>
            </w:r>
            <w:r w:rsidRPr="00545ECC">
              <w:rPr>
                <w:rFonts w:ascii="Times New Roman" w:eastAsia="Times New Roman" w:hAnsi="Times New Roman" w:cs="Times New Roman"/>
                <w:sz w:val="24"/>
                <w:szCs w:val="24"/>
                <w:lang w:eastAsia="ru-RU"/>
              </w:rPr>
              <w:t>(Семьдесят девять тысяч четыреста девяносто) рублей</w:t>
            </w:r>
            <w:r w:rsidRPr="00545ECC">
              <w:rPr>
                <w:rFonts w:ascii="Times New Roman" w:eastAsia="Times New Roman" w:hAnsi="Times New Roman" w:cs="Times New Roman"/>
                <w:b/>
                <w:sz w:val="24"/>
                <w:szCs w:val="24"/>
                <w:lang w:eastAsia="ru-RU"/>
              </w:rPr>
              <w:t xml:space="preserve"> 20</w:t>
            </w:r>
            <w:r>
              <w:rPr>
                <w:rFonts w:ascii="Times New Roman" w:eastAsia="Times New Roman" w:hAnsi="Times New Roman" w:cs="Times New Roman"/>
                <w:b/>
                <w:sz w:val="24"/>
                <w:szCs w:val="24"/>
                <w:lang w:eastAsia="ru-RU"/>
              </w:rPr>
              <w:t xml:space="preserve"> </w:t>
            </w:r>
            <w:r w:rsidRPr="00545ECC">
              <w:rPr>
                <w:rFonts w:ascii="Times New Roman" w:eastAsia="Times New Roman" w:hAnsi="Times New Roman" w:cs="Times New Roman"/>
                <w:sz w:val="24"/>
                <w:szCs w:val="24"/>
                <w:lang w:eastAsia="ru-RU"/>
              </w:rPr>
              <w:t>копеек</w:t>
            </w:r>
            <w:r>
              <w:rPr>
                <w:rFonts w:ascii="Times New Roman" w:eastAsia="Times New Roman" w:hAnsi="Times New Roman" w:cs="Times New Roman"/>
                <w:b/>
                <w:sz w:val="24"/>
                <w:szCs w:val="24"/>
                <w:lang w:eastAsia="ru-RU"/>
              </w:rPr>
              <w:t xml:space="preserve"> </w:t>
            </w:r>
            <w:r w:rsidRPr="00877D7A">
              <w:rPr>
                <w:rFonts w:ascii="Times New Roman" w:eastAsia="Times New Roman" w:hAnsi="Times New Roman" w:cs="Times New Roman"/>
                <w:sz w:val="24"/>
                <w:szCs w:val="24"/>
                <w:lang w:eastAsia="ru-RU"/>
              </w:rPr>
              <w:t>перечисляется (вносится) в течении срока приема заявок единым платежом на виртуальный счет Претендента, открытый при регистрации на электронной площадке: р/с 40302810800024000007, получатель УФК по Республике Татарстан (Министерство финансов Республики Татарстан (АО «АГЗРТ», ЛР007020007-АгзСЭК), банк ПАО "АК БАРС" БАНК г. Казань, БИК 049205805, к/с 30101810000000000805, ИНН 1655391893, КПП 165501001. Назначение платежа: Финансовое обеспечение заявки для участия в эл. аукционе, счет № __._____._____-VA. НДС не облагается. (Платеж без указанного виртуального счета будет возвращаться на счет, с которого был принят без зачисления, номер виртуального счета присваивается после регистрации участника)</w:t>
            </w:r>
          </w:p>
          <w:p w:rsidR="002908F3" w:rsidRPr="00877D7A" w:rsidRDefault="002908F3" w:rsidP="002908F3">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sidRPr="00877D7A">
              <w:rPr>
                <w:rFonts w:ascii="Times New Roman" w:eastAsia="Times New Roman" w:hAnsi="Times New Roman" w:cs="Times New Roman"/>
                <w:sz w:val="24"/>
                <w:szCs w:val="24"/>
                <w:lang w:eastAsia="ru-RU"/>
              </w:rPr>
              <w:t>Инструкция по перечислению задатка для участия в торгах и порядок возврата задатка размещена в разделе «Документы» см. «Инструкция участника»</w:t>
            </w:r>
          </w:p>
          <w:p w:rsidR="002908F3" w:rsidRPr="00661D70" w:rsidRDefault="002908F3" w:rsidP="002908F3">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sidRPr="00877D7A">
              <w:rPr>
                <w:rFonts w:ascii="Times New Roman" w:eastAsia="Times New Roman" w:hAnsi="Times New Roman" w:cs="Times New Roman"/>
                <w:sz w:val="24"/>
                <w:szCs w:val="24"/>
                <w:lang w:eastAsia="ru-RU"/>
              </w:rPr>
              <w:t>Данное сообщение является публичной офертой для заключения договора о задатке в соответствии со ст. 437 ГК РФ,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tc>
      </w:tr>
      <w:tr w:rsidR="002908F3" w:rsidRPr="00661D70" w:rsidTr="00E2084D">
        <w:trPr>
          <w:trHeight w:val="211"/>
        </w:trPr>
        <w:tc>
          <w:tcPr>
            <w:tcW w:w="709" w:type="dxa"/>
            <w:vAlign w:val="center"/>
          </w:tcPr>
          <w:p w:rsidR="002908F3" w:rsidRPr="00661D70" w:rsidRDefault="002908F3" w:rsidP="002908F3">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8</w:t>
            </w:r>
          </w:p>
        </w:tc>
        <w:tc>
          <w:tcPr>
            <w:tcW w:w="9889" w:type="dxa"/>
            <w:vAlign w:val="center"/>
          </w:tcPr>
          <w:p w:rsidR="002908F3" w:rsidRPr="00661D70" w:rsidRDefault="002908F3" w:rsidP="002908F3">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Дата, время и порядок регистрации претендентов на участие в продаже имущества Электронной площадке:</w:t>
            </w:r>
          </w:p>
          <w:p w:rsidR="002908F3" w:rsidRPr="00661D70" w:rsidRDefault="002908F3" w:rsidP="002908F3">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 xml:space="preserve">Для получения возможности участия в торгах на площадке </w:t>
            </w:r>
            <w:r w:rsidRPr="00661D70">
              <w:rPr>
                <w:rFonts w:ascii="Times New Roman" w:eastAsia="Times New Roman" w:hAnsi="Times New Roman" w:cs="Times New Roman"/>
                <w:b/>
                <w:sz w:val="24"/>
                <w:szCs w:val="24"/>
                <w:lang w:val="en-US" w:eastAsia="ru-RU"/>
              </w:rPr>
              <w:t>sale</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zakazrf</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ru</w:t>
            </w:r>
            <w:r w:rsidRPr="00661D70">
              <w:rPr>
                <w:rFonts w:ascii="Times New Roman" w:eastAsia="Times New Roman" w:hAnsi="Times New Roman" w:cs="Times New Roman"/>
                <w:sz w:val="24"/>
                <w:szCs w:val="24"/>
                <w:lang w:eastAsia="ru-RU"/>
              </w:rPr>
              <w:t xml:space="preserve">, пользователь должен пройти процедуру аккредитации на электронной площадке. </w:t>
            </w:r>
          </w:p>
          <w:p w:rsidR="002908F3" w:rsidRPr="00661D70" w:rsidRDefault="002908F3" w:rsidP="002908F3">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sz w:val="24"/>
                <w:szCs w:val="24"/>
                <w:lang w:eastAsia="ru-RU"/>
              </w:rPr>
              <w:t>Инструкция  по аккредитации размещена в разделе «Документы» см. «Инструкция по регистрации организации».</w:t>
            </w:r>
          </w:p>
          <w:p w:rsidR="002908F3" w:rsidRPr="00661D70" w:rsidRDefault="002908F3" w:rsidP="002908F3">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sz w:val="24"/>
                <w:szCs w:val="24"/>
                <w:lang w:eastAsia="ru-RU"/>
              </w:rPr>
              <w:t>Инструкция по участию в торгах размещена в разделе «Документы» см. «Инструкция участника».</w:t>
            </w:r>
          </w:p>
          <w:p w:rsidR="002908F3" w:rsidRPr="00661D70" w:rsidRDefault="002908F3" w:rsidP="002908F3">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Электронная площадка функционирует круглосуточно.</w:t>
            </w:r>
          </w:p>
        </w:tc>
      </w:tr>
      <w:tr w:rsidR="002908F3" w:rsidRPr="002B4E66" w:rsidTr="00E2084D">
        <w:trPr>
          <w:trHeight w:val="846"/>
        </w:trPr>
        <w:tc>
          <w:tcPr>
            <w:tcW w:w="709" w:type="dxa"/>
            <w:vAlign w:val="center"/>
          </w:tcPr>
          <w:p w:rsidR="002908F3" w:rsidRPr="00661D70" w:rsidRDefault="002908F3" w:rsidP="002908F3">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9</w:t>
            </w:r>
          </w:p>
        </w:tc>
        <w:tc>
          <w:tcPr>
            <w:tcW w:w="9889" w:type="dxa"/>
            <w:vAlign w:val="center"/>
          </w:tcPr>
          <w:p w:rsidR="002908F3" w:rsidRPr="00661D70" w:rsidRDefault="002908F3" w:rsidP="002908F3">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b/>
                <w:sz w:val="21"/>
                <w:szCs w:val="21"/>
                <w:lang w:eastAsia="ru-RU"/>
              </w:rPr>
            </w:pPr>
            <w:r w:rsidRPr="00661D70">
              <w:rPr>
                <w:rFonts w:ascii="Times New Roman" w:eastAsia="Times New Roman" w:hAnsi="Times New Roman" w:cs="Times New Roman"/>
                <w:b/>
                <w:sz w:val="24"/>
                <w:szCs w:val="24"/>
                <w:lang w:eastAsia="ru-RU"/>
              </w:rPr>
              <w:t>Порядок, место, даты начала и окончания подачи заявок:</w:t>
            </w:r>
          </w:p>
          <w:p w:rsidR="002908F3" w:rsidRPr="00661D70" w:rsidRDefault="002908F3" w:rsidP="002908F3">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b/>
                <w:sz w:val="24"/>
                <w:szCs w:val="24"/>
                <w:lang w:eastAsia="ru-RU"/>
              </w:rPr>
              <w:t>Датой начала срока подачи заявок</w:t>
            </w:r>
            <w:r w:rsidRPr="00661D70">
              <w:rPr>
                <w:rFonts w:ascii="Times New Roman" w:eastAsia="Times New Roman" w:hAnsi="Times New Roman" w:cs="Times New Roman"/>
                <w:sz w:val="24"/>
                <w:szCs w:val="24"/>
                <w:lang w:eastAsia="ru-RU"/>
              </w:rPr>
              <w:t xml:space="preserve"> на участие в продаже имущества является день, следующий за днем размещения Информационного сообщения о проведении продажи имущества на официальном сайте Российской Федерации для размещения информации о проведении торгов</w:t>
            </w:r>
            <w:r w:rsidRPr="00661D70">
              <w:rPr>
                <w:rFonts w:ascii="Times New Roman" w:eastAsia="Times New Roman" w:hAnsi="Times New Roman" w:cs="Times New Roman"/>
                <w:b/>
                <w:sz w:val="24"/>
                <w:szCs w:val="24"/>
                <w:lang w:eastAsia="ru-RU"/>
              </w:rPr>
              <w:t xml:space="preserve"> </w:t>
            </w:r>
            <w:hyperlink r:id="rId10" w:history="1">
              <w:r w:rsidRPr="00661D70">
                <w:rPr>
                  <w:rFonts w:ascii="Times New Roman" w:eastAsia="Times New Roman" w:hAnsi="Times New Roman" w:cs="Times New Roman"/>
                  <w:b/>
                  <w:color w:val="0000FF"/>
                  <w:sz w:val="24"/>
                  <w:szCs w:val="24"/>
                  <w:u w:val="single"/>
                  <w:lang w:val="en-US" w:eastAsia="ru-RU"/>
                </w:rPr>
                <w:t>www</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torgi</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gov</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ru</w:t>
              </w:r>
            </w:hyperlink>
            <w:r w:rsidRPr="00661D70">
              <w:rPr>
                <w:rFonts w:ascii="Times New Roman" w:eastAsia="Times New Roman" w:hAnsi="Times New Roman" w:cs="Times New Roman"/>
                <w:b/>
                <w:color w:val="0000FF"/>
                <w:sz w:val="24"/>
                <w:szCs w:val="24"/>
                <w:u w:val="single"/>
                <w:lang w:eastAsia="ru-RU"/>
              </w:rPr>
              <w:t xml:space="preserve">, </w:t>
            </w:r>
            <w:r w:rsidRPr="00661D70">
              <w:rPr>
                <w:rFonts w:ascii="Times New Roman" w:eastAsia="Times New Roman" w:hAnsi="Times New Roman" w:cs="Times New Roman"/>
                <w:sz w:val="24"/>
                <w:szCs w:val="24"/>
                <w:lang w:eastAsia="ru-RU"/>
              </w:rPr>
              <w:t xml:space="preserve">на сайте Министерства земельных и имущественных отношений Республика Татарстан </w:t>
            </w:r>
            <w:hyperlink r:id="rId11" w:history="1">
              <w:r w:rsidRPr="00661D70">
                <w:rPr>
                  <w:rFonts w:ascii="Times New Roman" w:eastAsia="Times New Roman" w:hAnsi="Times New Roman" w:cs="Times New Roman"/>
                  <w:b/>
                  <w:color w:val="0000FF"/>
                  <w:sz w:val="24"/>
                  <w:szCs w:val="24"/>
                  <w:u w:val="single"/>
                  <w:lang w:val="en-US" w:eastAsia="ru-RU"/>
                </w:rPr>
                <w:t>www</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mzio</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tatarstan</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ru</w:t>
              </w:r>
            </w:hyperlink>
            <w:r w:rsidRPr="00661D70">
              <w:rPr>
                <w:rFonts w:ascii="Times New Roman" w:eastAsia="Times New Roman" w:hAnsi="Times New Roman" w:cs="Times New Roman"/>
                <w:sz w:val="24"/>
                <w:szCs w:val="24"/>
                <w:lang w:eastAsia="ru-RU"/>
              </w:rPr>
              <w:t xml:space="preserve">, на Электронной площадке - </w:t>
            </w:r>
            <w:r w:rsidRPr="00661D70">
              <w:rPr>
                <w:rFonts w:ascii="Times New Roman" w:eastAsia="Times New Roman" w:hAnsi="Times New Roman" w:cs="Times New Roman"/>
                <w:b/>
                <w:sz w:val="24"/>
                <w:szCs w:val="24"/>
                <w:lang w:val="en-US" w:eastAsia="ru-RU"/>
              </w:rPr>
              <w:t>sale</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zakazrf</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ru</w:t>
            </w:r>
            <w:r w:rsidRPr="00661D70">
              <w:rPr>
                <w:rFonts w:ascii="Times New Roman" w:eastAsia="Times New Roman" w:hAnsi="Times New Roman" w:cs="Times New Roman"/>
                <w:b/>
                <w:sz w:val="24"/>
                <w:szCs w:val="24"/>
                <w:lang w:eastAsia="ru-RU"/>
              </w:rPr>
              <w:t>.</w:t>
            </w:r>
          </w:p>
          <w:p w:rsidR="002908F3" w:rsidRPr="00661D70" w:rsidRDefault="002908F3" w:rsidP="002908F3">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sidRPr="00905274">
              <w:rPr>
                <w:rFonts w:ascii="Times New Roman" w:eastAsia="Times New Roman" w:hAnsi="Times New Roman" w:cs="Times New Roman"/>
                <w:b/>
                <w:sz w:val="24"/>
                <w:szCs w:val="24"/>
                <w:lang w:eastAsia="ru-RU"/>
              </w:rPr>
              <w:t xml:space="preserve">Дата  окончания приема заявок:  </w:t>
            </w:r>
            <w:r w:rsidRPr="00905274">
              <w:rPr>
                <w:rFonts w:ascii="Times New Roman" w:eastAsia="Times New Roman" w:hAnsi="Times New Roman" w:cs="Times New Roman"/>
                <w:b/>
                <w:i/>
                <w:sz w:val="24"/>
                <w:szCs w:val="24"/>
                <w:lang w:eastAsia="ru-RU"/>
              </w:rPr>
              <w:t>2</w:t>
            </w:r>
            <w:r>
              <w:rPr>
                <w:rFonts w:ascii="Times New Roman" w:eastAsia="Times New Roman" w:hAnsi="Times New Roman" w:cs="Times New Roman"/>
                <w:b/>
                <w:i/>
                <w:sz w:val="24"/>
                <w:szCs w:val="24"/>
                <w:lang w:eastAsia="ru-RU"/>
              </w:rPr>
              <w:t>4</w:t>
            </w:r>
            <w:r w:rsidRPr="00905274">
              <w:rPr>
                <w:rFonts w:ascii="Times New Roman" w:eastAsia="Times New Roman" w:hAnsi="Times New Roman" w:cs="Times New Roman"/>
                <w:b/>
                <w:i/>
                <w:sz w:val="24"/>
                <w:szCs w:val="24"/>
                <w:lang w:eastAsia="ru-RU"/>
              </w:rPr>
              <w:t>.12.2019 в 17:00 часов</w:t>
            </w:r>
          </w:p>
          <w:p w:rsidR="002908F3" w:rsidRPr="00661D70" w:rsidRDefault="002908F3" w:rsidP="002908F3">
            <w:pPr>
              <w:keepNext/>
              <w:keepLines/>
              <w:autoSpaceDE w:val="0"/>
              <w:autoSpaceDN w:val="0"/>
              <w:adjustRightInd w:val="0"/>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sz w:val="24"/>
                <w:szCs w:val="24"/>
                <w:lang w:eastAsia="ru-RU"/>
              </w:rPr>
              <w:t xml:space="preserve">Для участия в продаже в электронной форме претенденты должны зарегистрироваться на  Электронной площадке - </w:t>
            </w:r>
            <w:r w:rsidRPr="00661D70">
              <w:rPr>
                <w:rFonts w:ascii="Times New Roman" w:eastAsia="Times New Roman" w:hAnsi="Times New Roman" w:cs="Times New Roman"/>
                <w:b/>
                <w:sz w:val="24"/>
                <w:szCs w:val="24"/>
                <w:lang w:val="en-US" w:eastAsia="ru-RU"/>
              </w:rPr>
              <w:t>sale</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zakazrf</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ru</w:t>
            </w:r>
            <w:r w:rsidRPr="00661D70">
              <w:rPr>
                <w:rFonts w:ascii="Times New Roman" w:eastAsia="Times New Roman" w:hAnsi="Times New Roman" w:cs="Times New Roman"/>
                <w:b/>
                <w:sz w:val="24"/>
                <w:szCs w:val="24"/>
                <w:lang w:eastAsia="ru-RU"/>
              </w:rPr>
              <w:t xml:space="preserve">. </w:t>
            </w:r>
          </w:p>
          <w:p w:rsidR="002908F3" w:rsidRPr="00661D70" w:rsidRDefault="002908F3" w:rsidP="002908F3">
            <w:pPr>
              <w:keepNext/>
              <w:keepLines/>
              <w:autoSpaceDE w:val="0"/>
              <w:autoSpaceDN w:val="0"/>
              <w:adjustRightInd w:val="0"/>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Порядок подачи заявки:</w:t>
            </w:r>
          </w:p>
          <w:p w:rsidR="002908F3" w:rsidRPr="00661D70" w:rsidRDefault="002908F3" w:rsidP="002908F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Заявка подается путем заполнения ее электронной формы, размещенной в открытой для доступа неограниченного круга лиц части электронной площадки (далее - открытая часть электронной площадки), с приложением электронных образов документов.</w:t>
            </w:r>
          </w:p>
          <w:p w:rsidR="002908F3" w:rsidRPr="00661D70" w:rsidRDefault="002908F3" w:rsidP="002908F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Одно лицо имеет право подать только одну заявку.</w:t>
            </w:r>
          </w:p>
          <w:p w:rsidR="002908F3" w:rsidRPr="00661D70" w:rsidRDefault="002908F3" w:rsidP="002908F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При приеме заявок от претендентов организатор обеспечивает регистрацию заявок и прилагаемых к ним документов в журнале приема заявок. Каждой заявке присваивается номер с указанием даты и времени приема.</w:t>
            </w:r>
          </w:p>
          <w:p w:rsidR="002908F3" w:rsidRPr="00661D70" w:rsidRDefault="002908F3" w:rsidP="002908F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w:t>
            </w:r>
          </w:p>
          <w:p w:rsidR="002908F3" w:rsidRPr="00661D70" w:rsidRDefault="002908F3" w:rsidP="002908F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Заявки с прилагаемыми к ним документами, поданные с нарушением установленного срока, на электронной площадке не регистрируются.</w:t>
            </w:r>
          </w:p>
          <w:p w:rsidR="002908F3" w:rsidRPr="00661D70" w:rsidRDefault="002908F3" w:rsidP="002908F3">
            <w:pPr>
              <w:keepNext/>
              <w:keepLines/>
              <w:autoSpaceDE w:val="0"/>
              <w:autoSpaceDN w:val="0"/>
              <w:adjustRightInd w:val="0"/>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Порядок отзыва заявки:</w:t>
            </w:r>
          </w:p>
          <w:p w:rsidR="002908F3" w:rsidRPr="00661D70" w:rsidRDefault="002908F3" w:rsidP="002908F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2908F3" w:rsidRPr="00661D70" w:rsidRDefault="002908F3" w:rsidP="002908F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уведомление.</w:t>
            </w:r>
          </w:p>
          <w:p w:rsidR="002908F3" w:rsidRPr="002B4E66" w:rsidRDefault="002908F3" w:rsidP="002908F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 xml:space="preserve">Поступивший от претендента задаток подлежит возврату в течение 5 </w:t>
            </w:r>
            <w:r>
              <w:rPr>
                <w:rFonts w:ascii="Times New Roman" w:eastAsia="Times New Roman" w:hAnsi="Times New Roman" w:cs="Times New Roman"/>
                <w:sz w:val="24"/>
                <w:szCs w:val="24"/>
                <w:lang w:eastAsia="ru-RU"/>
              </w:rPr>
              <w:t xml:space="preserve">(пяти) </w:t>
            </w:r>
            <w:r w:rsidRPr="00661D70">
              <w:rPr>
                <w:rFonts w:ascii="Times New Roman" w:eastAsia="Times New Roman" w:hAnsi="Times New Roman" w:cs="Times New Roman"/>
                <w:sz w:val="24"/>
                <w:szCs w:val="24"/>
                <w:lang w:eastAsia="ru-RU"/>
              </w:rPr>
              <w:t xml:space="preserve">календарных дней со дня поступления уведомления об отзыве заявки. В случае отзыва претендентом </w:t>
            </w:r>
            <w:r w:rsidRPr="00661D70">
              <w:rPr>
                <w:rFonts w:ascii="Times New Roman" w:eastAsia="Times New Roman" w:hAnsi="Times New Roman" w:cs="Times New Roman"/>
                <w:sz w:val="24"/>
                <w:szCs w:val="24"/>
                <w:lang w:eastAsia="ru-RU"/>
              </w:rPr>
              <w:lastRenderedPageBreak/>
              <w:t>заявки позднее дня окончания приема заявок задаток возвращается в порядке, установленном для претендентов, не допущенных к участию в продаже имущества.</w:t>
            </w:r>
          </w:p>
        </w:tc>
      </w:tr>
      <w:tr w:rsidR="002908F3" w:rsidRPr="002B4E66" w:rsidTr="00E2084D">
        <w:trPr>
          <w:trHeight w:val="406"/>
        </w:trPr>
        <w:tc>
          <w:tcPr>
            <w:tcW w:w="709" w:type="dxa"/>
            <w:vAlign w:val="center"/>
          </w:tcPr>
          <w:p w:rsidR="002908F3" w:rsidRPr="002B4E66" w:rsidRDefault="002908F3" w:rsidP="002908F3">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lastRenderedPageBreak/>
              <w:t>10</w:t>
            </w:r>
          </w:p>
        </w:tc>
        <w:tc>
          <w:tcPr>
            <w:tcW w:w="9889" w:type="dxa"/>
            <w:vAlign w:val="center"/>
          </w:tcPr>
          <w:p w:rsidR="002908F3" w:rsidRPr="002B4E66" w:rsidRDefault="002908F3" w:rsidP="002908F3">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 xml:space="preserve">Перечень представляемых участниками </w:t>
            </w:r>
            <w:r>
              <w:rPr>
                <w:rFonts w:ascii="Times New Roman" w:eastAsia="Times New Roman" w:hAnsi="Times New Roman" w:cs="Times New Roman"/>
                <w:b/>
                <w:sz w:val="24"/>
                <w:szCs w:val="24"/>
                <w:lang w:eastAsia="ru-RU"/>
              </w:rPr>
              <w:t>продажи имущества</w:t>
            </w:r>
            <w:r w:rsidRPr="002B4E66">
              <w:rPr>
                <w:rFonts w:ascii="Times New Roman" w:eastAsia="Times New Roman" w:hAnsi="Times New Roman" w:cs="Times New Roman"/>
                <w:b/>
                <w:sz w:val="24"/>
                <w:szCs w:val="24"/>
                <w:lang w:eastAsia="ru-RU"/>
              </w:rPr>
              <w:t xml:space="preserve"> документов и требования к их оформлению:</w:t>
            </w:r>
          </w:p>
          <w:p w:rsidR="002908F3" w:rsidRPr="002B4E66" w:rsidRDefault="002908F3" w:rsidP="002908F3">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sz w:val="24"/>
                <w:szCs w:val="24"/>
                <w:lang w:eastAsia="ru-RU"/>
              </w:rPr>
              <w:t xml:space="preserve">Для участия в продаже имущества претенденты заполняют </w:t>
            </w:r>
            <w:r>
              <w:rPr>
                <w:rFonts w:ascii="Times New Roman" w:eastAsia="Times New Roman" w:hAnsi="Times New Roman" w:cs="Times New Roman"/>
                <w:sz w:val="24"/>
                <w:szCs w:val="24"/>
                <w:lang w:eastAsia="ru-RU"/>
              </w:rPr>
              <w:t>электронную ф</w:t>
            </w:r>
            <w:r w:rsidRPr="002B4E66">
              <w:rPr>
                <w:rFonts w:ascii="Times New Roman" w:eastAsia="Times New Roman" w:hAnsi="Times New Roman" w:cs="Times New Roman"/>
                <w:sz w:val="24"/>
                <w:szCs w:val="24"/>
                <w:lang w:eastAsia="ru-RU"/>
              </w:rPr>
              <w:t>орму заявки с приложением электронных документов в соответствии с перечнем:</w:t>
            </w:r>
          </w:p>
          <w:p w:rsidR="002908F3" w:rsidRPr="002B4E66" w:rsidRDefault="002908F3" w:rsidP="002908F3">
            <w:pPr>
              <w:keepNext/>
              <w:keepLines/>
              <w:tabs>
                <w:tab w:val="left" w:pos="142"/>
              </w:tabs>
              <w:autoSpaceDE w:val="0"/>
              <w:autoSpaceDN w:val="0"/>
              <w:adjustRightInd w:val="0"/>
              <w:spacing w:after="0" w:line="240" w:lineRule="auto"/>
              <w:ind w:firstLine="284"/>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физические лица</w:t>
            </w:r>
            <w:r w:rsidRPr="002B4E66">
              <w:rPr>
                <w:rFonts w:ascii="Times New Roman" w:eastAsia="Times New Roman" w:hAnsi="Times New Roman" w:cs="Times New Roman"/>
                <w:sz w:val="24"/>
                <w:szCs w:val="24"/>
                <w:lang w:eastAsia="ru-RU"/>
              </w:rPr>
              <w:t xml:space="preserve"> предъявляют документ, удостоверяющий личность, или копии всех его листов, согласие на обработку персональных данных; </w:t>
            </w:r>
          </w:p>
          <w:p w:rsidR="002908F3" w:rsidRPr="002B4E66" w:rsidRDefault="002908F3" w:rsidP="002908F3">
            <w:pPr>
              <w:keepNext/>
              <w:keepLines/>
              <w:tabs>
                <w:tab w:val="left" w:pos="142"/>
              </w:tabs>
              <w:autoSpaceDE w:val="0"/>
              <w:autoSpaceDN w:val="0"/>
              <w:adjustRightInd w:val="0"/>
              <w:spacing w:after="0" w:line="240" w:lineRule="auto"/>
              <w:ind w:firstLine="284"/>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юридические лица</w:t>
            </w:r>
            <w:r w:rsidRPr="002B4E66">
              <w:rPr>
                <w:rFonts w:ascii="Times New Roman" w:eastAsia="Times New Roman" w:hAnsi="Times New Roman" w:cs="Times New Roman"/>
                <w:sz w:val="24"/>
                <w:szCs w:val="24"/>
                <w:lang w:eastAsia="ru-RU"/>
              </w:rPr>
              <w:t xml:space="preserve"> предоставляют заверенные копии учредительных документов, протокол высшего органа управления о назначении директора, сведения о доле государства в уставном капитале юридического лица, решение в письменной форме высшего органа управления о приобретении имущества (если это необходимо в соответствии с учредительными документами претендента), доверенность на представителя. </w:t>
            </w:r>
            <w:r>
              <w:rPr>
                <w:rFonts w:ascii="Times New Roman" w:eastAsia="Times New Roman" w:hAnsi="Times New Roman" w:cs="Times New Roman"/>
                <w:sz w:val="24"/>
                <w:szCs w:val="24"/>
                <w:lang w:eastAsia="ru-RU"/>
              </w:rPr>
              <w:t>П</w:t>
            </w:r>
            <w:r w:rsidRPr="002B4E66">
              <w:rPr>
                <w:rFonts w:ascii="Times New Roman" w:eastAsia="Times New Roman" w:hAnsi="Times New Roman" w:cs="Times New Roman"/>
                <w:sz w:val="24"/>
                <w:szCs w:val="24"/>
                <w:lang w:eastAsia="ru-RU"/>
              </w:rPr>
              <w:t xml:space="preserve">рилагаемые к </w:t>
            </w:r>
            <w:r>
              <w:rPr>
                <w:rFonts w:ascii="Times New Roman" w:eastAsia="Times New Roman" w:hAnsi="Times New Roman" w:cs="Times New Roman"/>
                <w:sz w:val="24"/>
                <w:szCs w:val="24"/>
                <w:lang w:eastAsia="ru-RU"/>
              </w:rPr>
              <w:t>заявке</w:t>
            </w:r>
            <w:r w:rsidRPr="002B4E66">
              <w:rPr>
                <w:rFonts w:ascii="Times New Roman" w:eastAsia="Times New Roman" w:hAnsi="Times New Roman" w:cs="Times New Roman"/>
                <w:sz w:val="24"/>
                <w:szCs w:val="24"/>
                <w:lang w:eastAsia="ru-RU"/>
              </w:rPr>
              <w:t xml:space="preserve"> документы подаются в электронном виде (должны быть отсканированы). </w:t>
            </w:r>
          </w:p>
        </w:tc>
      </w:tr>
      <w:tr w:rsidR="002908F3" w:rsidRPr="002B4E66" w:rsidTr="00E2084D">
        <w:trPr>
          <w:trHeight w:val="406"/>
        </w:trPr>
        <w:tc>
          <w:tcPr>
            <w:tcW w:w="709" w:type="dxa"/>
            <w:vAlign w:val="center"/>
          </w:tcPr>
          <w:p w:rsidR="002908F3" w:rsidRPr="002B4E66" w:rsidRDefault="002908F3" w:rsidP="002908F3">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w:t>
            </w:r>
          </w:p>
        </w:tc>
        <w:tc>
          <w:tcPr>
            <w:tcW w:w="9889" w:type="dxa"/>
            <w:vAlign w:val="center"/>
          </w:tcPr>
          <w:p w:rsidR="002908F3" w:rsidRPr="002B4E66" w:rsidRDefault="002908F3" w:rsidP="002908F3">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B760F7">
              <w:rPr>
                <w:rFonts w:ascii="Times New Roman" w:hAnsi="Times New Roman" w:cs="Times New Roman"/>
                <w:b/>
                <w:sz w:val="24"/>
                <w:szCs w:val="24"/>
              </w:rPr>
              <w:t>Ограничения участия в отдельных категорий лиц в приватизации:</w:t>
            </w:r>
            <w:r w:rsidRPr="00B760F7">
              <w:rPr>
                <w:sz w:val="21"/>
                <w:szCs w:val="21"/>
              </w:rPr>
              <w:t xml:space="preserve"> </w:t>
            </w:r>
            <w:r w:rsidRPr="005F5893">
              <w:rPr>
                <w:rFonts w:ascii="Times New Roman" w:hAnsi="Times New Roman" w:cs="Times New Roman"/>
                <w:sz w:val="24"/>
                <w:szCs w:val="24"/>
              </w:rPr>
              <w:t xml:space="preserve">Заявителем - участниками </w:t>
            </w:r>
            <w:r>
              <w:rPr>
                <w:rFonts w:ascii="Times New Roman" w:hAnsi="Times New Roman" w:cs="Times New Roman"/>
                <w:sz w:val="24"/>
                <w:szCs w:val="24"/>
              </w:rPr>
              <w:t>продажи имущества</w:t>
            </w:r>
            <w:r w:rsidRPr="005F5893">
              <w:rPr>
                <w:rFonts w:ascii="Times New Roman" w:hAnsi="Times New Roman" w:cs="Times New Roman"/>
                <w:sz w:val="24"/>
                <w:szCs w:val="24"/>
              </w:rPr>
              <w:t xml:space="preserve"> могут быть, любые физические и юридические лица, за исключением</w:t>
            </w:r>
            <w:r w:rsidRPr="001664EF">
              <w:rPr>
                <w:sz w:val="21"/>
                <w:szCs w:val="21"/>
              </w:rPr>
              <w:t xml:space="preserve"> </w:t>
            </w:r>
            <w:r w:rsidRPr="00B760F7">
              <w:rPr>
                <w:rFonts w:ascii="Times New Roman" w:hAnsi="Times New Roman" w:cs="Times New Roman"/>
                <w:sz w:val="24"/>
                <w:szCs w:val="24"/>
              </w:rPr>
              <w:t>государственных и муниципальных унитарных предприятий, государственных и муниципальных учреждений, а также юридических лиц, в уставном капитале которых доля Российской Федерации, субъектов Российской Федерации и муниципальных образований превышает 25</w:t>
            </w:r>
            <w:r>
              <w:rPr>
                <w:rFonts w:ascii="Times New Roman" w:hAnsi="Times New Roman" w:cs="Times New Roman"/>
                <w:sz w:val="24"/>
                <w:szCs w:val="24"/>
              </w:rPr>
              <w:t xml:space="preserve"> </w:t>
            </w:r>
            <w:r w:rsidRPr="00B760F7">
              <w:rPr>
                <w:rFonts w:ascii="Times New Roman" w:hAnsi="Times New Roman" w:cs="Times New Roman"/>
                <w:sz w:val="24"/>
                <w:szCs w:val="24"/>
              </w:rPr>
              <w:t xml:space="preserve"> процентов.</w:t>
            </w:r>
          </w:p>
        </w:tc>
      </w:tr>
      <w:tr w:rsidR="002908F3" w:rsidRPr="002B4E66" w:rsidTr="00E2084D">
        <w:trPr>
          <w:trHeight w:val="406"/>
        </w:trPr>
        <w:tc>
          <w:tcPr>
            <w:tcW w:w="709" w:type="dxa"/>
            <w:vAlign w:val="center"/>
          </w:tcPr>
          <w:p w:rsidR="002908F3" w:rsidRPr="002B4E66" w:rsidRDefault="002908F3" w:rsidP="002908F3">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w:t>
            </w:r>
          </w:p>
        </w:tc>
        <w:tc>
          <w:tcPr>
            <w:tcW w:w="9889" w:type="dxa"/>
            <w:vAlign w:val="center"/>
          </w:tcPr>
          <w:p w:rsidR="002908F3" w:rsidRPr="00877D7A" w:rsidRDefault="002908F3" w:rsidP="002908F3">
            <w:pPr>
              <w:pStyle w:val="a4"/>
              <w:keepNext/>
              <w:keepLines/>
              <w:contextualSpacing/>
              <w:mirrorIndents/>
              <w:jc w:val="both"/>
              <w:rPr>
                <w:rFonts w:ascii="Times New Roman" w:hAnsi="Times New Roman" w:cs="Times New Roman"/>
                <w:b/>
                <w:sz w:val="24"/>
                <w:szCs w:val="24"/>
              </w:rPr>
            </w:pPr>
            <w:r w:rsidRPr="00877D7A">
              <w:rPr>
                <w:rFonts w:ascii="Times New Roman" w:hAnsi="Times New Roman" w:cs="Times New Roman"/>
                <w:b/>
                <w:sz w:val="24"/>
                <w:szCs w:val="24"/>
              </w:rPr>
              <w:t xml:space="preserve">Порядок ознакомления покупателей с информации: </w:t>
            </w:r>
          </w:p>
          <w:p w:rsidR="002908F3" w:rsidRPr="00877D7A" w:rsidRDefault="002908F3" w:rsidP="002908F3">
            <w:pPr>
              <w:pStyle w:val="a4"/>
              <w:keepNext/>
              <w:keepLines/>
              <w:contextualSpacing/>
              <w:mirrorIndents/>
              <w:jc w:val="both"/>
              <w:rPr>
                <w:rFonts w:ascii="Times New Roman" w:hAnsi="Times New Roman" w:cs="Times New Roman"/>
                <w:sz w:val="24"/>
                <w:szCs w:val="24"/>
              </w:rPr>
            </w:pPr>
            <w:r w:rsidRPr="00877D7A">
              <w:rPr>
                <w:rFonts w:ascii="Times New Roman" w:hAnsi="Times New Roman" w:cs="Times New Roman"/>
                <w:sz w:val="24"/>
                <w:szCs w:val="24"/>
              </w:rPr>
              <w:t>По вопросам организации осмотра, оформления заявки для участия в аукционе, получения дополнительной информации  обращаться в рабочие дни с 09</w:t>
            </w:r>
            <w:r>
              <w:rPr>
                <w:rFonts w:ascii="Times New Roman" w:hAnsi="Times New Roman" w:cs="Times New Roman"/>
                <w:sz w:val="24"/>
                <w:szCs w:val="24"/>
              </w:rPr>
              <w:t>:</w:t>
            </w:r>
            <w:r w:rsidRPr="00877D7A">
              <w:rPr>
                <w:rFonts w:ascii="Times New Roman" w:hAnsi="Times New Roman" w:cs="Times New Roman"/>
                <w:sz w:val="24"/>
                <w:szCs w:val="24"/>
              </w:rPr>
              <w:t>00 до 17</w:t>
            </w:r>
            <w:r>
              <w:rPr>
                <w:rFonts w:ascii="Times New Roman" w:hAnsi="Times New Roman" w:cs="Times New Roman"/>
                <w:sz w:val="24"/>
                <w:szCs w:val="24"/>
              </w:rPr>
              <w:t>:</w:t>
            </w:r>
            <w:r w:rsidRPr="00877D7A">
              <w:rPr>
                <w:rFonts w:ascii="Times New Roman" w:hAnsi="Times New Roman" w:cs="Times New Roman"/>
                <w:sz w:val="24"/>
                <w:szCs w:val="24"/>
              </w:rPr>
              <w:t>00, в пятницу до 15</w:t>
            </w:r>
            <w:r>
              <w:rPr>
                <w:rFonts w:ascii="Times New Roman" w:hAnsi="Times New Roman" w:cs="Times New Roman"/>
                <w:sz w:val="24"/>
                <w:szCs w:val="24"/>
              </w:rPr>
              <w:t>:</w:t>
            </w:r>
            <w:r w:rsidRPr="00877D7A">
              <w:rPr>
                <w:rFonts w:ascii="Times New Roman" w:hAnsi="Times New Roman" w:cs="Times New Roman"/>
                <w:sz w:val="24"/>
                <w:szCs w:val="24"/>
              </w:rPr>
              <w:t>45  (обед с 11</w:t>
            </w:r>
            <w:r>
              <w:rPr>
                <w:rFonts w:ascii="Times New Roman" w:hAnsi="Times New Roman" w:cs="Times New Roman"/>
                <w:sz w:val="24"/>
                <w:szCs w:val="24"/>
              </w:rPr>
              <w:t>:</w:t>
            </w:r>
            <w:r w:rsidRPr="00877D7A">
              <w:rPr>
                <w:rFonts w:ascii="Times New Roman" w:hAnsi="Times New Roman" w:cs="Times New Roman"/>
                <w:sz w:val="24"/>
                <w:szCs w:val="24"/>
              </w:rPr>
              <w:t>45 до 12</w:t>
            </w:r>
            <w:r>
              <w:rPr>
                <w:rFonts w:ascii="Times New Roman" w:hAnsi="Times New Roman" w:cs="Times New Roman"/>
                <w:sz w:val="24"/>
                <w:szCs w:val="24"/>
              </w:rPr>
              <w:t>:</w:t>
            </w:r>
            <w:r w:rsidRPr="00877D7A">
              <w:rPr>
                <w:rFonts w:ascii="Times New Roman" w:hAnsi="Times New Roman" w:cs="Times New Roman"/>
                <w:sz w:val="24"/>
                <w:szCs w:val="24"/>
              </w:rPr>
              <w:t>30) по адресу: г.Казань, ул.Вишневского, д.26, 1 этаж, каб.110б,  тел.(843)</w:t>
            </w:r>
            <w:r>
              <w:rPr>
                <w:rFonts w:ascii="Times New Roman" w:hAnsi="Times New Roman" w:cs="Times New Roman"/>
                <w:sz w:val="24"/>
                <w:szCs w:val="24"/>
              </w:rPr>
              <w:t xml:space="preserve"> </w:t>
            </w:r>
            <w:r w:rsidRPr="00877D7A">
              <w:rPr>
                <w:rFonts w:ascii="Times New Roman" w:hAnsi="Times New Roman" w:cs="Times New Roman"/>
                <w:sz w:val="24"/>
                <w:szCs w:val="24"/>
              </w:rPr>
              <w:t>264-30-81. Ответственный – Прокофьева Елена Александровна.</w:t>
            </w:r>
          </w:p>
          <w:p w:rsidR="002908F3" w:rsidRPr="00877D7A" w:rsidRDefault="002908F3" w:rsidP="002908F3">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877D7A">
              <w:rPr>
                <w:rFonts w:ascii="Times New Roman" w:hAnsi="Times New Roman" w:cs="Times New Roman"/>
                <w:sz w:val="24"/>
                <w:szCs w:val="24"/>
              </w:rPr>
              <w:t xml:space="preserve">По вопросам получения дополнительной информации о возможности участия в торгах на электронной площадке обращаться </w:t>
            </w:r>
            <w:r w:rsidRPr="00877D7A">
              <w:rPr>
                <w:rFonts w:ascii="Times New Roman" w:hAnsi="Times New Roman" w:cs="Times New Roman"/>
                <w:color w:val="000000"/>
                <w:sz w:val="24"/>
                <w:szCs w:val="24"/>
                <w:shd w:val="clear" w:color="auto" w:fill="FFFFFF"/>
              </w:rPr>
              <w:t xml:space="preserve">с понедельника по пятницу, с 8:30 до 16:00 по московскому времени </w:t>
            </w:r>
            <w:r w:rsidRPr="00877D7A">
              <w:rPr>
                <w:rFonts w:ascii="Times New Roman" w:hAnsi="Times New Roman" w:cs="Times New Roman"/>
                <w:sz w:val="24"/>
                <w:szCs w:val="24"/>
              </w:rPr>
              <w:t xml:space="preserve">в Службу тех.поддержки, тел.(843)212-24-25, </w:t>
            </w:r>
            <w:r w:rsidRPr="00877D7A">
              <w:rPr>
                <w:rFonts w:ascii="Times New Roman" w:hAnsi="Times New Roman" w:cs="Times New Roman"/>
                <w:color w:val="000000"/>
                <w:sz w:val="24"/>
                <w:szCs w:val="24"/>
                <w:shd w:val="clear" w:color="auto" w:fill="FFFFFF"/>
              </w:rPr>
              <w:t>  </w:t>
            </w:r>
            <w:hyperlink r:id="rId12" w:history="1">
              <w:r w:rsidRPr="00877D7A">
                <w:rPr>
                  <w:rStyle w:val="a3"/>
                  <w:rFonts w:ascii="Times New Roman" w:hAnsi="Times New Roman" w:cs="Times New Roman"/>
                  <w:color w:val="000000"/>
                  <w:sz w:val="24"/>
                  <w:szCs w:val="24"/>
                  <w:shd w:val="clear" w:color="auto" w:fill="FFFFFF"/>
                </w:rPr>
                <w:t>sale@mail.zakazrf.ru</w:t>
              </w:r>
              <w:r w:rsidRPr="00877D7A">
                <w:rPr>
                  <w:rStyle w:val="a3"/>
                  <w:rFonts w:ascii="Times New Roman" w:hAnsi="Times New Roman" w:cs="Times New Roman"/>
                  <w:color w:val="000000"/>
                  <w:sz w:val="24"/>
                  <w:szCs w:val="24"/>
                </w:rPr>
                <w:t>.</w:t>
              </w:r>
            </w:hyperlink>
          </w:p>
        </w:tc>
      </w:tr>
      <w:tr w:rsidR="002908F3" w:rsidRPr="002B4E66" w:rsidTr="00E2084D">
        <w:trPr>
          <w:trHeight w:val="1398"/>
        </w:trPr>
        <w:tc>
          <w:tcPr>
            <w:tcW w:w="709" w:type="dxa"/>
            <w:vAlign w:val="center"/>
          </w:tcPr>
          <w:p w:rsidR="002908F3" w:rsidRPr="002B4E66" w:rsidRDefault="002908F3" w:rsidP="002908F3">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3</w:t>
            </w:r>
          </w:p>
        </w:tc>
        <w:tc>
          <w:tcPr>
            <w:tcW w:w="9889" w:type="dxa"/>
            <w:vAlign w:val="center"/>
          </w:tcPr>
          <w:p w:rsidR="002908F3" w:rsidRPr="002B4E66" w:rsidRDefault="002908F3" w:rsidP="002908F3">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Получение разъяснений размещенной информации:</w:t>
            </w:r>
            <w:r w:rsidRPr="002B4E66">
              <w:rPr>
                <w:rFonts w:ascii="Times New Roman" w:eastAsia="Times New Roman" w:hAnsi="Times New Roman" w:cs="Times New Roman"/>
                <w:sz w:val="24"/>
                <w:szCs w:val="24"/>
                <w:lang w:eastAsia="ru-RU"/>
              </w:rPr>
              <w:t xml:space="preserve"> Любое лицо независимо от регистрации на электронной площадке вправе направить на </w:t>
            </w:r>
            <w:r>
              <w:rPr>
                <w:rFonts w:ascii="Times New Roman" w:eastAsia="Times New Roman" w:hAnsi="Times New Roman" w:cs="Times New Roman"/>
                <w:sz w:val="24"/>
                <w:szCs w:val="24"/>
                <w:lang w:eastAsia="ru-RU"/>
              </w:rPr>
              <w:t xml:space="preserve">электронный адрес организатора </w:t>
            </w:r>
            <w:r w:rsidRPr="002B4E66">
              <w:rPr>
                <w:rFonts w:ascii="Times New Roman" w:eastAsia="Times New Roman" w:hAnsi="Times New Roman" w:cs="Times New Roman"/>
                <w:sz w:val="24"/>
                <w:szCs w:val="24"/>
                <w:lang w:eastAsia="ru-RU"/>
              </w:rPr>
              <w:t>запрос о разъяснении размещенной информации,  но не позднее 5</w:t>
            </w:r>
            <w:r>
              <w:rPr>
                <w:rFonts w:ascii="Times New Roman" w:eastAsia="Times New Roman" w:hAnsi="Times New Roman" w:cs="Times New Roman"/>
                <w:sz w:val="24"/>
                <w:szCs w:val="24"/>
                <w:lang w:eastAsia="ru-RU"/>
              </w:rPr>
              <w:t xml:space="preserve"> (пяти)</w:t>
            </w:r>
            <w:r w:rsidRPr="002B4E66">
              <w:rPr>
                <w:rFonts w:ascii="Times New Roman" w:eastAsia="Times New Roman" w:hAnsi="Times New Roman" w:cs="Times New Roman"/>
                <w:sz w:val="24"/>
                <w:szCs w:val="24"/>
                <w:lang w:eastAsia="ru-RU"/>
              </w:rPr>
              <w:t xml:space="preserve"> рабочих дней до окончания подачи заявок. В течение 2</w:t>
            </w:r>
            <w:r>
              <w:rPr>
                <w:rFonts w:ascii="Times New Roman" w:eastAsia="Times New Roman" w:hAnsi="Times New Roman" w:cs="Times New Roman"/>
                <w:sz w:val="24"/>
                <w:szCs w:val="24"/>
                <w:lang w:eastAsia="ru-RU"/>
              </w:rPr>
              <w:t xml:space="preserve"> (двух)</w:t>
            </w:r>
            <w:r w:rsidRPr="002B4E66">
              <w:rPr>
                <w:rFonts w:ascii="Times New Roman" w:eastAsia="Times New Roman" w:hAnsi="Times New Roman" w:cs="Times New Roman"/>
                <w:sz w:val="24"/>
                <w:szCs w:val="24"/>
                <w:lang w:eastAsia="ru-RU"/>
              </w:rPr>
              <w:t> рабочих дней со дня поступления запроса организатор размещает в открытом доступе разъяснение с указанием предмета запроса, но без указания лица, от которого поступил запрос.</w:t>
            </w:r>
          </w:p>
        </w:tc>
      </w:tr>
      <w:tr w:rsidR="002908F3" w:rsidRPr="002B4E66" w:rsidTr="00E2084D">
        <w:tc>
          <w:tcPr>
            <w:tcW w:w="709" w:type="dxa"/>
            <w:vAlign w:val="center"/>
          </w:tcPr>
          <w:p w:rsidR="002908F3" w:rsidRPr="002B4E66" w:rsidRDefault="002908F3" w:rsidP="002908F3">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4</w:t>
            </w:r>
          </w:p>
        </w:tc>
        <w:tc>
          <w:tcPr>
            <w:tcW w:w="9889" w:type="dxa"/>
            <w:vAlign w:val="center"/>
          </w:tcPr>
          <w:p w:rsidR="002908F3" w:rsidRPr="00224B14" w:rsidRDefault="002908F3" w:rsidP="002908F3">
            <w:pPr>
              <w:keepNext/>
              <w:keepLines/>
              <w:spacing w:after="0" w:line="240" w:lineRule="auto"/>
              <w:contextualSpacing/>
              <w:mirrorIndents/>
              <w:jc w:val="both"/>
              <w:rPr>
                <w:rFonts w:ascii="Times New Roman" w:eastAsia="Times New Roman" w:hAnsi="Times New Roman" w:cs="Times New Roman"/>
                <w:b/>
                <w:i/>
                <w:sz w:val="24"/>
                <w:szCs w:val="24"/>
                <w:u w:val="single"/>
                <w:lang w:eastAsia="ru-RU"/>
              </w:rPr>
            </w:pPr>
            <w:r w:rsidRPr="00224B14">
              <w:rPr>
                <w:rFonts w:ascii="Times New Roman" w:eastAsia="Times New Roman" w:hAnsi="Times New Roman" w:cs="Times New Roman"/>
                <w:b/>
                <w:sz w:val="24"/>
                <w:szCs w:val="24"/>
                <w:lang w:eastAsia="ru-RU"/>
              </w:rPr>
              <w:t>День определения участников и рассмотрение заявок на участие в продаже имущества</w:t>
            </w:r>
            <w:r w:rsidRPr="00224B1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i/>
                <w:sz w:val="24"/>
                <w:szCs w:val="24"/>
                <w:u w:val="single"/>
                <w:lang w:eastAsia="ru-RU"/>
              </w:rPr>
              <w:t>26</w:t>
            </w:r>
            <w:r w:rsidRPr="00224B14">
              <w:rPr>
                <w:rFonts w:ascii="Times New Roman" w:eastAsia="Times New Roman" w:hAnsi="Times New Roman" w:cs="Times New Roman"/>
                <w:b/>
                <w:i/>
                <w:sz w:val="24"/>
                <w:szCs w:val="24"/>
                <w:u w:val="single"/>
                <w:lang w:eastAsia="ru-RU"/>
              </w:rPr>
              <w:t>.12.2019.</w:t>
            </w:r>
          </w:p>
          <w:p w:rsidR="002908F3" w:rsidRPr="00224B14" w:rsidRDefault="002908F3" w:rsidP="002908F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 xml:space="preserve">Не позднее следующего рабочего дня после дня подписания протокола о признании претендентов участниками всем претендентам, подавшим заявки, направляется уведомление о признании их участниками продажи имущества или об отказе в признании участниками продажи имущества с указанием оснований отказа. </w:t>
            </w:r>
          </w:p>
          <w:p w:rsidR="002908F3" w:rsidRPr="00224B14" w:rsidRDefault="002908F3" w:rsidP="002908F3">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Информация о претендентах, не допущенных к участию в продаже имущества, размещается в открытой части электронной площадки, на официальном сайте Российской Федерации для размещения информации о проведении торгов</w:t>
            </w:r>
            <w:r w:rsidRPr="00224B14">
              <w:rPr>
                <w:rFonts w:ascii="Times New Roman" w:eastAsia="Times New Roman" w:hAnsi="Times New Roman" w:cs="Times New Roman"/>
                <w:b/>
                <w:sz w:val="24"/>
                <w:szCs w:val="24"/>
                <w:lang w:eastAsia="ru-RU"/>
              </w:rPr>
              <w:t xml:space="preserve"> </w:t>
            </w:r>
            <w:hyperlink r:id="rId13" w:history="1">
              <w:r w:rsidRPr="00224B14">
                <w:rPr>
                  <w:rFonts w:ascii="Times New Roman" w:eastAsia="Times New Roman" w:hAnsi="Times New Roman" w:cs="Times New Roman"/>
                  <w:b/>
                  <w:color w:val="000000" w:themeColor="text1"/>
                  <w:sz w:val="24"/>
                  <w:szCs w:val="24"/>
                  <w:lang w:val="en-US" w:eastAsia="ru-RU"/>
                </w:rPr>
                <w:t>www</w:t>
              </w:r>
              <w:r w:rsidRPr="00224B14">
                <w:rPr>
                  <w:rFonts w:ascii="Times New Roman" w:eastAsia="Times New Roman" w:hAnsi="Times New Roman" w:cs="Times New Roman"/>
                  <w:b/>
                  <w:color w:val="000000" w:themeColor="text1"/>
                  <w:sz w:val="24"/>
                  <w:szCs w:val="24"/>
                  <w:lang w:eastAsia="ru-RU"/>
                </w:rPr>
                <w:t>.</w:t>
              </w:r>
              <w:r w:rsidRPr="00224B14">
                <w:rPr>
                  <w:rFonts w:ascii="Times New Roman" w:eastAsia="Times New Roman" w:hAnsi="Times New Roman" w:cs="Times New Roman"/>
                  <w:b/>
                  <w:color w:val="000000" w:themeColor="text1"/>
                  <w:sz w:val="24"/>
                  <w:szCs w:val="24"/>
                  <w:lang w:val="en-US" w:eastAsia="ru-RU"/>
                </w:rPr>
                <w:t>torgi</w:t>
              </w:r>
              <w:r w:rsidRPr="00224B14">
                <w:rPr>
                  <w:rFonts w:ascii="Times New Roman" w:eastAsia="Times New Roman" w:hAnsi="Times New Roman" w:cs="Times New Roman"/>
                  <w:b/>
                  <w:color w:val="000000" w:themeColor="text1"/>
                  <w:sz w:val="24"/>
                  <w:szCs w:val="24"/>
                  <w:lang w:eastAsia="ru-RU"/>
                </w:rPr>
                <w:t>.</w:t>
              </w:r>
              <w:r w:rsidRPr="00224B14">
                <w:rPr>
                  <w:rFonts w:ascii="Times New Roman" w:eastAsia="Times New Roman" w:hAnsi="Times New Roman" w:cs="Times New Roman"/>
                  <w:b/>
                  <w:color w:val="000000" w:themeColor="text1"/>
                  <w:sz w:val="24"/>
                  <w:szCs w:val="24"/>
                  <w:lang w:val="en-US" w:eastAsia="ru-RU"/>
                </w:rPr>
                <w:t>gov</w:t>
              </w:r>
              <w:r w:rsidRPr="00224B14">
                <w:rPr>
                  <w:rFonts w:ascii="Times New Roman" w:eastAsia="Times New Roman" w:hAnsi="Times New Roman" w:cs="Times New Roman"/>
                  <w:b/>
                  <w:color w:val="000000" w:themeColor="text1"/>
                  <w:sz w:val="24"/>
                  <w:szCs w:val="24"/>
                  <w:lang w:eastAsia="ru-RU"/>
                </w:rPr>
                <w:t>.</w:t>
              </w:r>
              <w:r w:rsidRPr="00224B14">
                <w:rPr>
                  <w:rFonts w:ascii="Times New Roman" w:eastAsia="Times New Roman" w:hAnsi="Times New Roman" w:cs="Times New Roman"/>
                  <w:b/>
                  <w:color w:val="000000" w:themeColor="text1"/>
                  <w:sz w:val="24"/>
                  <w:szCs w:val="24"/>
                  <w:lang w:val="en-US" w:eastAsia="ru-RU"/>
                </w:rPr>
                <w:t>ru</w:t>
              </w:r>
            </w:hyperlink>
            <w:r w:rsidRPr="00224B14">
              <w:rPr>
                <w:rFonts w:ascii="Times New Roman" w:eastAsia="Times New Roman" w:hAnsi="Times New Roman" w:cs="Times New Roman"/>
                <w:b/>
                <w:color w:val="000000" w:themeColor="text1"/>
                <w:sz w:val="24"/>
                <w:szCs w:val="24"/>
                <w:lang w:eastAsia="ru-RU"/>
              </w:rPr>
              <w:t xml:space="preserve">, </w:t>
            </w:r>
            <w:r w:rsidRPr="00224B14">
              <w:rPr>
                <w:rFonts w:ascii="Times New Roman" w:eastAsia="Times New Roman" w:hAnsi="Times New Roman" w:cs="Times New Roman"/>
                <w:sz w:val="24"/>
                <w:szCs w:val="24"/>
                <w:lang w:eastAsia="ru-RU"/>
              </w:rPr>
              <w:t xml:space="preserve">на сайте продавца - Министерства земельных и имущественных отношений Республика Татарстан </w:t>
            </w:r>
            <w:hyperlink r:id="rId14" w:history="1">
              <w:r w:rsidRPr="00224B14">
                <w:rPr>
                  <w:rFonts w:ascii="Times New Roman" w:eastAsia="Times New Roman" w:hAnsi="Times New Roman" w:cs="Times New Roman"/>
                  <w:b/>
                  <w:color w:val="000000" w:themeColor="text1"/>
                  <w:sz w:val="24"/>
                  <w:szCs w:val="24"/>
                  <w:u w:val="single"/>
                  <w:lang w:val="en-US" w:eastAsia="ru-RU"/>
                </w:rPr>
                <w:t>www</w:t>
              </w:r>
              <w:r w:rsidRPr="00224B14">
                <w:rPr>
                  <w:rFonts w:ascii="Times New Roman" w:eastAsia="Times New Roman" w:hAnsi="Times New Roman" w:cs="Times New Roman"/>
                  <w:b/>
                  <w:color w:val="000000" w:themeColor="text1"/>
                  <w:sz w:val="24"/>
                  <w:szCs w:val="24"/>
                  <w:u w:val="single"/>
                  <w:lang w:eastAsia="ru-RU"/>
                </w:rPr>
                <w:t>.</w:t>
              </w:r>
              <w:r w:rsidRPr="00224B14">
                <w:rPr>
                  <w:rFonts w:ascii="Times New Roman" w:eastAsia="Times New Roman" w:hAnsi="Times New Roman" w:cs="Times New Roman"/>
                  <w:b/>
                  <w:color w:val="000000" w:themeColor="text1"/>
                  <w:sz w:val="24"/>
                  <w:szCs w:val="24"/>
                  <w:u w:val="single"/>
                  <w:lang w:val="en-US" w:eastAsia="ru-RU"/>
                </w:rPr>
                <w:t>mzio</w:t>
              </w:r>
              <w:r w:rsidRPr="00224B14">
                <w:rPr>
                  <w:rFonts w:ascii="Times New Roman" w:eastAsia="Times New Roman" w:hAnsi="Times New Roman" w:cs="Times New Roman"/>
                  <w:b/>
                  <w:color w:val="000000" w:themeColor="text1"/>
                  <w:sz w:val="24"/>
                  <w:szCs w:val="24"/>
                  <w:u w:val="single"/>
                  <w:lang w:eastAsia="ru-RU"/>
                </w:rPr>
                <w:t>.</w:t>
              </w:r>
              <w:r w:rsidRPr="00224B14">
                <w:rPr>
                  <w:rFonts w:ascii="Times New Roman" w:eastAsia="Times New Roman" w:hAnsi="Times New Roman" w:cs="Times New Roman"/>
                  <w:b/>
                  <w:color w:val="000000" w:themeColor="text1"/>
                  <w:sz w:val="24"/>
                  <w:szCs w:val="24"/>
                  <w:u w:val="single"/>
                  <w:lang w:val="en-US" w:eastAsia="ru-RU"/>
                </w:rPr>
                <w:t>tatarstan</w:t>
              </w:r>
              <w:r w:rsidRPr="00224B14">
                <w:rPr>
                  <w:rFonts w:ascii="Times New Roman" w:eastAsia="Times New Roman" w:hAnsi="Times New Roman" w:cs="Times New Roman"/>
                  <w:b/>
                  <w:color w:val="000000" w:themeColor="text1"/>
                  <w:sz w:val="24"/>
                  <w:szCs w:val="24"/>
                  <w:u w:val="single"/>
                  <w:lang w:eastAsia="ru-RU"/>
                </w:rPr>
                <w:t>.</w:t>
              </w:r>
              <w:r w:rsidRPr="00224B14">
                <w:rPr>
                  <w:rFonts w:ascii="Times New Roman" w:eastAsia="Times New Roman" w:hAnsi="Times New Roman" w:cs="Times New Roman"/>
                  <w:b/>
                  <w:color w:val="000000" w:themeColor="text1"/>
                  <w:sz w:val="24"/>
                  <w:szCs w:val="24"/>
                  <w:u w:val="single"/>
                  <w:lang w:val="en-US" w:eastAsia="ru-RU"/>
                </w:rPr>
                <w:t>ru</w:t>
              </w:r>
            </w:hyperlink>
            <w:r w:rsidRPr="00224B14">
              <w:rPr>
                <w:rFonts w:ascii="Times New Roman" w:eastAsia="Times New Roman" w:hAnsi="Times New Roman" w:cs="Times New Roman"/>
                <w:sz w:val="24"/>
                <w:szCs w:val="24"/>
                <w:lang w:eastAsia="ru-RU"/>
              </w:rPr>
              <w:t xml:space="preserve">, на Электронной площадке - </w:t>
            </w:r>
            <w:r w:rsidRPr="00224B14">
              <w:rPr>
                <w:rFonts w:ascii="Times New Roman" w:eastAsia="Times New Roman" w:hAnsi="Times New Roman" w:cs="Times New Roman"/>
                <w:b/>
                <w:sz w:val="24"/>
                <w:szCs w:val="24"/>
                <w:lang w:val="en-US" w:eastAsia="ru-RU"/>
              </w:rPr>
              <w:t>sale</w:t>
            </w:r>
            <w:r w:rsidRPr="00224B14">
              <w:rPr>
                <w:rFonts w:ascii="Times New Roman" w:eastAsia="Times New Roman" w:hAnsi="Times New Roman" w:cs="Times New Roman"/>
                <w:b/>
                <w:sz w:val="24"/>
                <w:szCs w:val="24"/>
                <w:lang w:eastAsia="ru-RU"/>
              </w:rPr>
              <w:t>.</w:t>
            </w:r>
            <w:r w:rsidRPr="00224B14">
              <w:rPr>
                <w:rFonts w:ascii="Times New Roman" w:eastAsia="Times New Roman" w:hAnsi="Times New Roman" w:cs="Times New Roman"/>
                <w:b/>
                <w:sz w:val="24"/>
                <w:szCs w:val="24"/>
                <w:lang w:val="en-US" w:eastAsia="ru-RU"/>
              </w:rPr>
              <w:t>zakazrf</w:t>
            </w:r>
            <w:r w:rsidRPr="00224B14">
              <w:rPr>
                <w:rFonts w:ascii="Times New Roman" w:eastAsia="Times New Roman" w:hAnsi="Times New Roman" w:cs="Times New Roman"/>
                <w:b/>
                <w:sz w:val="24"/>
                <w:szCs w:val="24"/>
                <w:lang w:eastAsia="ru-RU"/>
              </w:rPr>
              <w:t>.</w:t>
            </w:r>
            <w:r w:rsidRPr="00224B14">
              <w:rPr>
                <w:rFonts w:ascii="Times New Roman" w:eastAsia="Times New Roman" w:hAnsi="Times New Roman" w:cs="Times New Roman"/>
                <w:b/>
                <w:sz w:val="24"/>
                <w:szCs w:val="24"/>
                <w:lang w:val="en-US" w:eastAsia="ru-RU"/>
              </w:rPr>
              <w:t>ru</w:t>
            </w:r>
          </w:p>
        </w:tc>
      </w:tr>
      <w:tr w:rsidR="002908F3" w:rsidRPr="002B4E66" w:rsidTr="00E2084D">
        <w:tc>
          <w:tcPr>
            <w:tcW w:w="709" w:type="dxa"/>
            <w:vAlign w:val="center"/>
          </w:tcPr>
          <w:p w:rsidR="002908F3" w:rsidRPr="002B4E66" w:rsidRDefault="002908F3" w:rsidP="002908F3">
            <w:pPr>
              <w:keepNext/>
              <w:keepLines/>
              <w:spacing w:after="0" w:line="240" w:lineRule="auto"/>
              <w:contextualSpacing/>
              <w:mirrorIndents/>
              <w:jc w:val="center"/>
              <w:rPr>
                <w:rFonts w:ascii="Times New Roman" w:eastAsia="Times New Roman" w:hAnsi="Times New Roman" w:cs="Times New Roman"/>
                <w:b/>
                <w:sz w:val="24"/>
                <w:szCs w:val="24"/>
                <w:lang w:val="en-US" w:eastAsia="ru-RU"/>
              </w:rPr>
            </w:pPr>
            <w:r w:rsidRPr="002B4E66">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5</w:t>
            </w:r>
          </w:p>
        </w:tc>
        <w:tc>
          <w:tcPr>
            <w:tcW w:w="9889" w:type="dxa"/>
            <w:tcBorders>
              <w:bottom w:val="single" w:sz="4" w:space="0" w:color="auto"/>
            </w:tcBorders>
            <w:vAlign w:val="center"/>
          </w:tcPr>
          <w:p w:rsidR="002908F3" w:rsidRPr="00224B14" w:rsidRDefault="002908F3" w:rsidP="002908F3">
            <w:pPr>
              <w:keepNext/>
              <w:keepLines/>
              <w:autoSpaceDE w:val="0"/>
              <w:autoSpaceDN w:val="0"/>
              <w:adjustRightInd w:val="0"/>
              <w:spacing w:after="0" w:line="240" w:lineRule="auto"/>
              <w:contextualSpacing/>
              <w:mirrorIndents/>
              <w:jc w:val="both"/>
              <w:rPr>
                <w:rFonts w:ascii="Times New Roman" w:eastAsia="Times New Roman" w:hAnsi="Times New Roman" w:cs="Times New Roman"/>
                <w:color w:val="000000"/>
                <w:sz w:val="24"/>
                <w:szCs w:val="24"/>
                <w:lang w:eastAsia="ru-RU"/>
              </w:rPr>
            </w:pPr>
            <w:r w:rsidRPr="00224B14">
              <w:rPr>
                <w:rFonts w:ascii="Times New Roman" w:eastAsia="Times New Roman" w:hAnsi="Times New Roman" w:cs="Times New Roman"/>
                <w:b/>
                <w:color w:val="000000"/>
                <w:sz w:val="24"/>
                <w:szCs w:val="24"/>
                <w:lang w:eastAsia="ru-RU"/>
              </w:rPr>
              <w:t xml:space="preserve">Дата и время проведения продажи имущества в электронной форме: </w:t>
            </w:r>
            <w:r w:rsidRPr="00224B14">
              <w:rPr>
                <w:rFonts w:ascii="Times New Roman" w:eastAsia="Times New Roman" w:hAnsi="Times New Roman" w:cs="Times New Roman"/>
                <w:b/>
                <w:i/>
                <w:color w:val="000000"/>
                <w:sz w:val="24"/>
                <w:szCs w:val="24"/>
                <w:lang w:eastAsia="ru-RU"/>
              </w:rPr>
              <w:t>2</w:t>
            </w:r>
            <w:r>
              <w:rPr>
                <w:rFonts w:ascii="Times New Roman" w:eastAsia="Times New Roman" w:hAnsi="Times New Roman" w:cs="Times New Roman"/>
                <w:b/>
                <w:i/>
                <w:color w:val="000000"/>
                <w:sz w:val="24"/>
                <w:szCs w:val="24"/>
                <w:lang w:eastAsia="ru-RU"/>
              </w:rPr>
              <w:t>7</w:t>
            </w:r>
            <w:r w:rsidRPr="00224B14">
              <w:rPr>
                <w:rFonts w:ascii="Times New Roman" w:eastAsia="Times New Roman" w:hAnsi="Times New Roman" w:cs="Times New Roman"/>
                <w:b/>
                <w:i/>
                <w:color w:val="000000"/>
                <w:sz w:val="24"/>
                <w:szCs w:val="24"/>
                <w:lang w:eastAsia="ru-RU"/>
              </w:rPr>
              <w:t>.12.2019.</w:t>
            </w:r>
          </w:p>
          <w:p w:rsidR="002908F3" w:rsidRPr="00224B14" w:rsidRDefault="002908F3" w:rsidP="002908F3">
            <w:pPr>
              <w:keepNext/>
              <w:keepLines/>
              <w:spacing w:after="0" w:line="240" w:lineRule="auto"/>
              <w:contextualSpacing/>
              <w:mirrorIndents/>
              <w:rPr>
                <w:rFonts w:ascii="Arial" w:eastAsia="Times New Roman" w:hAnsi="Arial" w:cs="Arial"/>
                <w:sz w:val="24"/>
                <w:szCs w:val="24"/>
                <w:lang w:eastAsia="ru-RU"/>
              </w:rPr>
            </w:pPr>
            <w:r w:rsidRPr="00224B14">
              <w:rPr>
                <w:rFonts w:ascii="Times New Roman" w:eastAsia="Times New Roman" w:hAnsi="Times New Roman" w:cs="Times New Roman"/>
                <w:sz w:val="24"/>
                <w:szCs w:val="24"/>
                <w:lang w:eastAsia="ru-RU"/>
              </w:rPr>
              <w:t>Начало в 09:00 (время проведения процедуры продажи имущества соответствует местному времени, в котором функционирует электронная площадка</w:t>
            </w:r>
            <w:r w:rsidRPr="00224B14">
              <w:rPr>
                <w:rFonts w:ascii="Arial" w:eastAsia="Times New Roman" w:hAnsi="Arial" w:cs="Arial"/>
                <w:sz w:val="24"/>
                <w:szCs w:val="24"/>
                <w:lang w:eastAsia="ru-RU"/>
              </w:rPr>
              <w:t>).</w:t>
            </w:r>
          </w:p>
          <w:p w:rsidR="002908F3" w:rsidRPr="00224B14" w:rsidRDefault="002908F3" w:rsidP="002908F3">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224B14">
              <w:rPr>
                <w:rFonts w:ascii="Times New Roman" w:eastAsia="Times New Roman" w:hAnsi="Times New Roman" w:cs="Times New Roman"/>
                <w:b/>
                <w:sz w:val="24"/>
                <w:szCs w:val="24"/>
                <w:lang w:eastAsia="ru-RU"/>
              </w:rPr>
              <w:t>Правила  проведения продажи имущества в электронной форме:</w:t>
            </w:r>
          </w:p>
          <w:p w:rsidR="002908F3" w:rsidRPr="00224B14" w:rsidRDefault="002908F3" w:rsidP="002908F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Во время проведения процедуры продажи имущества организатор обеспечивает доступ участников к закрытой части электронной площадки и возможность представления ими предложений о цене имущества.</w:t>
            </w:r>
          </w:p>
          <w:p w:rsidR="002908F3" w:rsidRPr="00224B14" w:rsidRDefault="002908F3" w:rsidP="002908F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Процедура продажи имущества проводится путем последовательного понижения цены первоначального предложения (цена имущества) на величину, равную величине "шага понижения", но не ниже цены отсечения.</w:t>
            </w:r>
          </w:p>
          <w:p w:rsidR="002908F3" w:rsidRPr="00224B14" w:rsidRDefault="002908F3" w:rsidP="002908F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bookmarkStart w:id="1" w:name="sub_161"/>
            <w:r w:rsidRPr="00224B14">
              <w:rPr>
                <w:rFonts w:ascii="Times New Roman" w:eastAsia="Times New Roman" w:hAnsi="Times New Roman" w:cs="Times New Roman"/>
                <w:sz w:val="24"/>
                <w:szCs w:val="24"/>
                <w:lang w:eastAsia="ru-RU"/>
              </w:rPr>
              <w:lastRenderedPageBreak/>
              <w:t>Время приема предложений участников о цене первоначального предложения составляет 1 (один) час от времени начала проведения процедуры продажи имущества посредством публичного предложения и 10 </w:t>
            </w:r>
            <w:r>
              <w:rPr>
                <w:rFonts w:ascii="Times New Roman" w:eastAsia="Times New Roman" w:hAnsi="Times New Roman" w:cs="Times New Roman"/>
                <w:sz w:val="24"/>
                <w:szCs w:val="24"/>
                <w:lang w:eastAsia="ru-RU"/>
              </w:rPr>
              <w:t xml:space="preserve">(десять) </w:t>
            </w:r>
            <w:r w:rsidRPr="00224B14">
              <w:rPr>
                <w:rFonts w:ascii="Times New Roman" w:eastAsia="Times New Roman" w:hAnsi="Times New Roman" w:cs="Times New Roman"/>
                <w:sz w:val="24"/>
                <w:szCs w:val="24"/>
                <w:lang w:eastAsia="ru-RU"/>
              </w:rPr>
              <w:t>минут на представление предложений о цене имущества на каждом "шаге понижения".</w:t>
            </w:r>
          </w:p>
          <w:bookmarkEnd w:id="1"/>
          <w:p w:rsidR="002908F3" w:rsidRPr="00224B14" w:rsidRDefault="002908F3" w:rsidP="002908F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 xml:space="preserve">В случае если любой из участников подтверждает цену первоначального предложения или цену предложения, сложившуюся на одном из "шагов понижения", со всеми участниками проводится аукцион, где начальной ценой имущества является соответственно цена первоначального предложения или цена предложения, сложившаяся на данном "шаге понижения". Время приема предложений участников о цене имущества составляет 10 </w:t>
            </w:r>
            <w:r>
              <w:rPr>
                <w:rFonts w:ascii="Times New Roman" w:eastAsia="Times New Roman" w:hAnsi="Times New Roman" w:cs="Times New Roman"/>
                <w:sz w:val="24"/>
                <w:szCs w:val="24"/>
                <w:lang w:eastAsia="ru-RU"/>
              </w:rPr>
              <w:t xml:space="preserve">(десять) </w:t>
            </w:r>
            <w:r w:rsidRPr="00224B14">
              <w:rPr>
                <w:rFonts w:ascii="Times New Roman" w:eastAsia="Times New Roman" w:hAnsi="Times New Roman" w:cs="Times New Roman"/>
                <w:sz w:val="24"/>
                <w:szCs w:val="24"/>
                <w:lang w:eastAsia="ru-RU"/>
              </w:rPr>
              <w:t xml:space="preserve">минут. </w:t>
            </w:r>
          </w:p>
        </w:tc>
      </w:tr>
      <w:tr w:rsidR="002908F3" w:rsidRPr="002B4E66" w:rsidTr="00E2084D">
        <w:tc>
          <w:tcPr>
            <w:tcW w:w="709" w:type="dxa"/>
            <w:vAlign w:val="center"/>
          </w:tcPr>
          <w:p w:rsidR="002908F3" w:rsidRPr="002B4E66" w:rsidRDefault="002908F3" w:rsidP="002908F3">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16</w:t>
            </w:r>
          </w:p>
        </w:tc>
        <w:tc>
          <w:tcPr>
            <w:tcW w:w="9889" w:type="dxa"/>
            <w:tcBorders>
              <w:bottom w:val="single" w:sz="4" w:space="0" w:color="auto"/>
            </w:tcBorders>
            <w:vAlign w:val="center"/>
          </w:tcPr>
          <w:p w:rsidR="002908F3" w:rsidRPr="002C4F61" w:rsidRDefault="002908F3" w:rsidP="002908F3">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 xml:space="preserve">Порядок определения победителя: </w:t>
            </w:r>
            <w:r>
              <w:t xml:space="preserve"> </w:t>
            </w:r>
            <w:r w:rsidRPr="002C4F61">
              <w:rPr>
                <w:rFonts w:ascii="Times New Roman" w:eastAsia="Times New Roman" w:hAnsi="Times New Roman" w:cs="Times New Roman"/>
                <w:sz w:val="24"/>
                <w:szCs w:val="24"/>
                <w:lang w:eastAsia="ru-RU"/>
              </w:rPr>
              <w:t>Победителем признается участник:</w:t>
            </w:r>
          </w:p>
          <w:p w:rsidR="002908F3" w:rsidRPr="002C4F61" w:rsidRDefault="002908F3" w:rsidP="002908F3">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C4F61">
              <w:rPr>
                <w:rFonts w:ascii="Times New Roman" w:eastAsia="Times New Roman" w:hAnsi="Times New Roman" w:cs="Times New Roman"/>
                <w:sz w:val="24"/>
                <w:szCs w:val="24"/>
                <w:lang w:eastAsia="ru-RU"/>
              </w:rPr>
              <w:t>-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2908F3" w:rsidRPr="002C4F61" w:rsidRDefault="002908F3" w:rsidP="002908F3">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C4F61">
              <w:rPr>
                <w:rFonts w:ascii="Times New Roman" w:eastAsia="Times New Roman" w:hAnsi="Times New Roman" w:cs="Times New Roman"/>
                <w:sz w:val="24"/>
                <w:szCs w:val="24"/>
                <w:lang w:eastAsia="ru-RU"/>
              </w:rPr>
              <w:t xml:space="preserve">- который первым подтвердил начальную цену имущества, в случае если участники не заявляют предложения о цене, превышающей начальную цену имущества, </w:t>
            </w:r>
          </w:p>
          <w:p w:rsidR="002908F3" w:rsidRPr="00905274" w:rsidRDefault="002908F3" w:rsidP="002908F3">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C4F61">
              <w:rPr>
                <w:rFonts w:ascii="Times New Roman" w:eastAsia="Times New Roman" w:hAnsi="Times New Roman" w:cs="Times New Roman"/>
                <w:sz w:val="24"/>
                <w:szCs w:val="24"/>
                <w:lang w:eastAsia="ru-RU"/>
              </w:rPr>
              <w:t xml:space="preserve">- предложивший наиболее высокую цену имущества в ходе проведения аукциона, проводимого в случае если </w:t>
            </w:r>
            <w:r>
              <w:rPr>
                <w:rFonts w:ascii="Times New Roman" w:eastAsia="Times New Roman" w:hAnsi="Times New Roman" w:cs="Times New Roman"/>
                <w:sz w:val="24"/>
                <w:szCs w:val="24"/>
                <w:lang w:eastAsia="ru-RU"/>
              </w:rPr>
              <w:t xml:space="preserve">любой из </w:t>
            </w:r>
            <w:r w:rsidRPr="002C4F61">
              <w:rPr>
                <w:rFonts w:ascii="Times New Roman" w:eastAsia="Times New Roman" w:hAnsi="Times New Roman" w:cs="Times New Roman"/>
                <w:sz w:val="24"/>
                <w:szCs w:val="24"/>
                <w:lang w:eastAsia="ru-RU"/>
              </w:rPr>
              <w:t>участников подтвержда</w:t>
            </w:r>
            <w:r>
              <w:rPr>
                <w:rFonts w:ascii="Times New Roman" w:eastAsia="Times New Roman" w:hAnsi="Times New Roman" w:cs="Times New Roman"/>
                <w:sz w:val="24"/>
                <w:szCs w:val="24"/>
                <w:lang w:eastAsia="ru-RU"/>
              </w:rPr>
              <w:t>е</w:t>
            </w:r>
            <w:r w:rsidRPr="002C4F61">
              <w:rPr>
                <w:rFonts w:ascii="Times New Roman" w:eastAsia="Times New Roman" w:hAnsi="Times New Roman" w:cs="Times New Roman"/>
                <w:sz w:val="24"/>
                <w:szCs w:val="24"/>
                <w:lang w:eastAsia="ru-RU"/>
              </w:rPr>
              <w:t>т цену первоначального предложения или цену предложения, сложившуюся на одном из "шагов понижения".</w:t>
            </w:r>
          </w:p>
        </w:tc>
      </w:tr>
      <w:tr w:rsidR="002908F3" w:rsidRPr="002B4E66" w:rsidTr="00E2084D">
        <w:tc>
          <w:tcPr>
            <w:tcW w:w="709" w:type="dxa"/>
            <w:vAlign w:val="center"/>
          </w:tcPr>
          <w:p w:rsidR="002908F3" w:rsidRPr="002B4E66" w:rsidRDefault="002908F3" w:rsidP="002908F3">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17</w:t>
            </w:r>
          </w:p>
        </w:tc>
        <w:tc>
          <w:tcPr>
            <w:tcW w:w="9889" w:type="dxa"/>
            <w:tcBorders>
              <w:bottom w:val="single" w:sz="4" w:space="0" w:color="auto"/>
            </w:tcBorders>
            <w:vAlign w:val="center"/>
          </w:tcPr>
          <w:p w:rsidR="002908F3" w:rsidRPr="002B4E66" w:rsidRDefault="002908F3" w:rsidP="002908F3">
            <w:pPr>
              <w:keepNext/>
              <w:keepLines/>
              <w:autoSpaceDE w:val="0"/>
              <w:autoSpaceDN w:val="0"/>
              <w:adjustRightInd w:val="0"/>
              <w:spacing w:after="0" w:line="240" w:lineRule="auto"/>
              <w:contextualSpacing/>
              <w:mirrorIndents/>
              <w:jc w:val="both"/>
              <w:rPr>
                <w:rFonts w:ascii="Times New Roman" w:eastAsia="Times New Roman" w:hAnsi="Times New Roman" w:cs="Times New Roman"/>
                <w:b/>
                <w:color w:val="000000"/>
                <w:sz w:val="24"/>
                <w:szCs w:val="24"/>
                <w:lang w:eastAsia="ru-RU"/>
              </w:rPr>
            </w:pPr>
            <w:r w:rsidRPr="002B4E66">
              <w:rPr>
                <w:rFonts w:ascii="Times New Roman" w:eastAsia="Times New Roman" w:hAnsi="Times New Roman" w:cs="Times New Roman"/>
                <w:b/>
                <w:color w:val="000000"/>
                <w:sz w:val="24"/>
                <w:szCs w:val="24"/>
                <w:lang w:eastAsia="ru-RU"/>
              </w:rPr>
              <w:t xml:space="preserve">Место и срок подведения итогов </w:t>
            </w:r>
            <w:r>
              <w:rPr>
                <w:rFonts w:ascii="Times New Roman" w:eastAsia="Times New Roman" w:hAnsi="Times New Roman" w:cs="Times New Roman"/>
                <w:b/>
                <w:color w:val="000000"/>
                <w:sz w:val="24"/>
                <w:szCs w:val="24"/>
                <w:lang w:eastAsia="ru-RU"/>
              </w:rPr>
              <w:t>продажи имущества</w:t>
            </w:r>
            <w:r w:rsidRPr="002B4E66">
              <w:rPr>
                <w:rFonts w:ascii="Times New Roman" w:eastAsia="Times New Roman" w:hAnsi="Times New Roman" w:cs="Times New Roman"/>
                <w:b/>
                <w:color w:val="000000"/>
                <w:sz w:val="24"/>
                <w:szCs w:val="24"/>
                <w:lang w:eastAsia="ru-RU"/>
              </w:rPr>
              <w:t xml:space="preserve">: </w:t>
            </w:r>
            <w:r w:rsidRPr="002B4E66">
              <w:rPr>
                <w:rFonts w:ascii="Times New Roman" w:eastAsia="Times New Roman" w:hAnsi="Times New Roman" w:cs="Times New Roman"/>
                <w:color w:val="000000"/>
                <w:sz w:val="24"/>
                <w:szCs w:val="24"/>
                <w:lang w:eastAsia="ru-RU"/>
              </w:rPr>
              <w:t xml:space="preserve">По окончании </w:t>
            </w:r>
            <w:r>
              <w:rPr>
                <w:rFonts w:ascii="Times New Roman" w:eastAsia="Times New Roman" w:hAnsi="Times New Roman" w:cs="Times New Roman"/>
                <w:color w:val="000000"/>
                <w:sz w:val="24"/>
                <w:szCs w:val="24"/>
                <w:lang w:eastAsia="ru-RU"/>
              </w:rPr>
              <w:t>продажи имущества</w:t>
            </w:r>
            <w:r w:rsidRPr="002B4E66">
              <w:rPr>
                <w:rFonts w:ascii="Times New Roman" w:eastAsia="Times New Roman" w:hAnsi="Times New Roman" w:cs="Times New Roman"/>
                <w:color w:val="000000"/>
                <w:sz w:val="24"/>
                <w:szCs w:val="24"/>
                <w:lang w:eastAsia="ru-RU"/>
              </w:rPr>
              <w:t>, по месту е</w:t>
            </w:r>
            <w:r>
              <w:rPr>
                <w:rFonts w:ascii="Times New Roman" w:eastAsia="Times New Roman" w:hAnsi="Times New Roman" w:cs="Times New Roman"/>
                <w:color w:val="000000"/>
                <w:sz w:val="24"/>
                <w:szCs w:val="24"/>
                <w:lang w:eastAsia="ru-RU"/>
              </w:rPr>
              <w:t>е</w:t>
            </w:r>
            <w:r w:rsidRPr="002B4E66">
              <w:rPr>
                <w:rFonts w:ascii="Times New Roman" w:eastAsia="Times New Roman" w:hAnsi="Times New Roman" w:cs="Times New Roman"/>
                <w:color w:val="000000"/>
                <w:sz w:val="24"/>
                <w:szCs w:val="24"/>
                <w:lang w:eastAsia="ru-RU"/>
              </w:rPr>
              <w:t xml:space="preserve"> проведения.</w:t>
            </w:r>
          </w:p>
          <w:p w:rsidR="002908F3" w:rsidRPr="002B4E66" w:rsidRDefault="002908F3" w:rsidP="002908F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Процедура </w:t>
            </w:r>
            <w:r>
              <w:rPr>
                <w:rFonts w:ascii="Times New Roman" w:eastAsia="Times New Roman" w:hAnsi="Times New Roman" w:cs="Times New Roman"/>
                <w:sz w:val="24"/>
                <w:szCs w:val="24"/>
                <w:lang w:eastAsia="ru-RU"/>
              </w:rPr>
              <w:t xml:space="preserve">продажи имущества </w:t>
            </w:r>
            <w:r w:rsidRPr="002B4E66">
              <w:rPr>
                <w:rFonts w:ascii="Times New Roman" w:eastAsia="Times New Roman" w:hAnsi="Times New Roman" w:cs="Times New Roman"/>
                <w:sz w:val="24"/>
                <w:szCs w:val="24"/>
                <w:lang w:eastAsia="ru-RU"/>
              </w:rPr>
              <w:t xml:space="preserve">считается завершенной со времени подписания продавцом протокола об итогах </w:t>
            </w:r>
            <w:r>
              <w:rPr>
                <w:rFonts w:ascii="Times New Roman" w:eastAsia="Times New Roman" w:hAnsi="Times New Roman" w:cs="Times New Roman"/>
                <w:sz w:val="24"/>
                <w:szCs w:val="24"/>
                <w:lang w:eastAsia="ru-RU"/>
              </w:rPr>
              <w:t>продажи имущества посредством публичного предложения</w:t>
            </w:r>
            <w:r w:rsidRPr="002B4E66">
              <w:rPr>
                <w:rFonts w:ascii="Times New Roman" w:eastAsia="Times New Roman" w:hAnsi="Times New Roman" w:cs="Times New Roman"/>
                <w:sz w:val="24"/>
                <w:szCs w:val="24"/>
                <w:lang w:eastAsia="ru-RU"/>
              </w:rPr>
              <w:t xml:space="preserve">. Протокол об итогах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посредством публичного предложения </w:t>
            </w:r>
            <w:r w:rsidRPr="002B4E66">
              <w:rPr>
                <w:rFonts w:ascii="Times New Roman" w:eastAsia="Times New Roman" w:hAnsi="Times New Roman" w:cs="Times New Roman"/>
                <w:sz w:val="24"/>
                <w:szCs w:val="24"/>
                <w:lang w:eastAsia="ru-RU"/>
              </w:rPr>
              <w:t>удостоверяет право победителя на заключение договора купли-продажи имущества.</w:t>
            </w:r>
          </w:p>
          <w:p w:rsidR="002908F3" w:rsidRPr="002B4E66" w:rsidRDefault="002908F3" w:rsidP="002908F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В течение одного часа со времени подписания протокола об итогах </w:t>
            </w:r>
            <w:r>
              <w:rPr>
                <w:rFonts w:ascii="Times New Roman" w:eastAsia="Times New Roman" w:hAnsi="Times New Roman" w:cs="Times New Roman"/>
                <w:sz w:val="24"/>
                <w:szCs w:val="24"/>
                <w:lang w:eastAsia="ru-RU"/>
              </w:rPr>
              <w:t xml:space="preserve">продажи имущества посредством публичного предложения </w:t>
            </w:r>
            <w:r w:rsidRPr="002B4E66">
              <w:rPr>
                <w:rFonts w:ascii="Times New Roman" w:eastAsia="Times New Roman" w:hAnsi="Times New Roman" w:cs="Times New Roman"/>
                <w:sz w:val="24"/>
                <w:szCs w:val="24"/>
                <w:lang w:eastAsia="ru-RU"/>
              </w:rPr>
              <w:t xml:space="preserve"> победителю направляется уведомление о признании его победителем с приложением этого протокола. </w:t>
            </w:r>
          </w:p>
        </w:tc>
      </w:tr>
      <w:tr w:rsidR="002908F3" w:rsidRPr="002B4E66" w:rsidTr="00E2084D">
        <w:tc>
          <w:tcPr>
            <w:tcW w:w="709" w:type="dxa"/>
            <w:vAlign w:val="center"/>
          </w:tcPr>
          <w:p w:rsidR="002908F3" w:rsidRPr="002B4E66" w:rsidRDefault="002908F3" w:rsidP="002908F3">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18</w:t>
            </w:r>
          </w:p>
        </w:tc>
        <w:tc>
          <w:tcPr>
            <w:tcW w:w="9889" w:type="dxa"/>
            <w:tcBorders>
              <w:bottom w:val="single" w:sz="4" w:space="0" w:color="auto"/>
            </w:tcBorders>
            <w:vAlign w:val="center"/>
          </w:tcPr>
          <w:p w:rsidR="002908F3" w:rsidRPr="002B4E66" w:rsidRDefault="002908F3" w:rsidP="002908F3">
            <w:pPr>
              <w:keepNext/>
              <w:keepLines/>
              <w:autoSpaceDE w:val="0"/>
              <w:autoSpaceDN w:val="0"/>
              <w:adjustRightInd w:val="0"/>
              <w:spacing w:after="0" w:line="240" w:lineRule="auto"/>
              <w:contextualSpacing/>
              <w:mirrorIndents/>
              <w:jc w:val="both"/>
              <w:rPr>
                <w:rFonts w:ascii="Times New Roman" w:eastAsia="Times New Roman" w:hAnsi="Times New Roman" w:cs="Times New Roman"/>
                <w:b/>
                <w:color w:val="000000"/>
                <w:sz w:val="24"/>
                <w:szCs w:val="24"/>
                <w:lang w:eastAsia="ru-RU"/>
              </w:rPr>
            </w:pPr>
            <w:r w:rsidRPr="002B4E66">
              <w:rPr>
                <w:rFonts w:ascii="Times New Roman" w:eastAsia="Times New Roman" w:hAnsi="Times New Roman" w:cs="Times New Roman"/>
                <w:b/>
                <w:color w:val="000000"/>
                <w:sz w:val="24"/>
                <w:szCs w:val="24"/>
                <w:lang w:eastAsia="ru-RU"/>
              </w:rPr>
              <w:t xml:space="preserve">Возврат задатков участникам </w:t>
            </w:r>
            <w:r>
              <w:rPr>
                <w:rFonts w:ascii="Times New Roman" w:eastAsia="Times New Roman" w:hAnsi="Times New Roman" w:cs="Times New Roman"/>
                <w:b/>
                <w:color w:val="000000"/>
                <w:sz w:val="24"/>
                <w:szCs w:val="24"/>
                <w:lang w:eastAsia="ru-RU"/>
              </w:rPr>
              <w:t>продажи имущества</w:t>
            </w:r>
            <w:r w:rsidRPr="002B4E66">
              <w:rPr>
                <w:rFonts w:ascii="Times New Roman" w:eastAsia="Times New Roman" w:hAnsi="Times New Roman" w:cs="Times New Roman"/>
                <w:b/>
                <w:color w:val="000000"/>
                <w:sz w:val="24"/>
                <w:szCs w:val="24"/>
                <w:lang w:eastAsia="ru-RU"/>
              </w:rPr>
              <w:t xml:space="preserve">: </w:t>
            </w:r>
          </w:p>
          <w:p w:rsidR="002908F3" w:rsidRPr="002B4E66" w:rsidRDefault="002908F3" w:rsidP="002908F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Лицам, перечислившим задаток для участия в </w:t>
            </w:r>
            <w:r>
              <w:rPr>
                <w:rFonts w:ascii="Times New Roman" w:eastAsia="Times New Roman" w:hAnsi="Times New Roman" w:cs="Times New Roman"/>
                <w:sz w:val="24"/>
                <w:szCs w:val="24"/>
                <w:lang w:eastAsia="ru-RU"/>
              </w:rPr>
              <w:t>продаже имущества</w:t>
            </w:r>
            <w:r w:rsidRPr="002B4E66">
              <w:rPr>
                <w:rFonts w:ascii="Times New Roman" w:eastAsia="Times New Roman" w:hAnsi="Times New Roman" w:cs="Times New Roman"/>
                <w:sz w:val="24"/>
                <w:szCs w:val="24"/>
                <w:lang w:eastAsia="ru-RU"/>
              </w:rPr>
              <w:t>, денежные средства возвращаются в следующем порядке:</w:t>
            </w:r>
          </w:p>
          <w:p w:rsidR="002908F3" w:rsidRPr="002B4E66" w:rsidRDefault="002908F3" w:rsidP="002908F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а) участникам, за исключением победителя, - в течение 5 </w:t>
            </w:r>
            <w:r>
              <w:rPr>
                <w:rFonts w:ascii="Times New Roman" w:eastAsia="Times New Roman" w:hAnsi="Times New Roman" w:cs="Times New Roman"/>
                <w:sz w:val="24"/>
                <w:szCs w:val="24"/>
                <w:lang w:eastAsia="ru-RU"/>
              </w:rPr>
              <w:t xml:space="preserve">(пяти) </w:t>
            </w:r>
            <w:r w:rsidRPr="002B4E66">
              <w:rPr>
                <w:rFonts w:ascii="Times New Roman" w:eastAsia="Times New Roman" w:hAnsi="Times New Roman" w:cs="Times New Roman"/>
                <w:sz w:val="24"/>
                <w:szCs w:val="24"/>
                <w:lang w:eastAsia="ru-RU"/>
              </w:rPr>
              <w:t xml:space="preserve">календарных дней со дня подведения итогов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w:t>
            </w:r>
          </w:p>
          <w:p w:rsidR="002908F3" w:rsidRPr="002B4E66" w:rsidRDefault="002908F3" w:rsidP="002908F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б) претендентам, не допущенным к участию в продаже имущества, - в течение 5 </w:t>
            </w:r>
            <w:r>
              <w:rPr>
                <w:rFonts w:ascii="Times New Roman" w:eastAsia="Times New Roman" w:hAnsi="Times New Roman" w:cs="Times New Roman"/>
                <w:sz w:val="24"/>
                <w:szCs w:val="24"/>
                <w:lang w:eastAsia="ru-RU"/>
              </w:rPr>
              <w:t xml:space="preserve">(пяти) </w:t>
            </w:r>
            <w:r w:rsidRPr="002B4E66">
              <w:rPr>
                <w:rFonts w:ascii="Times New Roman" w:eastAsia="Times New Roman" w:hAnsi="Times New Roman" w:cs="Times New Roman"/>
                <w:sz w:val="24"/>
                <w:szCs w:val="24"/>
                <w:lang w:eastAsia="ru-RU"/>
              </w:rPr>
              <w:t xml:space="preserve">календарных дней со дня подписания протокола о признании претендентов участниками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w:t>
            </w:r>
          </w:p>
        </w:tc>
      </w:tr>
      <w:tr w:rsidR="002908F3" w:rsidRPr="002B4E66" w:rsidTr="00E2084D">
        <w:tc>
          <w:tcPr>
            <w:tcW w:w="709" w:type="dxa"/>
            <w:vAlign w:val="center"/>
          </w:tcPr>
          <w:p w:rsidR="002908F3" w:rsidRPr="002B4E66" w:rsidRDefault="002908F3" w:rsidP="002908F3">
            <w:pPr>
              <w:keepNext/>
              <w:keepLines/>
              <w:spacing w:after="0" w:line="240" w:lineRule="auto"/>
              <w:contextualSpacing/>
              <w:mirrorIndents/>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t>19</w:t>
            </w:r>
          </w:p>
        </w:tc>
        <w:tc>
          <w:tcPr>
            <w:tcW w:w="9889" w:type="dxa"/>
            <w:tcBorders>
              <w:bottom w:val="single" w:sz="4" w:space="0" w:color="auto"/>
            </w:tcBorders>
            <w:vAlign w:val="center"/>
          </w:tcPr>
          <w:p w:rsidR="002908F3" w:rsidRPr="002B4E66" w:rsidRDefault="002908F3" w:rsidP="002908F3">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Срок и условия заключения договора купли-продажи</w:t>
            </w:r>
            <w:r w:rsidRPr="002B4E66">
              <w:rPr>
                <w:rFonts w:ascii="Times New Roman" w:eastAsia="Times New Roman" w:hAnsi="Times New Roman" w:cs="Times New Roman"/>
                <w:sz w:val="24"/>
                <w:szCs w:val="24"/>
                <w:lang w:eastAsia="ru-RU"/>
              </w:rPr>
              <w:t>:</w:t>
            </w:r>
          </w:p>
          <w:p w:rsidR="002908F3" w:rsidRDefault="002908F3" w:rsidP="002908F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Победитель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xml:space="preserve"> </w:t>
            </w:r>
            <w:r w:rsidRPr="00C51374">
              <w:rPr>
                <w:rFonts w:ascii="Times New Roman" w:eastAsia="Times New Roman" w:hAnsi="Times New Roman" w:cs="Times New Roman"/>
                <w:sz w:val="24"/>
                <w:szCs w:val="24"/>
                <w:lang w:eastAsia="ru-RU"/>
              </w:rPr>
              <w:t>обязан в течение  5 (пяти) рабочих дней  со</w:t>
            </w:r>
            <w:r w:rsidRPr="002B4E66">
              <w:rPr>
                <w:rFonts w:ascii="Times New Roman" w:eastAsia="Times New Roman" w:hAnsi="Times New Roman" w:cs="Times New Roman"/>
                <w:sz w:val="24"/>
                <w:szCs w:val="24"/>
                <w:lang w:eastAsia="ru-RU"/>
              </w:rPr>
              <w:t xml:space="preserve"> дня подведения итогов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xml:space="preserve">, </w:t>
            </w:r>
            <w:r w:rsidRPr="00893523">
              <w:rPr>
                <w:rFonts w:ascii="Times New Roman" w:eastAsia="Times New Roman" w:hAnsi="Times New Roman" w:cs="Times New Roman"/>
                <w:sz w:val="24"/>
                <w:szCs w:val="24"/>
                <w:lang w:eastAsia="ru-RU"/>
              </w:rPr>
              <w:t xml:space="preserve">заключить договор купли-продажи в форме электронного документа </w:t>
            </w:r>
            <w:r w:rsidRPr="002B4E66">
              <w:rPr>
                <w:rFonts w:ascii="Times New Roman" w:eastAsia="Times New Roman" w:hAnsi="Times New Roman" w:cs="Times New Roman"/>
                <w:sz w:val="24"/>
                <w:szCs w:val="24"/>
                <w:lang w:eastAsia="ru-RU"/>
              </w:rPr>
              <w:t>и произвести оплату в течение 30</w:t>
            </w:r>
            <w:r>
              <w:rPr>
                <w:rFonts w:ascii="Times New Roman" w:eastAsia="Times New Roman" w:hAnsi="Times New Roman" w:cs="Times New Roman"/>
                <w:sz w:val="24"/>
                <w:szCs w:val="24"/>
                <w:lang w:eastAsia="ru-RU"/>
              </w:rPr>
              <w:t xml:space="preserve"> (тридцати)</w:t>
            </w:r>
            <w:r w:rsidRPr="002B4E66">
              <w:rPr>
                <w:rFonts w:ascii="Times New Roman" w:eastAsia="Times New Roman" w:hAnsi="Times New Roman" w:cs="Times New Roman"/>
                <w:sz w:val="24"/>
                <w:szCs w:val="24"/>
                <w:lang w:eastAsia="ru-RU"/>
              </w:rPr>
              <w:t xml:space="preserve"> дней со дня заключения договора купли-продажи. Оплата производится на расчетный счет </w:t>
            </w:r>
            <w:r w:rsidRPr="00121E05">
              <w:rPr>
                <w:rFonts w:ascii="Times New Roman" w:eastAsia="Times New Roman" w:hAnsi="Times New Roman" w:cs="Times New Roman"/>
                <w:sz w:val="24"/>
                <w:szCs w:val="24"/>
                <w:lang w:eastAsia="ru-RU"/>
              </w:rPr>
              <w:t xml:space="preserve">40101810800000010001 в Отделении - НБ Республики Татарстан,  получатель УФК по РТ (Минземимущество РТ) ИНН 1655043430, КПП  165501001, БИК банка  049205001, КБК 720 1 14 02022 02 0000 410,  ОКТМО 927701000. </w:t>
            </w:r>
          </w:p>
          <w:p w:rsidR="002908F3" w:rsidRPr="002B4E66" w:rsidRDefault="002908F3" w:rsidP="002908F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Задаток, внесенный победителем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засчитывается в счет оплаты приобретенного имущества в соответствии с договором купли-продажи</w:t>
            </w:r>
            <w:r>
              <w:rPr>
                <w:rFonts w:ascii="Times New Roman" w:eastAsia="Times New Roman" w:hAnsi="Times New Roman" w:cs="Times New Roman"/>
                <w:sz w:val="24"/>
                <w:szCs w:val="24"/>
                <w:lang w:eastAsia="ru-RU"/>
              </w:rPr>
              <w:t>.</w:t>
            </w:r>
          </w:p>
          <w:p w:rsidR="002908F3" w:rsidRPr="002B4E66" w:rsidRDefault="002908F3" w:rsidP="002908F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При уклонении или отказе победителя от заключения в установленный срок договора купли-продажи имущества результаты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xml:space="preserve"> аннулируются продавцом, победитель утрачивает право на заключение указанного договора, задаток ему не возвращается.</w:t>
            </w:r>
          </w:p>
          <w:p w:rsidR="002908F3" w:rsidRPr="002B4E66" w:rsidRDefault="002908F3" w:rsidP="002908F3">
            <w:pPr>
              <w:keepNext/>
              <w:keepLines/>
              <w:autoSpaceDE w:val="0"/>
              <w:autoSpaceDN w:val="0"/>
              <w:adjustRightInd w:val="0"/>
              <w:spacing w:after="0" w:line="240" w:lineRule="auto"/>
              <w:contextualSpacing/>
              <w:mirrorIndents/>
              <w:jc w:val="both"/>
              <w:rPr>
                <w:rFonts w:ascii="Arial" w:eastAsia="Times New Roman" w:hAnsi="Arial" w:cs="Arial"/>
                <w:sz w:val="24"/>
                <w:szCs w:val="24"/>
                <w:lang w:eastAsia="ru-RU"/>
              </w:rPr>
            </w:pPr>
            <w:r w:rsidRPr="002B4E66">
              <w:rPr>
                <w:rFonts w:ascii="Times New Roman" w:eastAsia="Times New Roman" w:hAnsi="Times New Roman" w:cs="Times New Roman"/>
                <w:sz w:val="24"/>
                <w:szCs w:val="24"/>
                <w:lang w:eastAsia="ru-RU"/>
              </w:rPr>
              <w:t>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купли-продажи имущества, задаток ему не возвращается.</w:t>
            </w:r>
          </w:p>
        </w:tc>
      </w:tr>
      <w:tr w:rsidR="002908F3" w:rsidRPr="002B4E66" w:rsidTr="00E2084D">
        <w:tc>
          <w:tcPr>
            <w:tcW w:w="709" w:type="dxa"/>
            <w:vAlign w:val="center"/>
          </w:tcPr>
          <w:p w:rsidR="002908F3" w:rsidRPr="002B4E66" w:rsidRDefault="002908F3" w:rsidP="002908F3">
            <w:pPr>
              <w:keepNext/>
              <w:keepLines/>
              <w:spacing w:after="0" w:line="240" w:lineRule="auto"/>
              <w:contextualSpacing/>
              <w:mirrorIndents/>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t>20</w:t>
            </w:r>
          </w:p>
        </w:tc>
        <w:tc>
          <w:tcPr>
            <w:tcW w:w="9889" w:type="dxa"/>
            <w:tcBorders>
              <w:top w:val="single" w:sz="4" w:space="0" w:color="auto"/>
            </w:tcBorders>
            <w:vAlign w:val="center"/>
          </w:tcPr>
          <w:p w:rsidR="002908F3" w:rsidRPr="002B4E66" w:rsidRDefault="002908F3" w:rsidP="002908F3">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Порядок ознакомления покупателей с условием договора купли-продажи:</w:t>
            </w:r>
          </w:p>
          <w:p w:rsidR="002908F3" w:rsidRPr="00877D7A" w:rsidRDefault="002908F3" w:rsidP="002908F3">
            <w:pPr>
              <w:keepNext/>
              <w:keepLines/>
              <w:spacing w:after="0" w:line="240" w:lineRule="auto"/>
              <w:contextualSpacing/>
              <w:mirrorIndents/>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П</w:t>
            </w:r>
            <w:r w:rsidRPr="002B4E66">
              <w:rPr>
                <w:rFonts w:ascii="Times New Roman" w:eastAsia="Times New Roman" w:hAnsi="Times New Roman" w:cs="Times New Roman"/>
                <w:sz w:val="24"/>
                <w:szCs w:val="24"/>
                <w:lang w:eastAsia="ru-RU"/>
              </w:rPr>
              <w:t>роект договора купли-продажи, размещен на официальном сайте Российской Федерации для размещения информации о проведении торгов</w:t>
            </w:r>
            <w:r w:rsidRPr="002B4E66">
              <w:rPr>
                <w:rFonts w:ascii="Times New Roman" w:eastAsia="Times New Roman" w:hAnsi="Times New Roman" w:cs="Times New Roman"/>
                <w:b/>
                <w:sz w:val="24"/>
                <w:szCs w:val="24"/>
                <w:lang w:eastAsia="ru-RU"/>
              </w:rPr>
              <w:t xml:space="preserve"> </w:t>
            </w:r>
            <w:hyperlink r:id="rId15" w:history="1">
              <w:r w:rsidRPr="00D35496">
                <w:rPr>
                  <w:rFonts w:ascii="Times New Roman" w:eastAsia="Times New Roman" w:hAnsi="Times New Roman" w:cs="Times New Roman"/>
                  <w:b/>
                  <w:color w:val="000000" w:themeColor="text1"/>
                  <w:sz w:val="24"/>
                  <w:szCs w:val="24"/>
                  <w:lang w:val="en-US" w:eastAsia="ru-RU"/>
                </w:rPr>
                <w:t>www</w:t>
              </w:r>
              <w:r w:rsidRPr="00D35496">
                <w:rPr>
                  <w:rFonts w:ascii="Times New Roman" w:eastAsia="Times New Roman" w:hAnsi="Times New Roman" w:cs="Times New Roman"/>
                  <w:b/>
                  <w:color w:val="000000" w:themeColor="text1"/>
                  <w:sz w:val="24"/>
                  <w:szCs w:val="24"/>
                  <w:lang w:eastAsia="ru-RU"/>
                </w:rPr>
                <w:t>.</w:t>
              </w:r>
              <w:r w:rsidRPr="00D35496">
                <w:rPr>
                  <w:rFonts w:ascii="Times New Roman" w:eastAsia="Times New Roman" w:hAnsi="Times New Roman" w:cs="Times New Roman"/>
                  <w:b/>
                  <w:color w:val="000000" w:themeColor="text1"/>
                  <w:sz w:val="24"/>
                  <w:szCs w:val="24"/>
                  <w:lang w:val="en-US" w:eastAsia="ru-RU"/>
                </w:rPr>
                <w:t>torgi</w:t>
              </w:r>
              <w:r w:rsidRPr="00D35496">
                <w:rPr>
                  <w:rFonts w:ascii="Times New Roman" w:eastAsia="Times New Roman" w:hAnsi="Times New Roman" w:cs="Times New Roman"/>
                  <w:b/>
                  <w:color w:val="000000" w:themeColor="text1"/>
                  <w:sz w:val="24"/>
                  <w:szCs w:val="24"/>
                  <w:lang w:eastAsia="ru-RU"/>
                </w:rPr>
                <w:t>.</w:t>
              </w:r>
              <w:r w:rsidRPr="00D35496">
                <w:rPr>
                  <w:rFonts w:ascii="Times New Roman" w:eastAsia="Times New Roman" w:hAnsi="Times New Roman" w:cs="Times New Roman"/>
                  <w:b/>
                  <w:color w:val="000000" w:themeColor="text1"/>
                  <w:sz w:val="24"/>
                  <w:szCs w:val="24"/>
                  <w:lang w:val="en-US" w:eastAsia="ru-RU"/>
                </w:rPr>
                <w:t>gov</w:t>
              </w:r>
              <w:r w:rsidRPr="00D35496">
                <w:rPr>
                  <w:rFonts w:ascii="Times New Roman" w:eastAsia="Times New Roman" w:hAnsi="Times New Roman" w:cs="Times New Roman"/>
                  <w:b/>
                  <w:color w:val="000000" w:themeColor="text1"/>
                  <w:sz w:val="24"/>
                  <w:szCs w:val="24"/>
                  <w:lang w:eastAsia="ru-RU"/>
                </w:rPr>
                <w:t>.</w:t>
              </w:r>
              <w:r w:rsidRPr="00D35496">
                <w:rPr>
                  <w:rFonts w:ascii="Times New Roman" w:eastAsia="Times New Roman" w:hAnsi="Times New Roman" w:cs="Times New Roman"/>
                  <w:b/>
                  <w:color w:val="000000" w:themeColor="text1"/>
                  <w:sz w:val="24"/>
                  <w:szCs w:val="24"/>
                  <w:lang w:val="en-US" w:eastAsia="ru-RU"/>
                </w:rPr>
                <w:t>ru</w:t>
              </w:r>
            </w:hyperlink>
            <w:r w:rsidRPr="002B4E66">
              <w:rPr>
                <w:rFonts w:ascii="Times New Roman" w:eastAsia="Times New Roman" w:hAnsi="Times New Roman" w:cs="Times New Roman"/>
                <w:b/>
                <w:sz w:val="24"/>
                <w:szCs w:val="24"/>
                <w:lang w:eastAsia="ru-RU"/>
              </w:rPr>
              <w:t xml:space="preserve">, </w:t>
            </w:r>
            <w:r w:rsidRPr="002B4E66">
              <w:rPr>
                <w:rFonts w:ascii="Times New Roman" w:eastAsia="Times New Roman" w:hAnsi="Times New Roman" w:cs="Times New Roman"/>
                <w:sz w:val="24"/>
                <w:szCs w:val="24"/>
                <w:lang w:eastAsia="ru-RU"/>
              </w:rPr>
              <w:t>на</w:t>
            </w:r>
            <w:r w:rsidRPr="002B4E66">
              <w:rPr>
                <w:rFonts w:ascii="Times New Roman" w:eastAsia="Times New Roman" w:hAnsi="Times New Roman" w:cs="Times New Roman"/>
                <w:b/>
                <w:sz w:val="24"/>
                <w:szCs w:val="24"/>
                <w:lang w:eastAsia="ru-RU"/>
              </w:rPr>
              <w:t xml:space="preserve"> </w:t>
            </w:r>
            <w:r w:rsidRPr="002B4E66">
              <w:rPr>
                <w:rFonts w:ascii="Times New Roman" w:eastAsia="Times New Roman" w:hAnsi="Times New Roman" w:cs="Times New Roman"/>
                <w:sz w:val="24"/>
                <w:szCs w:val="24"/>
                <w:lang w:eastAsia="ru-RU"/>
              </w:rPr>
              <w:t xml:space="preserve">сайте Министерства земельных и имущественных отношений Республика Татарстан  </w:t>
            </w:r>
            <w:hyperlink r:id="rId16" w:history="1">
              <w:r w:rsidRPr="00D35496">
                <w:rPr>
                  <w:rFonts w:ascii="Times New Roman" w:eastAsia="Times New Roman" w:hAnsi="Times New Roman" w:cs="Times New Roman"/>
                  <w:b/>
                  <w:color w:val="000000" w:themeColor="text1"/>
                  <w:sz w:val="24"/>
                  <w:szCs w:val="24"/>
                  <w:lang w:val="en-US" w:eastAsia="ru-RU"/>
                </w:rPr>
                <w:t>www</w:t>
              </w:r>
              <w:r w:rsidRPr="00D35496">
                <w:rPr>
                  <w:rFonts w:ascii="Times New Roman" w:eastAsia="Times New Roman" w:hAnsi="Times New Roman" w:cs="Times New Roman"/>
                  <w:b/>
                  <w:color w:val="000000" w:themeColor="text1"/>
                  <w:sz w:val="24"/>
                  <w:szCs w:val="24"/>
                  <w:lang w:eastAsia="ru-RU"/>
                </w:rPr>
                <w:t>.</w:t>
              </w:r>
              <w:r w:rsidRPr="00D35496">
                <w:rPr>
                  <w:rFonts w:ascii="Times New Roman" w:eastAsia="Times New Roman" w:hAnsi="Times New Roman" w:cs="Times New Roman"/>
                  <w:b/>
                  <w:color w:val="000000" w:themeColor="text1"/>
                  <w:sz w:val="24"/>
                  <w:szCs w:val="24"/>
                  <w:lang w:val="en-US" w:eastAsia="ru-RU"/>
                </w:rPr>
                <w:t>mzio</w:t>
              </w:r>
              <w:r w:rsidRPr="00D35496">
                <w:rPr>
                  <w:rFonts w:ascii="Times New Roman" w:eastAsia="Times New Roman" w:hAnsi="Times New Roman" w:cs="Times New Roman"/>
                  <w:b/>
                  <w:color w:val="000000" w:themeColor="text1"/>
                  <w:sz w:val="24"/>
                  <w:szCs w:val="24"/>
                  <w:lang w:eastAsia="ru-RU"/>
                </w:rPr>
                <w:t>.</w:t>
              </w:r>
              <w:r w:rsidRPr="00D35496">
                <w:rPr>
                  <w:rFonts w:ascii="Times New Roman" w:eastAsia="Times New Roman" w:hAnsi="Times New Roman" w:cs="Times New Roman"/>
                  <w:b/>
                  <w:color w:val="000000" w:themeColor="text1"/>
                  <w:sz w:val="24"/>
                  <w:szCs w:val="24"/>
                  <w:lang w:val="en-US" w:eastAsia="ru-RU"/>
                </w:rPr>
                <w:t>tatarstan</w:t>
              </w:r>
              <w:r w:rsidRPr="00D35496">
                <w:rPr>
                  <w:rFonts w:ascii="Times New Roman" w:eastAsia="Times New Roman" w:hAnsi="Times New Roman" w:cs="Times New Roman"/>
                  <w:b/>
                  <w:color w:val="000000" w:themeColor="text1"/>
                  <w:sz w:val="24"/>
                  <w:szCs w:val="24"/>
                  <w:lang w:eastAsia="ru-RU"/>
                </w:rPr>
                <w:t>.</w:t>
              </w:r>
              <w:r w:rsidRPr="00D35496">
                <w:rPr>
                  <w:rFonts w:ascii="Times New Roman" w:eastAsia="Times New Roman" w:hAnsi="Times New Roman" w:cs="Times New Roman"/>
                  <w:b/>
                  <w:color w:val="000000" w:themeColor="text1"/>
                  <w:sz w:val="24"/>
                  <w:szCs w:val="24"/>
                  <w:lang w:val="en-US" w:eastAsia="ru-RU"/>
                </w:rPr>
                <w:t>ru</w:t>
              </w:r>
            </w:hyperlink>
            <w:r w:rsidRPr="00D35496">
              <w:rPr>
                <w:rFonts w:ascii="Times New Roman" w:eastAsia="Times New Roman" w:hAnsi="Times New Roman" w:cs="Times New Roman"/>
                <w:b/>
                <w:color w:val="000000" w:themeColor="text1"/>
                <w:sz w:val="24"/>
                <w:szCs w:val="24"/>
                <w:lang w:eastAsia="ru-RU"/>
              </w:rPr>
              <w:t xml:space="preserve">  </w:t>
            </w:r>
            <w:r w:rsidRPr="002B4E66">
              <w:rPr>
                <w:rFonts w:ascii="Times New Roman" w:eastAsia="Times New Roman" w:hAnsi="Times New Roman" w:cs="Times New Roman"/>
                <w:sz w:val="24"/>
                <w:szCs w:val="24"/>
                <w:lang w:eastAsia="ru-RU"/>
              </w:rPr>
              <w:t xml:space="preserve">в </w:t>
            </w:r>
            <w:r w:rsidRPr="002B4E66">
              <w:rPr>
                <w:rFonts w:ascii="Times New Roman" w:eastAsia="Times New Roman" w:hAnsi="Times New Roman" w:cs="Times New Roman"/>
                <w:sz w:val="24"/>
                <w:szCs w:val="24"/>
                <w:lang w:eastAsia="ru-RU"/>
              </w:rPr>
              <w:lastRenderedPageBreak/>
              <w:t xml:space="preserve">разделе «Аукционы и конкурсы»,  на Электронной площадке - </w:t>
            </w:r>
            <w:r w:rsidRPr="00D35496">
              <w:rPr>
                <w:rFonts w:ascii="Times New Roman" w:eastAsia="Times New Roman" w:hAnsi="Times New Roman" w:cs="Times New Roman"/>
                <w:b/>
                <w:sz w:val="24"/>
                <w:szCs w:val="24"/>
                <w:lang w:val="en-US" w:eastAsia="ru-RU"/>
              </w:rPr>
              <w:t>sale</w:t>
            </w:r>
            <w:r w:rsidRPr="00D35496">
              <w:rPr>
                <w:rFonts w:ascii="Times New Roman" w:eastAsia="Times New Roman" w:hAnsi="Times New Roman" w:cs="Times New Roman"/>
                <w:b/>
                <w:sz w:val="24"/>
                <w:szCs w:val="24"/>
                <w:lang w:eastAsia="ru-RU"/>
              </w:rPr>
              <w:t>.</w:t>
            </w:r>
            <w:r w:rsidRPr="00D35496">
              <w:rPr>
                <w:rFonts w:ascii="Times New Roman" w:eastAsia="Times New Roman" w:hAnsi="Times New Roman" w:cs="Times New Roman"/>
                <w:b/>
                <w:sz w:val="24"/>
                <w:szCs w:val="24"/>
                <w:lang w:val="en-US" w:eastAsia="ru-RU"/>
              </w:rPr>
              <w:t>zakazrf</w:t>
            </w:r>
            <w:r w:rsidRPr="00D35496">
              <w:rPr>
                <w:rFonts w:ascii="Times New Roman" w:eastAsia="Times New Roman" w:hAnsi="Times New Roman" w:cs="Times New Roman"/>
                <w:b/>
                <w:sz w:val="24"/>
                <w:szCs w:val="24"/>
                <w:lang w:eastAsia="ru-RU"/>
              </w:rPr>
              <w:t>.</w:t>
            </w:r>
            <w:r w:rsidRPr="00D35496">
              <w:rPr>
                <w:rFonts w:ascii="Times New Roman" w:eastAsia="Times New Roman" w:hAnsi="Times New Roman" w:cs="Times New Roman"/>
                <w:b/>
                <w:sz w:val="24"/>
                <w:szCs w:val="24"/>
                <w:lang w:val="en-US" w:eastAsia="ru-RU"/>
              </w:rPr>
              <w:t>ru</w:t>
            </w:r>
            <w:r>
              <w:rPr>
                <w:rFonts w:ascii="Times New Roman" w:eastAsia="Times New Roman" w:hAnsi="Times New Roman" w:cs="Times New Roman"/>
                <w:b/>
                <w:sz w:val="24"/>
                <w:szCs w:val="24"/>
                <w:lang w:eastAsia="ru-RU"/>
              </w:rPr>
              <w:t>.</w:t>
            </w:r>
          </w:p>
        </w:tc>
      </w:tr>
      <w:tr w:rsidR="002908F3" w:rsidRPr="002B4E66" w:rsidTr="00E2084D">
        <w:tc>
          <w:tcPr>
            <w:tcW w:w="709" w:type="dxa"/>
            <w:vAlign w:val="center"/>
          </w:tcPr>
          <w:p w:rsidR="002908F3" w:rsidRPr="002B4E66" w:rsidRDefault="002908F3" w:rsidP="002908F3">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lastRenderedPageBreak/>
              <w:t>2</w:t>
            </w:r>
            <w:r>
              <w:rPr>
                <w:rFonts w:ascii="Times New Roman" w:eastAsia="Times New Roman" w:hAnsi="Times New Roman" w:cs="Times New Roman"/>
                <w:b/>
                <w:sz w:val="24"/>
                <w:szCs w:val="24"/>
                <w:lang w:eastAsia="ru-RU"/>
              </w:rPr>
              <w:t>1</w:t>
            </w:r>
          </w:p>
        </w:tc>
        <w:tc>
          <w:tcPr>
            <w:tcW w:w="9889" w:type="dxa"/>
            <w:vAlign w:val="center"/>
          </w:tcPr>
          <w:p w:rsidR="002908F3" w:rsidRPr="002B4E66" w:rsidRDefault="002908F3" w:rsidP="002908F3">
            <w:pPr>
              <w:keepNext/>
              <w:keepLines/>
              <w:spacing w:after="0" w:line="240" w:lineRule="auto"/>
              <w:ind w:left="-31"/>
              <w:contextualSpacing/>
              <w:mirrorIndents/>
              <w:jc w:val="both"/>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Дополнительные сведения:</w:t>
            </w:r>
          </w:p>
          <w:p w:rsidR="002908F3" w:rsidRPr="002B4E66" w:rsidRDefault="002908F3" w:rsidP="002908F3">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1. Документооборот между Претендентами, Участниками торгов, Продавцом и Организатором торгов осуществляется через электронную площадку в форме электронных документов либо электронных образов документов, заверенных электронной подписью лица, имеющего право дей</w:t>
            </w:r>
            <w:r>
              <w:rPr>
                <w:rFonts w:ascii="Times New Roman" w:eastAsia="Times New Roman" w:hAnsi="Times New Roman" w:cs="Times New Roman"/>
                <w:sz w:val="24"/>
                <w:szCs w:val="24"/>
                <w:lang w:eastAsia="ru-RU"/>
              </w:rPr>
              <w:t>ствовать от имени Претендента</w:t>
            </w:r>
            <w:r w:rsidRPr="002B4E66">
              <w:rPr>
                <w:rFonts w:ascii="Times New Roman" w:eastAsia="Times New Roman" w:hAnsi="Times New Roman" w:cs="Times New Roman"/>
                <w:sz w:val="24"/>
                <w:szCs w:val="24"/>
                <w:lang w:eastAsia="ru-RU"/>
              </w:rPr>
              <w:t>.</w:t>
            </w:r>
          </w:p>
          <w:p w:rsidR="002908F3" w:rsidRPr="002B4E66" w:rsidRDefault="002908F3" w:rsidP="002908F3">
            <w:pPr>
              <w:keepNext/>
              <w:keepLines/>
              <w:spacing w:after="0" w:line="240" w:lineRule="auto"/>
              <w:ind w:left="-31"/>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2. Время создания, получения и отправки электронных документов на электронной площадке соответствует местному времени, в котором функционирует электронная площадка.</w:t>
            </w:r>
          </w:p>
        </w:tc>
      </w:tr>
    </w:tbl>
    <w:p w:rsidR="00A64412" w:rsidRDefault="00A64412" w:rsidP="00A64412">
      <w:pPr>
        <w:spacing w:after="0" w:line="240" w:lineRule="auto"/>
        <w:jc w:val="center"/>
        <w:rPr>
          <w:rFonts w:ascii="Times New Roman" w:eastAsia="Times New Roman" w:hAnsi="Times New Roman" w:cs="Times New Roman"/>
          <w:b/>
          <w:sz w:val="24"/>
          <w:szCs w:val="24"/>
          <w:u w:val="single"/>
          <w:lang w:eastAsia="ru-RU"/>
        </w:rPr>
      </w:pPr>
    </w:p>
    <w:p w:rsidR="00A161B0" w:rsidRDefault="00A161B0" w:rsidP="00A64412">
      <w:pPr>
        <w:spacing w:after="0" w:line="240" w:lineRule="auto"/>
        <w:jc w:val="center"/>
        <w:rPr>
          <w:rFonts w:ascii="Times New Roman" w:eastAsia="Times New Roman" w:hAnsi="Times New Roman" w:cs="Times New Roman"/>
          <w:b/>
          <w:sz w:val="24"/>
          <w:szCs w:val="24"/>
          <w:u w:val="single"/>
          <w:lang w:eastAsia="ru-RU"/>
        </w:rPr>
      </w:pPr>
    </w:p>
    <w:p w:rsidR="00A161B0" w:rsidRPr="00A161B0" w:rsidRDefault="00A161B0" w:rsidP="00A161B0">
      <w:pPr>
        <w:spacing w:after="0" w:line="240" w:lineRule="auto"/>
        <w:jc w:val="center"/>
        <w:rPr>
          <w:rFonts w:ascii="Times New Roman" w:eastAsia="Times New Roman" w:hAnsi="Times New Roman" w:cs="Times New Roman"/>
          <w:b/>
          <w:sz w:val="24"/>
          <w:szCs w:val="24"/>
          <w:u w:val="single"/>
          <w:lang w:eastAsia="ru-RU"/>
        </w:rPr>
      </w:pPr>
      <w:r w:rsidRPr="00A161B0">
        <w:rPr>
          <w:rFonts w:ascii="Times New Roman" w:eastAsia="Times New Roman" w:hAnsi="Times New Roman" w:cs="Times New Roman"/>
          <w:b/>
          <w:sz w:val="24"/>
          <w:szCs w:val="24"/>
          <w:u w:val="single"/>
          <w:lang w:eastAsia="ru-RU"/>
        </w:rPr>
        <w:t>ФОТО ОБЪЕКТА</w:t>
      </w:r>
    </w:p>
    <w:p w:rsidR="00A161B0" w:rsidRPr="00A161B0" w:rsidRDefault="00A161B0" w:rsidP="00A161B0">
      <w:pPr>
        <w:spacing w:after="0" w:line="240" w:lineRule="auto"/>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extent cx="4314825" cy="30194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4825" cy="3019425"/>
                    </a:xfrm>
                    <a:prstGeom prst="rect">
                      <a:avLst/>
                    </a:prstGeom>
                    <a:noFill/>
                    <a:ln>
                      <a:noFill/>
                    </a:ln>
                  </pic:spPr>
                </pic:pic>
              </a:graphicData>
            </a:graphic>
          </wp:inline>
        </w:drawing>
      </w:r>
    </w:p>
    <w:p w:rsidR="00A161B0" w:rsidRPr="00A161B0" w:rsidRDefault="00A161B0" w:rsidP="00A161B0">
      <w:pPr>
        <w:spacing w:after="0" w:line="240" w:lineRule="auto"/>
        <w:jc w:val="center"/>
        <w:rPr>
          <w:rFonts w:ascii="Times New Roman" w:eastAsia="Times New Roman" w:hAnsi="Times New Roman" w:cs="Times New Roman"/>
          <w:noProof/>
          <w:sz w:val="24"/>
          <w:szCs w:val="24"/>
          <w:lang w:eastAsia="ru-RU"/>
        </w:rPr>
      </w:pPr>
    </w:p>
    <w:p w:rsidR="00A161B0" w:rsidRPr="00A161B0" w:rsidRDefault="00A161B0" w:rsidP="00A161B0">
      <w:pPr>
        <w:spacing w:after="0" w:line="240" w:lineRule="auto"/>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extent cx="4276725" cy="29718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76725" cy="2971800"/>
                    </a:xfrm>
                    <a:prstGeom prst="rect">
                      <a:avLst/>
                    </a:prstGeom>
                    <a:noFill/>
                    <a:ln>
                      <a:noFill/>
                    </a:ln>
                  </pic:spPr>
                </pic:pic>
              </a:graphicData>
            </a:graphic>
          </wp:inline>
        </w:drawing>
      </w:r>
    </w:p>
    <w:p w:rsidR="00A161B0" w:rsidRPr="00A161B0" w:rsidRDefault="00A161B0" w:rsidP="00A161B0">
      <w:pPr>
        <w:spacing w:after="0" w:line="240" w:lineRule="auto"/>
        <w:jc w:val="center"/>
        <w:rPr>
          <w:rFonts w:ascii="Times New Roman" w:eastAsia="Times New Roman" w:hAnsi="Times New Roman" w:cs="Times New Roman"/>
          <w:noProof/>
          <w:sz w:val="24"/>
          <w:szCs w:val="24"/>
          <w:lang w:eastAsia="ru-RU"/>
        </w:rPr>
      </w:pPr>
    </w:p>
    <w:p w:rsidR="00A161B0" w:rsidRPr="00A161B0" w:rsidRDefault="00A161B0" w:rsidP="00A161B0">
      <w:pPr>
        <w:spacing w:after="0" w:line="240" w:lineRule="auto"/>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362450" cy="27908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2450" cy="2790825"/>
                    </a:xfrm>
                    <a:prstGeom prst="rect">
                      <a:avLst/>
                    </a:prstGeom>
                    <a:noFill/>
                    <a:ln>
                      <a:noFill/>
                    </a:ln>
                  </pic:spPr>
                </pic:pic>
              </a:graphicData>
            </a:graphic>
          </wp:inline>
        </w:drawing>
      </w:r>
    </w:p>
    <w:p w:rsidR="00A161B0" w:rsidRPr="00A161B0" w:rsidRDefault="00A161B0" w:rsidP="00A161B0">
      <w:pPr>
        <w:spacing w:after="0" w:line="240" w:lineRule="auto"/>
        <w:jc w:val="center"/>
        <w:rPr>
          <w:rFonts w:ascii="Times New Roman" w:eastAsia="Times New Roman" w:hAnsi="Times New Roman" w:cs="Times New Roman"/>
          <w:noProof/>
          <w:sz w:val="24"/>
          <w:szCs w:val="24"/>
          <w:lang w:eastAsia="ru-RU"/>
        </w:rPr>
      </w:pPr>
    </w:p>
    <w:p w:rsidR="00A161B0" w:rsidRPr="00A161B0" w:rsidRDefault="00A161B0" w:rsidP="00A161B0">
      <w:pPr>
        <w:spacing w:after="0" w:line="240" w:lineRule="auto"/>
        <w:jc w:val="center"/>
        <w:rPr>
          <w:rFonts w:ascii="Times New Roman" w:eastAsia="Times New Roman" w:hAnsi="Times New Roman" w:cs="Times New Roman"/>
          <w:b/>
          <w:noProof/>
          <w:sz w:val="24"/>
          <w:szCs w:val="24"/>
          <w:lang w:eastAsia="ru-RU"/>
        </w:rPr>
      </w:pPr>
      <w:r w:rsidRPr="00A161B0">
        <w:rPr>
          <w:rFonts w:ascii="Times New Roman" w:eastAsia="Times New Roman" w:hAnsi="Times New Roman" w:cs="Times New Roman"/>
          <w:b/>
          <w:noProof/>
          <w:sz w:val="24"/>
          <w:szCs w:val="24"/>
          <w:lang w:eastAsia="ru-RU"/>
        </w:rPr>
        <w:t>СИТУАЦИОННЫЙ ПЛАН</w:t>
      </w:r>
    </w:p>
    <w:p w:rsidR="00A161B0" w:rsidRPr="00A161B0" w:rsidRDefault="00A161B0" w:rsidP="00A161B0">
      <w:pPr>
        <w:spacing w:after="0" w:line="240" w:lineRule="auto"/>
        <w:jc w:val="center"/>
        <w:rPr>
          <w:rFonts w:ascii="Times New Roman" w:eastAsia="Times New Roman" w:hAnsi="Times New Roman" w:cs="Times New Roman"/>
          <w:b/>
          <w:noProof/>
          <w:sz w:val="24"/>
          <w:szCs w:val="24"/>
          <w:lang w:eastAsia="ru-RU"/>
        </w:rPr>
      </w:pPr>
    </w:p>
    <w:p w:rsidR="00A161B0" w:rsidRPr="00A161B0" w:rsidRDefault="00A161B0" w:rsidP="00A161B0">
      <w:pPr>
        <w:spacing w:after="0" w:line="240" w:lineRule="auto"/>
        <w:jc w:val="center"/>
        <w:rPr>
          <w:rFonts w:ascii="Times New Roman" w:eastAsia="Times New Roman" w:hAnsi="Times New Roman" w:cs="Times New Roman"/>
          <w:b/>
          <w:sz w:val="24"/>
          <w:szCs w:val="24"/>
          <w:u w:val="single"/>
          <w:lang w:eastAsia="ru-RU"/>
        </w:rPr>
      </w:pPr>
      <w:r>
        <w:rPr>
          <w:rFonts w:ascii="Times New Roman" w:eastAsia="Times New Roman" w:hAnsi="Times New Roman" w:cs="Times New Roman"/>
          <w:noProof/>
          <w:sz w:val="24"/>
          <w:szCs w:val="24"/>
          <w:lang w:eastAsia="ru-RU"/>
        </w:rPr>
        <w:drawing>
          <wp:inline distT="0" distB="0" distL="0" distR="0" wp14:anchorId="083BF410" wp14:editId="7F0EBCE9">
            <wp:extent cx="4610100" cy="6400800"/>
            <wp:effectExtent l="0" t="0" r="0" b="0"/>
            <wp:docPr id="29" name="Рисунок 29" descr="Ситуационный пл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Ситуационный план"/>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0100" cy="6400800"/>
                    </a:xfrm>
                    <a:prstGeom prst="rect">
                      <a:avLst/>
                    </a:prstGeom>
                    <a:noFill/>
                    <a:ln>
                      <a:noFill/>
                    </a:ln>
                  </pic:spPr>
                </pic:pic>
              </a:graphicData>
            </a:graphic>
          </wp:inline>
        </w:drawing>
      </w:r>
    </w:p>
    <w:p w:rsidR="00A161B0" w:rsidRPr="00A161B0" w:rsidRDefault="00A161B0" w:rsidP="00A161B0">
      <w:pPr>
        <w:spacing w:after="0" w:line="240" w:lineRule="auto"/>
        <w:jc w:val="center"/>
        <w:rPr>
          <w:rFonts w:ascii="Times New Roman" w:eastAsia="Times New Roman" w:hAnsi="Times New Roman" w:cs="Times New Roman"/>
          <w:noProof/>
          <w:sz w:val="24"/>
          <w:szCs w:val="24"/>
          <w:lang w:eastAsia="ru-RU"/>
        </w:rPr>
        <w:sectPr w:rsidR="00A161B0" w:rsidRPr="00A161B0" w:rsidSect="00C44D40">
          <w:headerReference w:type="default" r:id="rId21"/>
          <w:footerReference w:type="even" r:id="rId22"/>
          <w:pgSz w:w="11906" w:h="16838"/>
          <w:pgMar w:top="227" w:right="567" w:bottom="284" w:left="851" w:header="709" w:footer="709" w:gutter="0"/>
          <w:cols w:space="708"/>
          <w:docGrid w:linePitch="360"/>
        </w:sectPr>
      </w:pPr>
    </w:p>
    <w:p w:rsidR="00A161B0" w:rsidRPr="00A161B0" w:rsidRDefault="00A161B0" w:rsidP="00A161B0">
      <w:pPr>
        <w:spacing w:after="0" w:line="240" w:lineRule="auto"/>
        <w:jc w:val="center"/>
        <w:rPr>
          <w:rFonts w:ascii="Times New Roman" w:eastAsia="Times New Roman" w:hAnsi="Times New Roman" w:cs="Times New Roman"/>
          <w:b/>
          <w:noProof/>
          <w:sz w:val="24"/>
          <w:szCs w:val="24"/>
          <w:lang w:eastAsia="ru-RU"/>
        </w:rPr>
      </w:pPr>
      <w:r w:rsidRPr="00A161B0">
        <w:rPr>
          <w:rFonts w:ascii="Times New Roman" w:eastAsia="Times New Roman" w:hAnsi="Times New Roman" w:cs="Times New Roman"/>
          <w:b/>
          <w:noProof/>
          <w:sz w:val="24"/>
          <w:szCs w:val="24"/>
          <w:lang w:eastAsia="ru-RU"/>
        </w:rPr>
        <w:lastRenderedPageBreak/>
        <w:t xml:space="preserve">ВЫПИСКА НА ЗДАНИЕ </w:t>
      </w:r>
    </w:p>
    <w:tbl>
      <w:tblPr>
        <w:tblW w:w="11400" w:type="dxa"/>
        <w:jc w:val="center"/>
        <w:tblCellMar>
          <w:top w:w="15" w:type="dxa"/>
          <w:left w:w="15" w:type="dxa"/>
          <w:bottom w:w="15" w:type="dxa"/>
          <w:right w:w="15" w:type="dxa"/>
        </w:tblCellMar>
        <w:tblLook w:val="04A0" w:firstRow="1" w:lastRow="0" w:firstColumn="1" w:lastColumn="0" w:noHBand="0" w:noVBand="1"/>
      </w:tblPr>
      <w:tblGrid>
        <w:gridCol w:w="11400"/>
      </w:tblGrid>
      <w:tr w:rsidR="00A161B0" w:rsidRPr="00A161B0" w:rsidTr="009D0756">
        <w:trPr>
          <w:jc w:val="center"/>
        </w:trPr>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
              <w:gridCol w:w="328"/>
              <w:gridCol w:w="5399"/>
              <w:gridCol w:w="378"/>
              <w:gridCol w:w="5175"/>
              <w:gridCol w:w="45"/>
            </w:tblGrid>
            <w:tr w:rsidR="00A161B0" w:rsidRPr="00A161B0" w:rsidTr="009D0756">
              <w:trPr>
                <w:tblCellSpacing w:w="15" w:type="dxa"/>
              </w:trPr>
              <w:tc>
                <w:tcPr>
                  <w:tcW w:w="0" w:type="auto"/>
                  <w:gridSpan w:val="6"/>
                  <w:vAlign w:val="center"/>
                  <w:hideMark/>
                </w:tcPr>
                <w:tbl>
                  <w:tblPr>
                    <w:tblW w:w="5000" w:type="pct"/>
                    <w:tblCellMar>
                      <w:left w:w="0" w:type="dxa"/>
                      <w:right w:w="0" w:type="dxa"/>
                    </w:tblCellMar>
                    <w:tblLook w:val="04A0" w:firstRow="1" w:lastRow="0" w:firstColumn="1" w:lastColumn="0" w:noHBand="0" w:noVBand="1"/>
                  </w:tblPr>
                  <w:tblGrid>
                    <w:gridCol w:w="11280"/>
                  </w:tblGrid>
                  <w:tr w:rsidR="00A161B0" w:rsidRPr="00A161B0" w:rsidTr="009D0756">
                    <w:tc>
                      <w:tcPr>
                        <w:tcW w:w="0" w:type="auto"/>
                        <w:tcBorders>
                          <w:top w:val="nil"/>
                          <w:left w:val="nil"/>
                          <w:bottom w:val="single" w:sz="6" w:space="0" w:color="auto"/>
                          <w:right w:val="nil"/>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b/>
                            <w:bCs/>
                            <w:color w:val="000000"/>
                            <w:sz w:val="20"/>
                            <w:szCs w:val="20"/>
                            <w:lang w:eastAsia="ru-RU"/>
                          </w:rPr>
                          <w:t>ФГИС ЕГРН</w:t>
                        </w:r>
                      </w:p>
                    </w:tc>
                  </w:tr>
                  <w:tr w:rsidR="00A161B0" w:rsidRPr="00A161B0" w:rsidTr="009D0756">
                    <w:tc>
                      <w:tcPr>
                        <w:tcW w:w="0" w:type="auto"/>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16"/>
                            <w:szCs w:val="16"/>
                            <w:lang w:eastAsia="ru-RU"/>
                          </w:rPr>
                          <w:t>полное наименование органа регистрации прав</w:t>
                        </w:r>
                        <w:r w:rsidRPr="00A161B0">
                          <w:rPr>
                            <w:rFonts w:ascii="Times New Roman" w:eastAsia="Times New Roman" w:hAnsi="Times New Roman" w:cs="Times New Roman"/>
                            <w:color w:val="000000"/>
                            <w:sz w:val="20"/>
                            <w:szCs w:val="20"/>
                            <w:lang w:eastAsia="ru-RU"/>
                          </w:rPr>
                          <w:t xml:space="preserve"> </w:t>
                        </w:r>
                      </w:p>
                    </w:tc>
                  </w:tr>
                </w:tbl>
                <w:p w:rsidR="00A161B0" w:rsidRPr="00A161B0" w:rsidRDefault="00A161B0" w:rsidP="00A161B0">
                  <w:pPr>
                    <w:spacing w:after="0" w:line="240" w:lineRule="auto"/>
                    <w:jc w:val="right"/>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Раздел 1</w:t>
                  </w:r>
                </w:p>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Выписка из Единого государственного реестра недвижимости об объекте недвижимости</w:t>
                  </w:r>
                  <w:r w:rsidRPr="00A161B0">
                    <w:rPr>
                      <w:rFonts w:ascii="Times New Roman" w:eastAsia="Times New Roman" w:hAnsi="Times New Roman" w:cs="Times New Roman"/>
                      <w:color w:val="000000"/>
                      <w:sz w:val="20"/>
                      <w:szCs w:val="20"/>
                      <w:lang w:eastAsia="ru-RU"/>
                    </w:rPr>
                    <w:br/>
                  </w:r>
                  <w:r w:rsidRPr="00A161B0">
                    <w:rPr>
                      <w:rFonts w:ascii="Times New Roman" w:eastAsia="Times New Roman" w:hAnsi="Times New Roman" w:cs="Times New Roman"/>
                      <w:b/>
                      <w:bCs/>
                      <w:color w:val="000000"/>
                      <w:sz w:val="20"/>
                      <w:szCs w:val="20"/>
                      <w:lang w:eastAsia="ru-RU"/>
                    </w:rPr>
                    <w:t>Сведения о характеристиках объекта недвижимости</w:t>
                  </w:r>
                </w:p>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br/>
                    <w:t>На основании запроса от 15.05.2019 г., поступившего на рассмотрение 16.05.2019 г., сообщаем, что согласно записям Единого государственного реестра недвижимости:</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280"/>
                  </w:tblGrid>
                  <w:tr w:rsidR="00A161B0" w:rsidRPr="00A161B0" w:rsidTr="009D0756">
                    <w:trPr>
                      <w:tblCellSpacing w:w="15" w:type="dxa"/>
                    </w:trPr>
                    <w:tc>
                      <w:tcPr>
                        <w:tcW w:w="0" w:type="auto"/>
                        <w:vAlign w:val="center"/>
                        <w:hideMark/>
                      </w:tcPr>
                      <w:tbl>
                        <w:tblPr>
                          <w:tblW w:w="5000" w:type="pct"/>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2793"/>
                          <w:gridCol w:w="3352"/>
                          <w:gridCol w:w="2235"/>
                          <w:gridCol w:w="2794"/>
                        </w:tblGrid>
                        <w:tr w:rsidR="00A161B0" w:rsidRPr="00A161B0" w:rsidTr="009D0756">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b/>
                                  <w:bCs/>
                                  <w:color w:val="000000"/>
                                  <w:sz w:val="20"/>
                                  <w:szCs w:val="20"/>
                                  <w:lang w:eastAsia="ru-RU"/>
                                </w:rPr>
                                <w:t>Здание</w:t>
                              </w:r>
                            </w:p>
                          </w:tc>
                        </w:tr>
                        <w:tr w:rsidR="00A161B0" w:rsidRPr="00A161B0" w:rsidTr="009D0756">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19"/>
                                  <w:szCs w:val="19"/>
                                  <w:lang w:eastAsia="ru-RU"/>
                                </w:rPr>
                              </w:pPr>
                              <w:r w:rsidRPr="00A161B0">
                                <w:rPr>
                                  <w:rFonts w:ascii="Times New Roman" w:eastAsia="Times New Roman" w:hAnsi="Times New Roman" w:cs="Times New Roman"/>
                                  <w:color w:val="000000"/>
                                  <w:sz w:val="19"/>
                                  <w:szCs w:val="19"/>
                                  <w:lang w:eastAsia="ru-RU"/>
                                </w:rPr>
                                <w:t>вид объекта недвижимости</w:t>
                              </w:r>
                            </w:p>
                          </w:tc>
                        </w:tr>
                        <w:tr w:rsidR="00A161B0" w:rsidRPr="00A161B0" w:rsidTr="009D0756">
                          <w:tc>
                            <w:tcPr>
                              <w:tcW w:w="1250" w:type="pct"/>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 xml:space="preserve">Лист № ___ Раздела </w:t>
                              </w:r>
                              <w:r w:rsidRPr="00A161B0">
                                <w:rPr>
                                  <w:rFonts w:ascii="Times New Roman" w:eastAsia="Times New Roman" w:hAnsi="Times New Roman" w:cs="Times New Roman"/>
                                  <w:b/>
                                  <w:bCs/>
                                  <w:color w:val="000000"/>
                                  <w:sz w:val="20"/>
                                  <w:szCs w:val="20"/>
                                  <w:u w:val="single"/>
                                  <w:lang w:eastAsia="ru-RU"/>
                                </w:rPr>
                                <w:t> 1 </w:t>
                              </w:r>
                            </w:p>
                          </w:tc>
                          <w:tc>
                            <w:tcPr>
                              <w:tcW w:w="1500" w:type="pct"/>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 xml:space="preserve">Всего листов раздела </w:t>
                              </w:r>
                              <w:r w:rsidRPr="00A161B0">
                                <w:rPr>
                                  <w:rFonts w:ascii="Times New Roman" w:eastAsia="Times New Roman" w:hAnsi="Times New Roman" w:cs="Times New Roman"/>
                                  <w:b/>
                                  <w:bCs/>
                                  <w:color w:val="000000"/>
                                  <w:sz w:val="20"/>
                                  <w:szCs w:val="20"/>
                                  <w:u w:val="single"/>
                                  <w:lang w:eastAsia="ru-RU"/>
                                </w:rPr>
                                <w:t> 1 </w:t>
                              </w:r>
                              <w:r w:rsidRPr="00A161B0">
                                <w:rPr>
                                  <w:rFonts w:ascii="Times New Roman" w:eastAsia="Times New Roman" w:hAnsi="Times New Roman" w:cs="Times New Roman"/>
                                  <w:b/>
                                  <w:bCs/>
                                  <w:color w:val="000000"/>
                                  <w:sz w:val="20"/>
                                  <w:szCs w:val="20"/>
                                  <w:lang w:eastAsia="ru-RU"/>
                                </w:rPr>
                                <w:t xml:space="preserve">: </w:t>
                              </w:r>
                              <w:r w:rsidRPr="00A161B0">
                                <w:rPr>
                                  <w:rFonts w:ascii="Times New Roman" w:eastAsia="Times New Roman" w:hAnsi="Times New Roman" w:cs="Times New Roman"/>
                                  <w:color w:val="000000"/>
                                  <w:sz w:val="20"/>
                                  <w:szCs w:val="20"/>
                                  <w:lang w:eastAsia="ru-RU"/>
                                </w:rPr>
                                <w:t xml:space="preserve">___ </w:t>
                              </w:r>
                            </w:p>
                          </w:tc>
                          <w:tc>
                            <w:tcPr>
                              <w:tcW w:w="1000" w:type="pct"/>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 xml:space="preserve">Всего разделов: ___ </w:t>
                              </w:r>
                            </w:p>
                          </w:tc>
                          <w:tc>
                            <w:tcPr>
                              <w:tcW w:w="1250" w:type="pct"/>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 xml:space="preserve">Всего листов выписки: ___ </w:t>
                              </w:r>
                            </w:p>
                          </w:tc>
                        </w:tr>
                        <w:tr w:rsidR="00A161B0" w:rsidRPr="00A161B0" w:rsidTr="009D0756">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b/>
                                  <w:bCs/>
                                  <w:color w:val="000000"/>
                                  <w:sz w:val="20"/>
                                  <w:szCs w:val="20"/>
                                  <w:lang w:eastAsia="ru-RU"/>
                                </w:rPr>
                                <w:t xml:space="preserve"> 16.05.2019    №    99/2019/261813547  </w:t>
                              </w:r>
                            </w:p>
                          </w:tc>
                        </w:tr>
                        <w:tr w:rsidR="00A161B0" w:rsidRPr="00A161B0" w:rsidTr="009D0756">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 xml:space="preserve">Кадастровый номер: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b/>
                                  <w:bCs/>
                                  <w:color w:val="000000"/>
                                  <w:sz w:val="20"/>
                                  <w:szCs w:val="20"/>
                                  <w:lang w:eastAsia="ru-RU"/>
                                </w:rPr>
                                <w:t>16:26:290201:2348</w:t>
                              </w:r>
                            </w:p>
                          </w:tc>
                        </w:tr>
                      </w:tbl>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p>
                    </w:tc>
                  </w:tr>
                  <w:tr w:rsidR="00A161B0" w:rsidRPr="00A161B0" w:rsidTr="009D0756">
                    <w:trPr>
                      <w:tblCellSpacing w:w="15" w:type="dxa"/>
                    </w:trPr>
                    <w:tc>
                      <w:tcPr>
                        <w:tcW w:w="0" w:type="auto"/>
                        <w:vAlign w:val="center"/>
                        <w:hideMark/>
                      </w:tcPr>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924"/>
                          <w:gridCol w:w="7250"/>
                        </w:tblGrid>
                        <w:tr w:rsidR="00A161B0" w:rsidRPr="00A161B0" w:rsidTr="009D0756">
                          <w:trPr>
                            <w:tblCellSpacing w:w="15" w:type="dxa"/>
                          </w:trPr>
                          <w:tc>
                            <w:tcPr>
                              <w:tcW w:w="175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Номер кадастрового квартала:</w:t>
                              </w:r>
                            </w:p>
                          </w:tc>
                          <w:tc>
                            <w:tcPr>
                              <w:tcW w:w="325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16:26:470101</w:t>
                              </w:r>
                            </w:p>
                          </w:tc>
                        </w:tr>
                        <w:tr w:rsidR="00A161B0" w:rsidRPr="00A161B0" w:rsidTr="009D075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Дата присвоения кадастрового номера:</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02.07.2011</w:t>
                              </w:r>
                            </w:p>
                          </w:tc>
                        </w:tr>
                        <w:tr w:rsidR="00A161B0" w:rsidRPr="00A161B0" w:rsidTr="009D075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Ранее присвоенный государственный учетный номер:</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Инвентарный номер: 6592</w:t>
                              </w:r>
                            </w:p>
                          </w:tc>
                        </w:tr>
                        <w:tr w:rsidR="00A161B0" w:rsidRPr="00A161B0" w:rsidTr="009D075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Адрес:</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Республика Татарстан, р-н Мамадышский муниципальный, Малокирменское сельское поселение</w:t>
                              </w:r>
                            </w:p>
                          </w:tc>
                        </w:tr>
                        <w:tr w:rsidR="00A161B0" w:rsidRPr="00A161B0" w:rsidTr="009D075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Площадь, м²:</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253.1</w:t>
                              </w:r>
                            </w:p>
                          </w:tc>
                        </w:tr>
                        <w:tr w:rsidR="00A161B0" w:rsidRPr="00A161B0" w:rsidTr="009D075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Назначение:</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Нежилое здание</w:t>
                              </w:r>
                            </w:p>
                          </w:tc>
                        </w:tr>
                        <w:tr w:rsidR="00A161B0" w:rsidRPr="00A161B0" w:rsidTr="009D075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Производственный цех сельскохозяйственной продукции</w:t>
                              </w:r>
                            </w:p>
                          </w:tc>
                        </w:tr>
                        <w:tr w:rsidR="00A161B0" w:rsidRPr="00A161B0" w:rsidTr="009D075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Количество этажей, в том числе подземных этажей:</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1</w:t>
                              </w:r>
                            </w:p>
                          </w:tc>
                        </w:tr>
                        <w:tr w:rsidR="00A161B0" w:rsidRPr="00A161B0" w:rsidTr="009D075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Материал наружных стен:</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Кирпичные</w:t>
                              </w:r>
                            </w:p>
                          </w:tc>
                        </w:tr>
                        <w:tr w:rsidR="00A161B0" w:rsidRPr="00A161B0" w:rsidTr="009D075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Год ввода в эксплуатацию по завершении строительства:</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r>
                        <w:tr w:rsidR="00A161B0" w:rsidRPr="00A161B0" w:rsidTr="009D075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Год завершения строительства:</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1995</w:t>
                              </w:r>
                            </w:p>
                          </w:tc>
                        </w:tr>
                        <w:tr w:rsidR="00A161B0" w:rsidRPr="00A161B0" w:rsidTr="009D075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Кадастровая стоимость, руб.:</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441963.22</w:t>
                              </w:r>
                            </w:p>
                          </w:tc>
                        </w:tr>
                      </w:tbl>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p>
                    </w:tc>
                  </w:tr>
                  <w:tr w:rsidR="00A161B0" w:rsidRPr="00A161B0" w:rsidTr="009D0756">
                    <w:trPr>
                      <w:tblCellSpacing w:w="15" w:type="dxa"/>
                    </w:trPr>
                    <w:tc>
                      <w:tcPr>
                        <w:tcW w:w="0" w:type="auto"/>
                        <w:vAlign w:val="center"/>
                        <w:hideMark/>
                      </w:tcPr>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924"/>
                          <w:gridCol w:w="7250"/>
                        </w:tblGrid>
                        <w:tr w:rsidR="00A161B0" w:rsidRPr="00A161B0" w:rsidTr="009D0756">
                          <w:trPr>
                            <w:tblCellSpacing w:w="15" w:type="dxa"/>
                          </w:trPr>
                          <w:tc>
                            <w:tcPr>
                              <w:tcW w:w="1736"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lastRenderedPageBreak/>
                                <w:t> Кадастровые номера иных объектов недвижимости, в пределах которых расположен объект недвижимости:</w:t>
                              </w:r>
                            </w:p>
                          </w:tc>
                          <w:tc>
                            <w:tcPr>
                              <w:tcW w:w="3224"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16:26:470101:224</w:t>
                              </w:r>
                            </w:p>
                          </w:tc>
                        </w:tr>
                        <w:tr w:rsidR="00A161B0" w:rsidRPr="00A161B0" w:rsidTr="009D075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Кадастровые номера помещений, машино-мест, расположенных в здании или сооружении: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r>
                        <w:tr w:rsidR="00A161B0" w:rsidRPr="00A161B0" w:rsidTr="009D075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Кадастровые номера объектов недвижимости, из которых образован объект недвижимости: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r>
                        <w:tr w:rsidR="00A161B0" w:rsidRPr="00A161B0" w:rsidTr="009D075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Кадастровые номера образованных объектов недвижимости: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r>
                        <w:tr w:rsidR="00A161B0" w:rsidRPr="00A161B0" w:rsidTr="009D075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Сведения о включении объекта недвижимости в состав предприятия как имущественного комплекса:</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p>
                          </w:tc>
                        </w:tr>
                        <w:tr w:rsidR="00A161B0" w:rsidRPr="00A161B0" w:rsidTr="009D075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Сведения о включении объекта недвижимости в состав единого недвижимого комплекса:</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p>
                          </w:tc>
                        </w:tr>
                        <w:tr w:rsidR="00A161B0" w:rsidRPr="00A161B0" w:rsidTr="009D075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Кадастровый номер земельного участка, если входящие в состав единого недвижимого комплекса объекты недвижимости расположены на одном земельном участке</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r>
                        <w:tr w:rsidR="00A161B0" w:rsidRPr="00A161B0" w:rsidTr="009D075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Виды разрешенного использования:</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r>
                        <w:tr w:rsidR="00A161B0" w:rsidRPr="00A161B0" w:rsidTr="009D075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Сведения о включении объекта недвижимости в реестр объектов культурного наследия:</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r>
                        <w:tr w:rsidR="00A161B0" w:rsidRPr="00A161B0" w:rsidTr="009D075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Сведения о кадастровом инженере:</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Мутигуллина Зухра Зиннуровна №16-11-274, АО "БТИ РТ"</w:t>
                              </w:r>
                            </w:p>
                          </w:tc>
                        </w:tr>
                        <w:tr w:rsidR="00A161B0" w:rsidRPr="00A161B0" w:rsidTr="009D075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Статус записи об объекте недвижимости: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Сведения об объекте недвижимости имеют статус "актуальные, ранее учтенные"</w:t>
                              </w:r>
                            </w:p>
                          </w:tc>
                        </w:tr>
                        <w:tr w:rsidR="00A161B0" w:rsidRPr="00A161B0" w:rsidTr="009D075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Особые отметки: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 xml:space="preserve">Сведения о количестве этажей, в том числе подземных этажей имеют статус «Актуальные незасвидетельствованные». Право (ограничение права, обременение объекта недвижимости) зарегистрировано на данный объект недвижимости с количеством этажей, в том числе подземных этажей отсутствует. Сведения необходимые для заполнения раздела 6 отсутствуют. Сведения необходимые для </w:t>
                              </w:r>
                              <w:r w:rsidRPr="00A161B0">
                                <w:rPr>
                                  <w:rFonts w:ascii="Times New Roman" w:eastAsia="Times New Roman" w:hAnsi="Times New Roman" w:cs="Times New Roman"/>
                                  <w:color w:val="000000"/>
                                  <w:sz w:val="20"/>
                                  <w:szCs w:val="20"/>
                                  <w:lang w:eastAsia="ru-RU"/>
                                </w:rPr>
                                <w:lastRenderedPageBreak/>
                                <w:t>заполнения раздела 6.1 отсутствуют. Сведения необходимые для заполнения раздела 7 отсутствуют. Сведения необходимые для заполнения раздела 8 отсутствуют.</w:t>
                              </w:r>
                            </w:p>
                          </w:tc>
                        </w:tr>
                        <w:tr w:rsidR="00A161B0" w:rsidRPr="00A161B0" w:rsidTr="009D075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lastRenderedPageBreak/>
                                <w:t>Получатель выписки: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Министерство земельных и имущественных отношений Республики Татарстан</w:t>
                              </w:r>
                            </w:p>
                          </w:tc>
                        </w:tr>
                      </w:tbl>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p>
                    </w:tc>
                  </w:tr>
                </w:tbl>
                <w:p w:rsidR="00A161B0" w:rsidRPr="00A161B0" w:rsidRDefault="00A161B0" w:rsidP="00A161B0">
                  <w:pPr>
                    <w:spacing w:after="0" w:line="240" w:lineRule="auto"/>
                    <w:rPr>
                      <w:rFonts w:ascii="Times New Roman" w:eastAsia="Times New Roman" w:hAnsi="Times New Roman" w:cs="Times New Roman"/>
                      <w:vanish/>
                      <w:color w:val="000000"/>
                      <w:sz w:val="20"/>
                      <w:szCs w:val="20"/>
                      <w:lang w:eastAsia="ru-RU"/>
                    </w:rPr>
                  </w:pPr>
                </w:p>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p>
              </w:tc>
            </w:tr>
            <w:tr w:rsidR="00A161B0" w:rsidRPr="00A161B0" w:rsidTr="009D0756">
              <w:tblPrEx>
                <w:tblCellSpacing w:w="0" w:type="nil"/>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PrEx>
              <w:trPr>
                <w:gridBefore w:val="1"/>
                <w:gridAfter w:val="1"/>
              </w:trPr>
              <w:tc>
                <w:tcPr>
                  <w:tcW w:w="118" w:type="pct"/>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lastRenderedPageBreak/>
                    <w:t>1.</w:t>
                  </w:r>
                </w:p>
              </w:tc>
              <w:tc>
                <w:tcPr>
                  <w:tcW w:w="2391" w:type="pct"/>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Правообладатель (правообладатели):</w:t>
                  </w:r>
                </w:p>
              </w:tc>
              <w:tc>
                <w:tcPr>
                  <w:tcW w:w="140" w:type="pct"/>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1.1.</w:t>
                  </w:r>
                </w:p>
              </w:tc>
              <w:tc>
                <w:tcPr>
                  <w:tcW w:w="2292" w:type="pct"/>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Республика Татарстан</w:t>
                  </w:r>
                </w:p>
              </w:tc>
            </w:tr>
            <w:tr w:rsidR="00A161B0" w:rsidRPr="00A161B0" w:rsidTr="009D0756">
              <w:tblPrEx>
                <w:tblCellSpacing w:w="0" w:type="nil"/>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PrEx>
              <w:trPr>
                <w:gridBefore w:val="1"/>
                <w:gridAfter w:val="1"/>
              </w:trPr>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Вид, номер и дата государственной регистрации права: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Собственность, № 16:26:290201:2348-16/019/2019-1 от 26.03.2019</w:t>
                  </w:r>
                </w:p>
              </w:tc>
            </w:tr>
            <w:tr w:rsidR="00A161B0" w:rsidRPr="00A161B0" w:rsidTr="009D0756">
              <w:tblPrEx>
                <w:tblCellSpacing w:w="0" w:type="nil"/>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PrEx>
              <w:trPr>
                <w:gridBefore w:val="1"/>
                <w:gridAfter w:val="1"/>
              </w:trPr>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Ограничение прав и обременение объекта недвижимости: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не зарегистрировано</w:t>
                  </w:r>
                </w:p>
              </w:tc>
            </w:tr>
            <w:tr w:rsidR="00A161B0" w:rsidRPr="00A161B0" w:rsidTr="009D0756">
              <w:tblPrEx>
                <w:tblCellSpacing w:w="0" w:type="nil"/>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PrEx>
              <w:trPr>
                <w:gridBefore w:val="1"/>
                <w:gridAfter w:val="1"/>
              </w:trPr>
              <w:tc>
                <w:tcPr>
                  <w:tcW w:w="118" w:type="pct"/>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1.</w:t>
                  </w:r>
                </w:p>
              </w:tc>
              <w:tc>
                <w:tcPr>
                  <w:tcW w:w="2391" w:type="pct"/>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Правообладатель (правообладатели):</w:t>
                  </w:r>
                </w:p>
              </w:tc>
              <w:tc>
                <w:tcPr>
                  <w:tcW w:w="140" w:type="pct"/>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1.2.</w:t>
                  </w:r>
                </w:p>
              </w:tc>
              <w:tc>
                <w:tcPr>
                  <w:tcW w:w="2292" w:type="pct"/>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Государственное бюджетное учреждение Республики Татарстан "Мамадышский лесхоз", ИНН: 1626001267</w:t>
                  </w:r>
                </w:p>
              </w:tc>
            </w:tr>
            <w:tr w:rsidR="00A161B0" w:rsidRPr="00A161B0" w:rsidTr="009D0756">
              <w:tblPrEx>
                <w:tblCellSpacing w:w="0" w:type="nil"/>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PrEx>
              <w:trPr>
                <w:gridBefore w:val="1"/>
                <w:gridAfter w:val="1"/>
              </w:trPr>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Вид, номер и дата государственной регистрации права: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Оперативное управление, № 16:26:290201:2348-16/019/2019-2 от 26.03.2019</w:t>
                  </w:r>
                </w:p>
              </w:tc>
            </w:tr>
            <w:tr w:rsidR="00A161B0" w:rsidRPr="00A161B0" w:rsidTr="009D0756">
              <w:tblPrEx>
                <w:tblCellSpacing w:w="0" w:type="nil"/>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PrEx>
              <w:trPr>
                <w:gridBefore w:val="1"/>
                <w:gridAfter w:val="1"/>
              </w:trPr>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Ограничение прав и обременение объекта недвижимости: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не зарегистрировано</w:t>
                  </w:r>
                </w:p>
              </w:tc>
            </w:tr>
            <w:tr w:rsidR="00A161B0" w:rsidRPr="00A161B0" w:rsidTr="009D0756">
              <w:tblPrEx>
                <w:tblCellSpacing w:w="0" w:type="nil"/>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PrEx>
              <w:trPr>
                <w:gridBefore w:val="1"/>
                <w:gridAfter w:val="1"/>
              </w:trPr>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Заявленные в судебном порядке права требования:</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r>
            <w:tr w:rsidR="00A161B0" w:rsidRPr="00A161B0" w:rsidTr="009D0756">
              <w:tblPrEx>
                <w:tblCellSpacing w:w="0" w:type="nil"/>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PrEx>
              <w:trPr>
                <w:gridBefore w:val="1"/>
                <w:gridAfter w:val="1"/>
              </w:trPr>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Сведения о возражении в отношении зарегистрированного права:</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r>
            <w:tr w:rsidR="00A161B0" w:rsidRPr="00A161B0" w:rsidTr="009D0756">
              <w:tblPrEx>
                <w:tblCellSpacing w:w="0" w:type="nil"/>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PrEx>
              <w:trPr>
                <w:gridBefore w:val="1"/>
                <w:gridAfter w:val="1"/>
              </w:trPr>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Сведения о наличии решения об изъятии объекта недвижимости для государственных и муниципальных нужд: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r>
            <w:tr w:rsidR="00A161B0" w:rsidRPr="00A161B0" w:rsidTr="009D0756">
              <w:tblPrEx>
                <w:tblCellSpacing w:w="0" w:type="nil"/>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PrEx>
              <w:trPr>
                <w:gridBefore w:val="1"/>
                <w:gridAfter w:val="1"/>
              </w:trPr>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Сведения о невозможности государственной регистрации без личного участия правообладателя или его законного представителя:</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p>
              </w:tc>
            </w:tr>
            <w:tr w:rsidR="00A161B0" w:rsidRPr="00A161B0" w:rsidTr="009D0756">
              <w:tblPrEx>
                <w:tblCellSpacing w:w="0" w:type="nil"/>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PrEx>
              <w:trPr>
                <w:gridBefore w:val="1"/>
                <w:gridAfter w:val="1"/>
              </w:trPr>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Правопритязания и сведения о наличии поступивших, но не рассмотренных заявлений о проведении государственной регистрации права (перехода, прекращения права), ограничения права или обременения объекта недвижимости, сделки в отношении объекта недвижимости: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r>
            <w:tr w:rsidR="00A161B0" w:rsidRPr="00A161B0" w:rsidTr="009D0756">
              <w:tblPrEx>
                <w:tblCellSpacing w:w="0" w:type="nil"/>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PrEx>
              <w:trPr>
                <w:gridBefore w:val="1"/>
                <w:gridAfter w:val="1"/>
              </w:trPr>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Сведения об осуществлении государственной регистрации сделки, права, ограничения права без необходимого в силу закона согласия третьего лица, органа:</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r>
          </w:tbl>
          <w:p w:rsidR="00A161B0" w:rsidRPr="00A161B0" w:rsidRDefault="00A161B0" w:rsidP="00A161B0">
            <w:pPr>
              <w:spacing w:after="0" w:line="240" w:lineRule="auto"/>
              <w:rPr>
                <w:rFonts w:ascii="Times New Roman" w:eastAsia="Times New Roman" w:hAnsi="Times New Roman" w:cs="Times New Roman"/>
                <w:vanish/>
                <w:color w:val="000000"/>
                <w:sz w:val="20"/>
                <w:szCs w:val="20"/>
                <w:lang w:eastAsia="ru-RU"/>
              </w:rPr>
            </w:pPr>
          </w:p>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370"/>
            </w:tblGrid>
            <w:tr w:rsidR="00A161B0" w:rsidRPr="00A161B0" w:rsidTr="009D0756">
              <w:trPr>
                <w:tblCellSpacing w:w="15"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280"/>
                  </w:tblGrid>
                  <w:tr w:rsidR="00A161B0" w:rsidRPr="00A161B0" w:rsidTr="009D0756">
                    <w:trPr>
                      <w:tblCellSpacing w:w="15" w:type="dxa"/>
                    </w:trPr>
                    <w:tc>
                      <w:tcPr>
                        <w:tcW w:w="0" w:type="auto"/>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 </w:t>
                        </w:r>
                      </w:p>
                    </w:tc>
                  </w:tr>
                  <w:tr w:rsidR="00A161B0" w:rsidRPr="00A161B0" w:rsidTr="009D0756">
                    <w:trPr>
                      <w:tblCellSpacing w:w="15" w:type="dxa"/>
                    </w:trPr>
                    <w:tc>
                      <w:tcPr>
                        <w:tcW w:w="0" w:type="auto"/>
                        <w:vAlign w:val="center"/>
                        <w:hideMark/>
                      </w:tcPr>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39"/>
                          <w:gridCol w:w="1329"/>
                          <w:gridCol w:w="1462"/>
                          <w:gridCol w:w="1670"/>
                          <w:gridCol w:w="3859"/>
                          <w:gridCol w:w="850"/>
                          <w:gridCol w:w="865"/>
                        </w:tblGrid>
                        <w:tr w:rsidR="00A161B0" w:rsidRPr="00A161B0" w:rsidTr="009D0756">
                          <w:trPr>
                            <w:tblCellSpacing w:w="15" w:type="dxa"/>
                          </w:trPr>
                          <w:tc>
                            <w:tcPr>
                              <w:tcW w:w="0" w:type="auto"/>
                              <w:gridSpan w:val="7"/>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1. Сведения о координатах характерных точек контура объекта недвижимости</w:t>
                              </w:r>
                            </w:p>
                          </w:tc>
                        </w:tr>
                        <w:tr w:rsidR="00A161B0" w:rsidRPr="00A161B0" w:rsidTr="009D0756">
                          <w:trPr>
                            <w:tblCellSpacing w:w="15" w:type="dxa"/>
                          </w:trPr>
                          <w:tc>
                            <w:tcPr>
                              <w:tcW w:w="0" w:type="auto"/>
                              <w:gridSpan w:val="7"/>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Система координат: СК кадастрового округа</w:t>
                              </w:r>
                              <w:r w:rsidRPr="00A161B0">
                                <w:rPr>
                                  <w:rFonts w:ascii="Times New Roman" w:eastAsia="Times New Roman" w:hAnsi="Times New Roman" w:cs="Times New Roman"/>
                                  <w:color w:val="000000"/>
                                  <w:sz w:val="20"/>
                                  <w:szCs w:val="20"/>
                                  <w:lang w:eastAsia="ru-RU"/>
                                </w:rPr>
                                <w:br/>
                                <w:t xml:space="preserve">Зона № </w:t>
                              </w:r>
                            </w:p>
                          </w:tc>
                        </w:tr>
                        <w:tr w:rsidR="00A161B0" w:rsidRPr="00A161B0" w:rsidTr="009D0756">
                          <w:trPr>
                            <w:tblCellSpacing w:w="15" w:type="dxa"/>
                          </w:trPr>
                          <w:tc>
                            <w:tcPr>
                              <w:tcW w:w="500" w:type="pct"/>
                              <w:vMerge w:val="restar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lastRenderedPageBreak/>
                                <w:t>Номер точки</w:t>
                              </w:r>
                            </w:p>
                          </w:tc>
                          <w:tc>
                            <w:tcPr>
                              <w:tcW w:w="1250" w:type="pct"/>
                              <w:gridSpan w:val="2"/>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Координаты, м</w:t>
                              </w:r>
                            </w:p>
                          </w:tc>
                          <w:tc>
                            <w:tcPr>
                              <w:tcW w:w="750" w:type="pct"/>
                              <w:vMerge w:val="restar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Радиус, м</w:t>
                              </w:r>
                            </w:p>
                          </w:tc>
                          <w:tc>
                            <w:tcPr>
                              <w:tcW w:w="0" w:type="auto"/>
                              <w:vMerge w:val="restar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Средняя квадратическая погрешность определения координат характерных точек контура, м</w:t>
                              </w:r>
                            </w:p>
                          </w:tc>
                          <w:tc>
                            <w:tcPr>
                              <w:tcW w:w="750" w:type="pct"/>
                              <w:gridSpan w:val="2"/>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Глубина, высота, м</w:t>
                              </w:r>
                            </w:p>
                          </w:tc>
                        </w:tr>
                        <w:tr w:rsidR="00A161B0" w:rsidRPr="00A161B0" w:rsidTr="009D075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X</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Y</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H1</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H2</w:t>
                              </w:r>
                            </w:p>
                          </w:tc>
                        </w:tr>
                        <w:tr w:rsidR="00A161B0" w:rsidRPr="00A161B0" w:rsidTr="009D075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7</w:t>
                              </w:r>
                            </w:p>
                          </w:tc>
                        </w:tr>
                        <w:tr w:rsidR="00A161B0" w:rsidRPr="00A161B0" w:rsidTr="009D075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475105.94</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2238556.12</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0.1</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sz w:val="20"/>
                                  <w:szCs w:val="20"/>
                                  <w:lang w:eastAsia="ru-RU"/>
                                </w:rPr>
                              </w:pPr>
                            </w:p>
                          </w:tc>
                        </w:tr>
                        <w:tr w:rsidR="00A161B0" w:rsidRPr="00A161B0" w:rsidTr="009D075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475109.75</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2238568.26</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0.1</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sz w:val="20"/>
                                  <w:szCs w:val="20"/>
                                  <w:lang w:eastAsia="ru-RU"/>
                                </w:rPr>
                              </w:pPr>
                            </w:p>
                          </w:tc>
                        </w:tr>
                        <w:tr w:rsidR="00A161B0" w:rsidRPr="00A161B0" w:rsidTr="009D075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475101.9</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2238570.93</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0.1</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sz w:val="20"/>
                                  <w:szCs w:val="20"/>
                                  <w:lang w:eastAsia="ru-RU"/>
                                </w:rPr>
                              </w:pPr>
                            </w:p>
                          </w:tc>
                        </w:tr>
                        <w:tr w:rsidR="00A161B0" w:rsidRPr="00A161B0" w:rsidTr="009D075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475102.52</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2238572.91</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0.1</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sz w:val="20"/>
                                  <w:szCs w:val="20"/>
                                  <w:lang w:eastAsia="ru-RU"/>
                                </w:rPr>
                              </w:pPr>
                            </w:p>
                          </w:tc>
                        </w:tr>
                        <w:tr w:rsidR="00A161B0" w:rsidRPr="00A161B0" w:rsidTr="009D075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475100.71</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2238573.45</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0.1</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sz w:val="20"/>
                                  <w:szCs w:val="20"/>
                                  <w:lang w:eastAsia="ru-RU"/>
                                </w:rPr>
                              </w:pPr>
                            </w:p>
                          </w:tc>
                        </w:tr>
                        <w:tr w:rsidR="00A161B0" w:rsidRPr="00A161B0" w:rsidTr="009D075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475100.09</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2238571.53</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0.1</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sz w:val="20"/>
                                  <w:szCs w:val="20"/>
                                  <w:lang w:eastAsia="ru-RU"/>
                                </w:rPr>
                              </w:pPr>
                            </w:p>
                          </w:tc>
                        </w:tr>
                        <w:tr w:rsidR="00A161B0" w:rsidRPr="00A161B0" w:rsidTr="009D075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475094.31</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2238573.42</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0.1</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sz w:val="20"/>
                                  <w:szCs w:val="20"/>
                                  <w:lang w:eastAsia="ru-RU"/>
                                </w:rPr>
                              </w:pPr>
                            </w:p>
                          </w:tc>
                        </w:tr>
                        <w:tr w:rsidR="00A161B0" w:rsidRPr="00A161B0" w:rsidTr="009D075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475094.9</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2238575.23</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0.1</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sz w:val="20"/>
                                  <w:szCs w:val="20"/>
                                  <w:lang w:eastAsia="ru-RU"/>
                                </w:rPr>
                              </w:pPr>
                            </w:p>
                          </w:tc>
                        </w:tr>
                        <w:tr w:rsidR="00A161B0" w:rsidRPr="00A161B0" w:rsidTr="009D075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475093.14</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2238575.79</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0.1</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sz w:val="20"/>
                                  <w:szCs w:val="20"/>
                                  <w:lang w:eastAsia="ru-RU"/>
                                </w:rPr>
                              </w:pPr>
                            </w:p>
                          </w:tc>
                        </w:tr>
                        <w:tr w:rsidR="00A161B0" w:rsidRPr="00A161B0" w:rsidTr="009D075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475092.55</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2238574</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0.1</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sz w:val="20"/>
                                  <w:szCs w:val="20"/>
                                  <w:lang w:eastAsia="ru-RU"/>
                                </w:rPr>
                              </w:pPr>
                            </w:p>
                          </w:tc>
                        </w:tr>
                        <w:tr w:rsidR="00A161B0" w:rsidRPr="00A161B0" w:rsidTr="009D075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475086.32</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2238576.04</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0.1</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sz w:val="20"/>
                                  <w:szCs w:val="20"/>
                                  <w:lang w:eastAsia="ru-RU"/>
                                </w:rPr>
                              </w:pPr>
                            </w:p>
                          </w:tc>
                        </w:tr>
                        <w:tr w:rsidR="00A161B0" w:rsidRPr="00A161B0" w:rsidTr="009D075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475082.39</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2238563.7</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0.1</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sz w:val="20"/>
                                  <w:szCs w:val="20"/>
                                  <w:lang w:eastAsia="ru-RU"/>
                                </w:rPr>
                              </w:pPr>
                            </w:p>
                          </w:tc>
                        </w:tr>
                        <w:tr w:rsidR="00A161B0" w:rsidRPr="00A161B0" w:rsidTr="009D075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475105.94</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2238556.12</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0.1</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sz w:val="20"/>
                                  <w:szCs w:val="20"/>
                                  <w:lang w:eastAsia="ru-RU"/>
                                </w:rPr>
                              </w:pPr>
                            </w:p>
                          </w:tc>
                        </w:tr>
                        <w:tr w:rsidR="00A161B0" w:rsidRPr="00A161B0" w:rsidTr="009D0756">
                          <w:trPr>
                            <w:tblCellSpacing w:w="15" w:type="dxa"/>
                          </w:trPr>
                          <w:tc>
                            <w:tcPr>
                              <w:tcW w:w="0" w:type="auto"/>
                              <w:gridSpan w:val="7"/>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lastRenderedPageBreak/>
                                <w:t>2. Сведения о предельных высоте и глубине конструктивных элементов объекта недвижимости</w:t>
                              </w:r>
                            </w:p>
                          </w:tc>
                        </w:tr>
                        <w:tr w:rsidR="00A161B0" w:rsidRPr="00A161B0" w:rsidTr="009D0756">
                          <w:trPr>
                            <w:tblCellSpacing w:w="15" w:type="dxa"/>
                          </w:trPr>
                          <w:tc>
                            <w:tcPr>
                              <w:tcW w:w="0" w:type="auto"/>
                              <w:gridSpan w:val="4"/>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Предельная глубина конструктивных элементов объекта недвижимости, м</w:t>
                              </w: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r>
                        <w:tr w:rsidR="00A161B0" w:rsidRPr="00A161B0" w:rsidTr="009D0756">
                          <w:trPr>
                            <w:tblCellSpacing w:w="15" w:type="dxa"/>
                          </w:trPr>
                          <w:tc>
                            <w:tcPr>
                              <w:tcW w:w="0" w:type="auto"/>
                              <w:gridSpan w:val="4"/>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Предельная высота конструктивных элементов объекта недвижимости, м</w:t>
                              </w: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r>
                      </w:tbl>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p>
                    </w:tc>
                  </w:tr>
                </w:tbl>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lastRenderedPageBreak/>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280"/>
                  </w:tblGrid>
                  <w:tr w:rsidR="00A161B0" w:rsidRPr="00A161B0" w:rsidTr="009D0756">
                    <w:trPr>
                      <w:tblCellSpacing w:w="15" w:type="dxa"/>
                    </w:trPr>
                    <w:tc>
                      <w:tcPr>
                        <w:tcW w:w="0" w:type="auto"/>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627"/>
                          <w:gridCol w:w="1612"/>
                          <w:gridCol w:w="1612"/>
                          <w:gridCol w:w="1472"/>
                          <w:gridCol w:w="1612"/>
                          <w:gridCol w:w="1612"/>
                          <w:gridCol w:w="1627"/>
                        </w:tblGrid>
                        <w:tr w:rsidR="00A161B0" w:rsidRPr="00A161B0" w:rsidTr="009D0756">
                          <w:trPr>
                            <w:tblCellSpacing w:w="15" w:type="dxa"/>
                          </w:trPr>
                          <w:tc>
                            <w:tcPr>
                              <w:tcW w:w="0" w:type="auto"/>
                              <w:gridSpan w:val="7"/>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3. Сведения о характерных точках пересечения контура объекта недвижимости с контуром (контурами) иных зданий, сооружений, объектов незавершенного строительства</w:t>
                              </w:r>
                            </w:p>
                          </w:tc>
                        </w:tr>
                        <w:tr w:rsidR="00A161B0" w:rsidRPr="00A161B0" w:rsidTr="009D0756">
                          <w:trPr>
                            <w:tblCellSpacing w:w="15" w:type="dxa"/>
                          </w:trPr>
                          <w:tc>
                            <w:tcPr>
                              <w:tcW w:w="0" w:type="auto"/>
                              <w:gridSpan w:val="7"/>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Система координат: СК кадастрового округа</w:t>
                              </w:r>
                              <w:r w:rsidRPr="00A161B0">
                                <w:rPr>
                                  <w:rFonts w:ascii="Times New Roman" w:eastAsia="Times New Roman" w:hAnsi="Times New Roman" w:cs="Times New Roman"/>
                                  <w:color w:val="000000"/>
                                  <w:sz w:val="20"/>
                                  <w:szCs w:val="20"/>
                                  <w:lang w:eastAsia="ru-RU"/>
                                </w:rPr>
                                <w:br/>
                                <w:t xml:space="preserve">Зона № </w:t>
                              </w:r>
                            </w:p>
                          </w:tc>
                        </w:tr>
                        <w:tr w:rsidR="00A161B0" w:rsidRPr="00A161B0" w:rsidTr="009D0756">
                          <w:trPr>
                            <w:tblCellSpacing w:w="15" w:type="dxa"/>
                          </w:trPr>
                          <w:tc>
                            <w:tcPr>
                              <w:tcW w:w="750" w:type="pct"/>
                              <w:vMerge w:val="restar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Номера характерных точек контура</w:t>
                              </w:r>
                            </w:p>
                          </w:tc>
                          <w:tc>
                            <w:tcPr>
                              <w:tcW w:w="1500" w:type="pct"/>
                              <w:gridSpan w:val="2"/>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Координаты, м</w:t>
                              </w:r>
                            </w:p>
                          </w:tc>
                          <w:tc>
                            <w:tcPr>
                              <w:tcW w:w="0" w:type="auto"/>
                              <w:vMerge w:val="restar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Средняя квадратическая погрешность определения координат характерных точек контура, м</w:t>
                              </w:r>
                            </w:p>
                          </w:tc>
                          <w:tc>
                            <w:tcPr>
                              <w:tcW w:w="1500" w:type="pct"/>
                              <w:gridSpan w:val="2"/>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Глубина, высота, м</w:t>
                              </w:r>
                            </w:p>
                          </w:tc>
                          <w:tc>
                            <w:tcPr>
                              <w:tcW w:w="750" w:type="pct"/>
                              <w:vMerge w:val="restar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Кадастровые номера иных объектов недвижимости, с контурами которых пересекается контур данного объекта недвижимости</w:t>
                              </w:r>
                            </w:p>
                          </w:tc>
                        </w:tr>
                        <w:tr w:rsidR="00A161B0" w:rsidRPr="00A161B0" w:rsidTr="009D075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X</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Y</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H1</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H2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p>
                          </w:tc>
                        </w:tr>
                        <w:tr w:rsidR="00A161B0" w:rsidRPr="00A161B0" w:rsidTr="009D075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7</w:t>
                              </w:r>
                            </w:p>
                          </w:tc>
                        </w:tr>
                      </w:tbl>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p>
                    </w:tc>
                  </w:tr>
                </w:tbl>
                <w:p w:rsidR="00A161B0" w:rsidRPr="00A161B0" w:rsidRDefault="00A161B0" w:rsidP="00A161B0">
                  <w:pPr>
                    <w:spacing w:after="0" w:line="240" w:lineRule="auto"/>
                    <w:rPr>
                      <w:rFonts w:ascii="Times New Roman" w:eastAsia="Times New Roman" w:hAnsi="Times New Roman" w:cs="Times New Roman"/>
                      <w:vanish/>
                      <w:color w:val="000000"/>
                      <w:sz w:val="20"/>
                      <w:szCs w:val="20"/>
                      <w:lang w:eastAsia="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280"/>
                  </w:tblGrid>
                  <w:tr w:rsidR="00A161B0" w:rsidRPr="00A161B0" w:rsidTr="009D0756">
                    <w:trPr>
                      <w:tblCellSpacing w:w="15" w:type="dxa"/>
                    </w:trPr>
                    <w:tc>
                      <w:tcPr>
                        <w:tcW w:w="0" w:type="auto"/>
                        <w:vAlign w:val="center"/>
                        <w:hideMark/>
                      </w:tcPr>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879"/>
                          <w:gridCol w:w="1650"/>
                          <w:gridCol w:w="3645"/>
                        </w:tblGrid>
                        <w:tr w:rsidR="00A161B0" w:rsidRPr="00A161B0" w:rsidTr="009D075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Государственный регистратор</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ФГИС ЕГРН</w:t>
                              </w:r>
                            </w:p>
                          </w:tc>
                        </w:tr>
                        <w:tr w:rsidR="00A161B0" w:rsidRPr="00A161B0" w:rsidTr="009D075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полное наименование должности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подпись</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инициалы, фамилия</w:t>
                              </w:r>
                            </w:p>
                          </w:tc>
                        </w:tr>
                      </w:tbl>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p>
                    </w:tc>
                  </w:tr>
                </w:tbl>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М.П.</w:t>
                  </w:r>
                </w:p>
              </w:tc>
            </w:tr>
          </w:tbl>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p>
        </w:tc>
      </w:tr>
    </w:tbl>
    <w:p w:rsidR="00A161B0" w:rsidRPr="00A161B0" w:rsidRDefault="00A161B0" w:rsidP="00A161B0">
      <w:pPr>
        <w:spacing w:after="0" w:line="240" w:lineRule="auto"/>
        <w:rPr>
          <w:rFonts w:ascii="Times New Roman" w:eastAsia="Times New Roman" w:hAnsi="Times New Roman" w:cs="Times New Roman"/>
          <w:sz w:val="24"/>
          <w:szCs w:val="24"/>
          <w:lang w:eastAsia="ru-RU"/>
        </w:rPr>
      </w:pPr>
    </w:p>
    <w:p w:rsidR="00A161B0" w:rsidRPr="00A161B0" w:rsidRDefault="00A161B0" w:rsidP="00A161B0">
      <w:pPr>
        <w:spacing w:after="0" w:line="240" w:lineRule="auto"/>
        <w:jc w:val="center"/>
        <w:rPr>
          <w:rFonts w:ascii="Times New Roman" w:eastAsia="Times New Roman" w:hAnsi="Times New Roman" w:cs="Times New Roman"/>
          <w:noProof/>
          <w:sz w:val="24"/>
          <w:szCs w:val="24"/>
          <w:lang w:eastAsia="ru-RU"/>
        </w:rPr>
        <w:sectPr w:rsidR="00A161B0" w:rsidRPr="00A161B0" w:rsidSect="000028F2">
          <w:pgSz w:w="16838" w:h="11906" w:orient="landscape"/>
          <w:pgMar w:top="567" w:right="284" w:bottom="851" w:left="227" w:header="709" w:footer="709" w:gutter="0"/>
          <w:cols w:space="708"/>
          <w:docGrid w:linePitch="360"/>
        </w:sectPr>
      </w:pPr>
    </w:p>
    <w:tbl>
      <w:tblPr>
        <w:tblW w:w="7760" w:type="pct"/>
        <w:jc w:val="center"/>
        <w:tblCellSpacing w:w="15" w:type="dxa"/>
        <w:tblCellMar>
          <w:top w:w="15" w:type="dxa"/>
          <w:left w:w="15" w:type="dxa"/>
          <w:bottom w:w="15" w:type="dxa"/>
          <w:right w:w="15" w:type="dxa"/>
        </w:tblCellMar>
        <w:tblLook w:val="04A0" w:firstRow="1" w:lastRow="0" w:firstColumn="1" w:lastColumn="0" w:noHBand="0" w:noVBand="1"/>
      </w:tblPr>
      <w:tblGrid>
        <w:gridCol w:w="25479"/>
      </w:tblGrid>
      <w:tr w:rsidR="00A161B0" w:rsidRPr="00A161B0" w:rsidTr="009D0756">
        <w:trPr>
          <w:tblCellSpacing w:w="15" w:type="dxa"/>
          <w:jc w:val="center"/>
        </w:trPr>
        <w:tc>
          <w:tcPr>
            <w:tcW w:w="0" w:type="auto"/>
            <w:vAlign w:val="center"/>
          </w:tcPr>
          <w:p w:rsidR="00A161B0" w:rsidRPr="00A161B0" w:rsidRDefault="00A161B0" w:rsidP="00A161B0">
            <w:pPr>
              <w:spacing w:after="0" w:line="240" w:lineRule="auto"/>
              <w:jc w:val="center"/>
              <w:rPr>
                <w:rFonts w:ascii="Times New Roman" w:eastAsia="Times New Roman" w:hAnsi="Times New Roman" w:cs="Times New Roman"/>
                <w:b/>
                <w:color w:val="000000"/>
                <w:sz w:val="28"/>
                <w:szCs w:val="28"/>
                <w:lang w:eastAsia="ru-RU"/>
              </w:rPr>
            </w:pPr>
            <w:r w:rsidRPr="00A161B0">
              <w:rPr>
                <w:rFonts w:ascii="Times New Roman" w:eastAsia="Times New Roman" w:hAnsi="Times New Roman" w:cs="Times New Roman"/>
                <w:b/>
                <w:color w:val="000000"/>
                <w:sz w:val="28"/>
                <w:szCs w:val="28"/>
                <w:lang w:eastAsia="ru-RU"/>
              </w:rPr>
              <w:lastRenderedPageBreak/>
              <w:t>ВЫПИСКА НА ЗЕМЕЛЬНЫЙ УЧАСТОК</w:t>
            </w:r>
          </w:p>
          <w:tbl>
            <w:tblPr>
              <w:tblW w:w="10800" w:type="dxa"/>
              <w:jc w:val="center"/>
              <w:tblCellMar>
                <w:left w:w="0" w:type="dxa"/>
                <w:right w:w="0" w:type="dxa"/>
              </w:tblCellMar>
              <w:tblLook w:val="04A0" w:firstRow="1" w:lastRow="0" w:firstColumn="1" w:lastColumn="0" w:noHBand="0" w:noVBand="1"/>
            </w:tblPr>
            <w:tblGrid>
              <w:gridCol w:w="10800"/>
            </w:tblGrid>
            <w:tr w:rsidR="00A161B0" w:rsidRPr="00A161B0" w:rsidTr="009D0756">
              <w:trPr>
                <w:jc w:val="center"/>
              </w:trPr>
              <w:tc>
                <w:tcPr>
                  <w:tcW w:w="0" w:type="auto"/>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800"/>
                  </w:tblGrid>
                  <w:tr w:rsidR="00A161B0" w:rsidRPr="00A161B0" w:rsidTr="009D0756">
                    <w:trPr>
                      <w:tblCellSpacing w:w="15" w:type="dxa"/>
                      <w:jc w:val="center"/>
                    </w:trPr>
                    <w:tc>
                      <w:tcPr>
                        <w:tcW w:w="0" w:type="auto"/>
                        <w:vAlign w:val="center"/>
                        <w:hideMark/>
                      </w:tcPr>
                      <w:p w:rsidR="00A161B0" w:rsidRPr="00A161B0" w:rsidRDefault="00A161B0" w:rsidP="00A161B0">
                        <w:pPr>
                          <w:spacing w:after="0" w:line="240" w:lineRule="auto"/>
                          <w:jc w:val="right"/>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Раздел 1</w:t>
                        </w:r>
                      </w:p>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Выписка из Единого государственного реестра недвижимости об объекте недвижимости</w:t>
                        </w:r>
                        <w:r w:rsidRPr="00A161B0">
                          <w:rPr>
                            <w:rFonts w:ascii="Times New Roman" w:eastAsia="Times New Roman" w:hAnsi="Times New Roman" w:cs="Times New Roman"/>
                            <w:color w:val="000000"/>
                            <w:sz w:val="20"/>
                            <w:szCs w:val="20"/>
                            <w:lang w:eastAsia="ru-RU"/>
                          </w:rPr>
                          <w:br/>
                        </w:r>
                        <w:r w:rsidRPr="00A161B0">
                          <w:rPr>
                            <w:rFonts w:ascii="Times New Roman" w:eastAsia="Times New Roman" w:hAnsi="Times New Roman" w:cs="Times New Roman"/>
                            <w:b/>
                            <w:bCs/>
                            <w:color w:val="000000"/>
                            <w:sz w:val="20"/>
                            <w:szCs w:val="20"/>
                            <w:lang w:eastAsia="ru-RU"/>
                          </w:rPr>
                          <w:t>Сведения о характеристиках объекта недвижимости</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710"/>
                        </w:tblGrid>
                        <w:tr w:rsidR="00A161B0" w:rsidRPr="00A161B0" w:rsidTr="009D0756">
                          <w:trPr>
                            <w:tblCellSpacing w:w="15" w:type="dxa"/>
                            <w:jc w:val="center"/>
                          </w:trPr>
                          <w:tc>
                            <w:tcPr>
                              <w:tcW w:w="0" w:type="auto"/>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620"/>
                              </w:tblGrid>
                              <w:tr w:rsidR="00A161B0" w:rsidRPr="00A161B0" w:rsidTr="009D0756">
                                <w:trPr>
                                  <w:tblCellSpacing w:w="15" w:type="dxa"/>
                                  <w:jc w:val="center"/>
                                </w:trPr>
                                <w:tc>
                                  <w:tcPr>
                                    <w:tcW w:w="5000" w:type="pct"/>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На основании запроса от 06.05.2019 г., поступившего на рассмотрение 07.05.2019 г., сообщаем, что согласно записям Единого государственного реестра недвижимости:</w:t>
                                    </w:r>
                                  </w:p>
                                </w:tc>
                              </w:tr>
                            </w:tbl>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p>
                          </w:tc>
                        </w:tr>
                        <w:tr w:rsidR="00A161B0" w:rsidRPr="00A161B0" w:rsidTr="009D0756">
                          <w:trPr>
                            <w:tblCellSpacing w:w="15" w:type="dxa"/>
                            <w:jc w:val="center"/>
                          </w:trPr>
                          <w:tc>
                            <w:tcPr>
                              <w:tcW w:w="0" w:type="auto"/>
                              <w:vAlign w:val="center"/>
                              <w:hideMark/>
                            </w:tcPr>
                            <w:tbl>
                              <w:tblPr>
                                <w:tblW w:w="5000" w:type="pct"/>
                                <w:jc w:val="center"/>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2651"/>
                                <w:gridCol w:w="2651"/>
                                <w:gridCol w:w="2121"/>
                                <w:gridCol w:w="3181"/>
                              </w:tblGrid>
                              <w:tr w:rsidR="00A161B0" w:rsidRPr="00A161B0" w:rsidTr="009D0756">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b/>
                                        <w:bCs/>
                                        <w:color w:val="000000"/>
                                        <w:sz w:val="20"/>
                                        <w:szCs w:val="20"/>
                                        <w:lang w:eastAsia="ru-RU"/>
                                      </w:rPr>
                                      <w:t>Земельный участок</w:t>
                                    </w:r>
                                  </w:p>
                                </w:tc>
                              </w:tr>
                              <w:tr w:rsidR="00A161B0" w:rsidRPr="00A161B0" w:rsidTr="009D0756">
                                <w:trPr>
                                  <w:jc w:val="center"/>
                                </w:trPr>
                                <w:tc>
                                  <w:tcPr>
                                    <w:tcW w:w="0" w:type="auto"/>
                                    <w:gridSpan w:val="4"/>
                                    <w:tcBorders>
                                      <w:top w:val="outset" w:sz="6" w:space="0" w:color="auto"/>
                                      <w:left w:val="outset" w:sz="6" w:space="0" w:color="auto"/>
                                      <w:bottom w:val="outset" w:sz="6" w:space="0" w:color="auto"/>
                                      <w:right w:val="outset" w:sz="6" w:space="0" w:color="auto"/>
                                    </w:tcBorders>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12"/>
                                        <w:szCs w:val="12"/>
                                        <w:lang w:eastAsia="ru-RU"/>
                                      </w:rPr>
                                      <w:t>(вид объекта недвижимости)</w:t>
                                    </w:r>
                                    <w:r w:rsidRPr="00A161B0">
                                      <w:rPr>
                                        <w:rFonts w:ascii="Times New Roman" w:eastAsia="Times New Roman" w:hAnsi="Times New Roman" w:cs="Times New Roman"/>
                                        <w:color w:val="000000"/>
                                        <w:sz w:val="20"/>
                                        <w:szCs w:val="20"/>
                                        <w:lang w:eastAsia="ru-RU"/>
                                      </w:rPr>
                                      <w:t xml:space="preserve"> </w:t>
                                    </w:r>
                                  </w:p>
                                </w:tc>
                              </w:tr>
                              <w:tr w:rsidR="00A161B0" w:rsidRPr="00A161B0" w:rsidTr="009D0756">
                                <w:trPr>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 xml:space="preserve">Лист № ___ Раздела </w:t>
                                    </w:r>
                                    <w:r w:rsidRPr="00A161B0">
                                      <w:rPr>
                                        <w:rFonts w:ascii="Times New Roman" w:eastAsia="Times New Roman" w:hAnsi="Times New Roman" w:cs="Times New Roman"/>
                                        <w:b/>
                                        <w:bCs/>
                                        <w:color w:val="000000"/>
                                        <w:sz w:val="20"/>
                                        <w:szCs w:val="20"/>
                                        <w:u w:val="single"/>
                                        <w:lang w:eastAsia="ru-RU"/>
                                      </w:rPr>
                                      <w:t> 1 </w:t>
                                    </w:r>
                                  </w:p>
                                </w:tc>
                                <w:tc>
                                  <w:tcPr>
                                    <w:tcW w:w="1250" w:type="pct"/>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 xml:space="preserve">Всего листов раздела </w:t>
                                    </w:r>
                                    <w:r w:rsidRPr="00A161B0">
                                      <w:rPr>
                                        <w:rFonts w:ascii="Times New Roman" w:eastAsia="Times New Roman" w:hAnsi="Times New Roman" w:cs="Times New Roman"/>
                                        <w:b/>
                                        <w:bCs/>
                                        <w:color w:val="000000"/>
                                        <w:sz w:val="20"/>
                                        <w:szCs w:val="20"/>
                                        <w:u w:val="single"/>
                                        <w:lang w:eastAsia="ru-RU"/>
                                      </w:rPr>
                                      <w:t> 1 </w:t>
                                    </w:r>
                                    <w:r w:rsidRPr="00A161B0">
                                      <w:rPr>
                                        <w:rFonts w:ascii="Times New Roman" w:eastAsia="Times New Roman" w:hAnsi="Times New Roman" w:cs="Times New Roman"/>
                                        <w:b/>
                                        <w:bCs/>
                                        <w:color w:val="000000"/>
                                        <w:sz w:val="20"/>
                                        <w:szCs w:val="20"/>
                                        <w:lang w:eastAsia="ru-RU"/>
                                      </w:rPr>
                                      <w:t xml:space="preserve">: </w:t>
                                    </w:r>
                                    <w:r w:rsidRPr="00A161B0">
                                      <w:rPr>
                                        <w:rFonts w:ascii="Times New Roman" w:eastAsia="Times New Roman" w:hAnsi="Times New Roman" w:cs="Times New Roman"/>
                                        <w:color w:val="000000"/>
                                        <w:sz w:val="20"/>
                                        <w:szCs w:val="20"/>
                                        <w:lang w:eastAsia="ru-RU"/>
                                      </w:rPr>
                                      <w:t xml:space="preserve">___ </w:t>
                                    </w:r>
                                  </w:p>
                                </w:tc>
                                <w:tc>
                                  <w:tcPr>
                                    <w:tcW w:w="1000" w:type="pct"/>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 xml:space="preserve">Всего разделов: ___ </w:t>
                                    </w:r>
                                  </w:p>
                                </w:tc>
                                <w:tc>
                                  <w:tcPr>
                                    <w:tcW w:w="1500" w:type="pct"/>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 xml:space="preserve">Всего листов выписки: ___ </w:t>
                                    </w:r>
                                  </w:p>
                                </w:tc>
                              </w:tr>
                              <w:tr w:rsidR="00A161B0" w:rsidRPr="00A161B0" w:rsidTr="009D0756">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b/>
                                        <w:bCs/>
                                        <w:color w:val="000000"/>
                                        <w:sz w:val="20"/>
                                        <w:szCs w:val="20"/>
                                        <w:lang w:eastAsia="ru-RU"/>
                                      </w:rPr>
                                      <w:t xml:space="preserve"> 07.05.2019    №    99/2019/260631206  </w:t>
                                    </w:r>
                                  </w:p>
                                </w:tc>
                              </w:tr>
                              <w:tr w:rsidR="00A161B0" w:rsidRPr="00A161B0" w:rsidTr="009D0756">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 xml:space="preserve">Кадастровый номер: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b/>
                                        <w:bCs/>
                                        <w:color w:val="000000"/>
                                        <w:sz w:val="20"/>
                                        <w:szCs w:val="20"/>
                                        <w:lang w:eastAsia="ru-RU"/>
                                      </w:rPr>
                                      <w:t>16:26:470101:224</w:t>
                                    </w:r>
                                  </w:p>
                                </w:tc>
                              </w:tr>
                            </w:tbl>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183"/>
                                <w:gridCol w:w="6259"/>
                                <w:gridCol w:w="66"/>
                                <w:gridCol w:w="96"/>
                              </w:tblGrid>
                              <w:tr w:rsidR="00A161B0" w:rsidRPr="00A161B0" w:rsidTr="009D0756">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Номер кадастрового квартала:</w:t>
                                    </w: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16:26:470101</w:t>
                                    </w:r>
                                  </w:p>
                                </w:tc>
                              </w:tr>
                              <w:tr w:rsidR="00A161B0" w:rsidRPr="00A161B0" w:rsidTr="009D0756">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 xml:space="preserve">Дата присвоения кадастрового номера: </w:t>
                                    </w: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09.02.2009</w:t>
                                    </w:r>
                                  </w:p>
                                </w:tc>
                              </w:tr>
                              <w:tr w:rsidR="00A161B0" w:rsidRPr="00A161B0" w:rsidTr="009D0756">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Ранее присвоенный государственный учетный номер:</w:t>
                                    </w:r>
                                  </w:p>
                                </w:tc>
                                <w:tc>
                                  <w:tcPr>
                                    <w:tcW w:w="3000" w:type="pct"/>
                                    <w:gridSpan w:val="3"/>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r>
                              <w:tr w:rsidR="00A161B0" w:rsidRPr="00A161B0" w:rsidTr="009D0756">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Адрес:</w:t>
                                    </w: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 xml:space="preserve">установлено относительно ориентира, расположенного в границах участка. </w:t>
                                    </w:r>
                                    <w:r w:rsidRPr="00A161B0">
                                      <w:rPr>
                                        <w:rFonts w:ascii="Times New Roman" w:eastAsia="Times New Roman" w:hAnsi="Times New Roman" w:cs="Times New Roman"/>
                                        <w:color w:val="000000"/>
                                        <w:sz w:val="20"/>
                                        <w:szCs w:val="20"/>
                                        <w:lang w:eastAsia="ru-RU"/>
                                      </w:rPr>
                                      <w:br/>
                                      <w:t>Почтовый адрес ориентира: Республика Татарстан, р-н Мамадышский муниципальный, с/п Малокирменское</w:t>
                                    </w:r>
                                  </w:p>
                                </w:tc>
                              </w:tr>
                              <w:tr w:rsidR="00A161B0" w:rsidRPr="00A161B0" w:rsidTr="009D0756">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 xml:space="preserve">Площадь: </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1587 кв. м</w:t>
                                    </w:r>
                                  </w:p>
                                </w:tc>
                                <w:tc>
                                  <w:tcPr>
                                    <w:tcW w:w="0" w:type="auto"/>
                                    <w:vAlign w:val="center"/>
                                    <w:hideMark/>
                                  </w:tcPr>
                                  <w:p w:rsidR="00A161B0" w:rsidRPr="00A161B0" w:rsidRDefault="00A161B0" w:rsidP="00A161B0">
                                    <w:pPr>
                                      <w:spacing w:after="0" w:line="240" w:lineRule="auto"/>
                                      <w:jc w:val="center"/>
                                      <w:rPr>
                                        <w:rFonts w:ascii="Times New Roman" w:eastAsia="Times New Roman" w:hAnsi="Times New Roman" w:cs="Times New Roman"/>
                                        <w:sz w:val="20"/>
                                        <w:szCs w:val="20"/>
                                        <w:lang w:eastAsia="ru-RU"/>
                                      </w:rPr>
                                    </w:pPr>
                                  </w:p>
                                </w:tc>
                                <w:tc>
                                  <w:tcPr>
                                    <w:tcW w:w="0" w:type="auto"/>
                                    <w:vAlign w:val="center"/>
                                    <w:hideMark/>
                                  </w:tcPr>
                                  <w:p w:rsidR="00A161B0" w:rsidRPr="00A161B0" w:rsidRDefault="00A161B0" w:rsidP="00A161B0">
                                    <w:pPr>
                                      <w:spacing w:after="0" w:line="240" w:lineRule="auto"/>
                                      <w:jc w:val="center"/>
                                      <w:rPr>
                                        <w:rFonts w:ascii="Times New Roman" w:eastAsia="Times New Roman" w:hAnsi="Times New Roman" w:cs="Times New Roman"/>
                                        <w:sz w:val="20"/>
                                        <w:szCs w:val="20"/>
                                        <w:lang w:eastAsia="ru-RU"/>
                                      </w:rPr>
                                    </w:pPr>
                                  </w:p>
                                </w:tc>
                              </w:tr>
                              <w:tr w:rsidR="00A161B0" w:rsidRPr="00A161B0" w:rsidTr="009D0756">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Кадастровая стоимость, руб.:</w:t>
                                    </w: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1069023.41</w:t>
                                    </w:r>
                                  </w:p>
                                </w:tc>
                              </w:tr>
                              <w:tr w:rsidR="00A161B0" w:rsidRPr="00A161B0" w:rsidTr="009D0756">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Кадастровые номера расположенных в пределах земельного участка объектов недвижимости:</w:t>
                                    </w:r>
                                  </w:p>
                                </w:tc>
                                <w:tc>
                                  <w:tcPr>
                                    <w:tcW w:w="3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c>
                                  <w:tcPr>
                                    <w:tcW w:w="0" w:type="auto"/>
                                    <w:vAlign w:val="center"/>
                                    <w:hideMark/>
                                  </w:tcPr>
                                  <w:p w:rsidR="00A161B0" w:rsidRPr="00A161B0" w:rsidRDefault="00A161B0" w:rsidP="00A161B0">
                                    <w:pPr>
                                      <w:spacing w:after="0" w:line="240" w:lineRule="auto"/>
                                      <w:jc w:val="center"/>
                                      <w:rPr>
                                        <w:rFonts w:ascii="Times New Roman" w:eastAsia="Times New Roman" w:hAnsi="Times New Roman" w:cs="Times New Roman"/>
                                        <w:sz w:val="20"/>
                                        <w:szCs w:val="20"/>
                                        <w:lang w:eastAsia="ru-RU"/>
                                      </w:rPr>
                                    </w:pPr>
                                  </w:p>
                                </w:tc>
                                <w:tc>
                                  <w:tcPr>
                                    <w:tcW w:w="0" w:type="auto"/>
                                    <w:vAlign w:val="center"/>
                                    <w:hideMark/>
                                  </w:tcPr>
                                  <w:p w:rsidR="00A161B0" w:rsidRPr="00A161B0" w:rsidRDefault="00A161B0" w:rsidP="00A161B0">
                                    <w:pPr>
                                      <w:spacing w:after="0" w:line="240" w:lineRule="auto"/>
                                      <w:jc w:val="center"/>
                                      <w:rPr>
                                        <w:rFonts w:ascii="Times New Roman" w:eastAsia="Times New Roman" w:hAnsi="Times New Roman" w:cs="Times New Roman"/>
                                        <w:sz w:val="20"/>
                                        <w:szCs w:val="20"/>
                                        <w:lang w:eastAsia="ru-RU"/>
                                      </w:rPr>
                                    </w:pPr>
                                  </w:p>
                                </w:tc>
                              </w:tr>
                              <w:tr w:rsidR="00A161B0" w:rsidRPr="00A161B0" w:rsidTr="009D0756">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Кадастровые номера объектов недвижимости, из которых образован объект недвижимости: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16:26:470101:58</w:t>
                                    </w:r>
                                  </w:p>
                                </w:tc>
                                <w:tc>
                                  <w:tcPr>
                                    <w:tcW w:w="0" w:type="auto"/>
                                    <w:vAlign w:val="center"/>
                                    <w:hideMark/>
                                  </w:tcPr>
                                  <w:p w:rsidR="00A161B0" w:rsidRPr="00A161B0" w:rsidRDefault="00A161B0" w:rsidP="00A161B0">
                                    <w:pPr>
                                      <w:spacing w:after="0" w:line="240" w:lineRule="auto"/>
                                      <w:jc w:val="center"/>
                                      <w:rPr>
                                        <w:rFonts w:ascii="Times New Roman" w:eastAsia="Times New Roman" w:hAnsi="Times New Roman" w:cs="Times New Roman"/>
                                        <w:sz w:val="20"/>
                                        <w:szCs w:val="20"/>
                                        <w:lang w:eastAsia="ru-RU"/>
                                      </w:rPr>
                                    </w:pPr>
                                  </w:p>
                                </w:tc>
                                <w:tc>
                                  <w:tcPr>
                                    <w:tcW w:w="0" w:type="auto"/>
                                    <w:vAlign w:val="center"/>
                                    <w:hideMark/>
                                  </w:tcPr>
                                  <w:p w:rsidR="00A161B0" w:rsidRPr="00A161B0" w:rsidRDefault="00A161B0" w:rsidP="00A161B0">
                                    <w:pPr>
                                      <w:spacing w:after="0" w:line="240" w:lineRule="auto"/>
                                      <w:jc w:val="center"/>
                                      <w:rPr>
                                        <w:rFonts w:ascii="Times New Roman" w:eastAsia="Times New Roman" w:hAnsi="Times New Roman" w:cs="Times New Roman"/>
                                        <w:sz w:val="20"/>
                                        <w:szCs w:val="20"/>
                                        <w:lang w:eastAsia="ru-RU"/>
                                      </w:rPr>
                                    </w:pPr>
                                  </w:p>
                                </w:tc>
                              </w:tr>
                              <w:tr w:rsidR="00A161B0" w:rsidRPr="00A161B0" w:rsidTr="009D0756">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Кадастровые номера образованных объектов недвижимости: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c>
                                  <w:tcPr>
                                    <w:tcW w:w="0" w:type="auto"/>
                                    <w:vAlign w:val="center"/>
                                    <w:hideMark/>
                                  </w:tcPr>
                                  <w:p w:rsidR="00A161B0" w:rsidRPr="00A161B0" w:rsidRDefault="00A161B0" w:rsidP="00A161B0">
                                    <w:pPr>
                                      <w:spacing w:after="0" w:line="240" w:lineRule="auto"/>
                                      <w:jc w:val="center"/>
                                      <w:rPr>
                                        <w:rFonts w:ascii="Times New Roman" w:eastAsia="Times New Roman" w:hAnsi="Times New Roman" w:cs="Times New Roman"/>
                                        <w:sz w:val="20"/>
                                        <w:szCs w:val="20"/>
                                        <w:lang w:eastAsia="ru-RU"/>
                                      </w:rPr>
                                    </w:pPr>
                                  </w:p>
                                </w:tc>
                                <w:tc>
                                  <w:tcPr>
                                    <w:tcW w:w="0" w:type="auto"/>
                                    <w:vAlign w:val="center"/>
                                    <w:hideMark/>
                                  </w:tcPr>
                                  <w:p w:rsidR="00A161B0" w:rsidRPr="00A161B0" w:rsidRDefault="00A161B0" w:rsidP="00A161B0">
                                    <w:pPr>
                                      <w:spacing w:after="0" w:line="240" w:lineRule="auto"/>
                                      <w:jc w:val="center"/>
                                      <w:rPr>
                                        <w:rFonts w:ascii="Times New Roman" w:eastAsia="Times New Roman" w:hAnsi="Times New Roman" w:cs="Times New Roman"/>
                                        <w:sz w:val="20"/>
                                        <w:szCs w:val="20"/>
                                        <w:lang w:eastAsia="ru-RU"/>
                                      </w:rPr>
                                    </w:pPr>
                                  </w:p>
                                </w:tc>
                              </w:tr>
                              <w:tr w:rsidR="00A161B0" w:rsidRPr="00A161B0" w:rsidTr="009D0756">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Сведения о включении объекта недвижимости в состав предприятия как имущественного комплекса:</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p>
                                </w:tc>
                                <w:tc>
                                  <w:tcPr>
                                    <w:tcW w:w="0" w:type="auto"/>
                                    <w:vAlign w:val="center"/>
                                    <w:hideMark/>
                                  </w:tcPr>
                                  <w:p w:rsidR="00A161B0" w:rsidRPr="00A161B0" w:rsidRDefault="00A161B0" w:rsidP="00A161B0">
                                    <w:pPr>
                                      <w:spacing w:after="0" w:line="240" w:lineRule="auto"/>
                                      <w:jc w:val="center"/>
                                      <w:rPr>
                                        <w:rFonts w:ascii="Times New Roman" w:eastAsia="Times New Roman" w:hAnsi="Times New Roman" w:cs="Times New Roman"/>
                                        <w:sz w:val="20"/>
                                        <w:szCs w:val="20"/>
                                        <w:lang w:eastAsia="ru-RU"/>
                                      </w:rPr>
                                    </w:pPr>
                                  </w:p>
                                </w:tc>
                                <w:tc>
                                  <w:tcPr>
                                    <w:tcW w:w="0" w:type="auto"/>
                                    <w:vAlign w:val="center"/>
                                    <w:hideMark/>
                                  </w:tcPr>
                                  <w:p w:rsidR="00A161B0" w:rsidRPr="00A161B0" w:rsidRDefault="00A161B0" w:rsidP="00A161B0">
                                    <w:pPr>
                                      <w:spacing w:after="0" w:line="240" w:lineRule="auto"/>
                                      <w:jc w:val="center"/>
                                      <w:rPr>
                                        <w:rFonts w:ascii="Times New Roman" w:eastAsia="Times New Roman" w:hAnsi="Times New Roman" w:cs="Times New Roman"/>
                                        <w:sz w:val="20"/>
                                        <w:szCs w:val="20"/>
                                        <w:lang w:eastAsia="ru-RU"/>
                                      </w:rPr>
                                    </w:pPr>
                                  </w:p>
                                </w:tc>
                              </w:tr>
                            </w:tbl>
                            <w:p w:rsidR="00A161B0" w:rsidRPr="00A161B0" w:rsidRDefault="00A161B0" w:rsidP="00A161B0">
                              <w:pPr>
                                <w:spacing w:after="0" w:line="240" w:lineRule="auto"/>
                                <w:jc w:val="center"/>
                                <w:rPr>
                                  <w:rFonts w:ascii="Times New Roman" w:eastAsia="Times New Roman" w:hAnsi="Times New Roman" w:cs="Times New Roman"/>
                                  <w:vanish/>
                                  <w:color w:val="000000"/>
                                  <w:sz w:val="20"/>
                                  <w:szCs w:val="20"/>
                                  <w:lang w:eastAsia="ru-RU"/>
                                </w:rPr>
                              </w:pPr>
                            </w:p>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p>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251"/>
                                <w:gridCol w:w="6353"/>
                              </w:tblGrid>
                              <w:tr w:rsidR="00A161B0" w:rsidRPr="00A161B0" w:rsidTr="009D0756">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Категория земель:</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Земли сельскохозяйственного назначения</w:t>
                                    </w:r>
                                  </w:p>
                                </w:tc>
                              </w:tr>
                              <w:tr w:rsidR="00A161B0" w:rsidRPr="00A161B0" w:rsidTr="009D0756">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Виды разрешенного использования:</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Сельскохозяйственное использование</w:t>
                                    </w:r>
                                  </w:p>
                                </w:tc>
                              </w:tr>
                              <w:tr w:rsidR="00A161B0" w:rsidRPr="00A161B0" w:rsidTr="009D0756">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Сведения о кадастровом инженере:</w:t>
                                    </w:r>
                                  </w:p>
                                </w:tc>
                                <w:tc>
                                  <w:tcPr>
                                    <w:tcW w:w="3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r>
                              <w:tr w:rsidR="00A161B0" w:rsidRPr="00A161B0" w:rsidTr="009D0756">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Сведения о лесах, водных объектах и об иных природных объектах, расположенных в пределах земельного участка:</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r>
                              <w:tr w:rsidR="00A161B0" w:rsidRPr="00A161B0" w:rsidTr="009D0756">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Сведения о том, что земельный участок полностью или частично расположен в границах зоны с особыми условиями использования территории или территории объекта культурного наследия</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r>
                              <w:tr w:rsidR="00A161B0" w:rsidRPr="00A161B0" w:rsidTr="009D0756">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Сведения о том, что земельный участок расположен в границах особой экономической зоны, территории опережающего социально-экономического развития, зоны территориального развития в Российской Федерации, игорной зоны:</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r>
                              <w:tr w:rsidR="00A161B0" w:rsidRPr="00A161B0" w:rsidTr="009D0756">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Сведения о том, что земельный участок расположен в границах особо охраняемой природной территории, охотничьих угодий, лесничеств, лесопарков:</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r>
                              <w:tr w:rsidR="00A161B0" w:rsidRPr="00A161B0" w:rsidTr="009D0756">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Сведения о результатах проведения государственного земельного надзора:</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r>
                              <w:tr w:rsidR="00A161B0" w:rsidRPr="00A161B0" w:rsidTr="009D0756">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Сведения о расположении земельного участка в границах территории, в отношении которой утвержден проект межевания территории: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r>
                            </w:tbl>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251"/>
                                <w:gridCol w:w="6353"/>
                              </w:tblGrid>
                              <w:tr w:rsidR="00A161B0" w:rsidRPr="00A161B0" w:rsidTr="009D0756">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Условный номер земельного участка:</w:t>
                                    </w:r>
                                  </w:p>
                                </w:tc>
                                <w:tc>
                                  <w:tcPr>
                                    <w:tcW w:w="3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r>
                              <w:tr w:rsidR="00A161B0" w:rsidRPr="00A161B0" w:rsidTr="009D0756">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 xml:space="preserve">Сведения о принятии акта и (или) заключении договора, предусматривающих предоставление в соответствии с земельным законодательством </w:t>
                                    </w:r>
                                    <w:r w:rsidRPr="00A161B0">
                                      <w:rPr>
                                        <w:rFonts w:ascii="Times New Roman" w:eastAsia="Times New Roman" w:hAnsi="Times New Roman" w:cs="Times New Roman"/>
                                        <w:color w:val="000000"/>
                                        <w:sz w:val="20"/>
                                        <w:szCs w:val="20"/>
                                        <w:lang w:eastAsia="ru-RU"/>
                                      </w:rPr>
                                      <w:lastRenderedPageBreak/>
                                      <w:t>исполнительным органом государственной власти или органом местного самоуправления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lastRenderedPageBreak/>
                                      <w:t>данные отсутствуют</w:t>
                                    </w:r>
                                  </w:p>
                                </w:tc>
                              </w:tr>
                              <w:tr w:rsidR="00A161B0" w:rsidRPr="00A161B0" w:rsidTr="009D0756">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lastRenderedPageBreak/>
                                      <w:t>Сведения о том, что земельный участок или земельные участки образованы на основании решения об изъятии земельного участка и (или) расположенного на нем объекта недвижимости для государственных или муниципальных нужд:</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r>
                              <w:tr w:rsidR="00A161B0" w:rsidRPr="00A161B0" w:rsidTr="009D0756">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Сведения о том, что земельный участок образован из земель или земельного участка, государственная собственность на которые не разграничена:</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r>
                              <w:tr w:rsidR="00A161B0" w:rsidRPr="00A161B0" w:rsidTr="009D0756">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Сведения о наличии земельного спора о местоположении границ земельных участков:</w:t>
                                    </w:r>
                                  </w:p>
                                </w:tc>
                                <w:tc>
                                  <w:tcPr>
                                    <w:tcW w:w="3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r>
                              <w:tr w:rsidR="00A161B0" w:rsidRPr="00A161B0" w:rsidTr="009D0756">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Статус записи об объекте недвижимости: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Сведения об объекте недвижимости имеют статус "актуальные"</w:t>
                                    </w:r>
                                  </w:p>
                                </w:tc>
                              </w:tr>
                              <w:tr w:rsidR="00A161B0" w:rsidRPr="00A161B0" w:rsidTr="009D0756">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Особые отметки: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Сведения о видах разрешенного использовании имеют статус «Актуальные незасвидетельствованные». Право (ограничение права, обременение объекта недвижимости) зарегистрировано на данный объект недвижимости с видами разрешенного использования «Для сельскохозяйственного производства». Сведения необходимые для заполнения раздела 3.1 отсутствуют. Сведения необходимые для заполнения раздела 4 отсутствуют. Сведения необходимые для заполнения раздела 4.1 отсутствуют. Сведения необходимые для заполнения раздела 4.2 отсутствуют.</w:t>
                                    </w:r>
                                  </w:p>
                                </w:tc>
                              </w:tr>
                              <w:tr w:rsidR="00A161B0" w:rsidRPr="00A161B0" w:rsidTr="009D0756">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Получатель выписки: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Министерство земельных и имущественных отношений Республики Татарстан</w:t>
                                    </w:r>
                                  </w:p>
                                </w:tc>
                              </w:tr>
                            </w:tbl>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p>
                          </w:tc>
                        </w:tr>
                      </w:tbl>
                      <w:p w:rsidR="00A161B0" w:rsidRPr="00A161B0" w:rsidRDefault="00A161B0" w:rsidP="00A161B0">
                        <w:pPr>
                          <w:spacing w:after="0" w:line="240" w:lineRule="auto"/>
                          <w:jc w:val="center"/>
                          <w:rPr>
                            <w:rFonts w:ascii="Times New Roman" w:eastAsia="Times New Roman" w:hAnsi="Times New Roman" w:cs="Times New Roman"/>
                            <w:vanish/>
                            <w:color w:val="000000"/>
                            <w:sz w:val="20"/>
                            <w:szCs w:val="20"/>
                            <w:lang w:eastAsia="ru-RU"/>
                          </w:rPr>
                        </w:pPr>
                      </w:p>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p>
                    </w:tc>
                  </w:tr>
                  <w:tr w:rsidR="00A161B0" w:rsidRPr="00A161B0" w:rsidTr="009D0756">
                    <w:trPr>
                      <w:tblCellSpacing w:w="15" w:type="dxa"/>
                      <w:jc w:val="center"/>
                    </w:trPr>
                    <w:tc>
                      <w:tcPr>
                        <w:tcW w:w="0" w:type="auto"/>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710"/>
                        </w:tblGrid>
                        <w:tr w:rsidR="00A161B0" w:rsidRPr="00A161B0" w:rsidTr="009D0756">
                          <w:trPr>
                            <w:tblCellSpacing w:w="15" w:type="dxa"/>
                            <w:jc w:val="center"/>
                          </w:trPr>
                          <w:tc>
                            <w:tcPr>
                              <w:tcW w:w="0" w:type="auto"/>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lastRenderedPageBreak/>
                                <w:t> </w:t>
                              </w:r>
                            </w:p>
                          </w:tc>
                        </w:tr>
                        <w:tr w:rsidR="00A161B0" w:rsidRPr="00A161B0" w:rsidTr="009D0756">
                          <w:trPr>
                            <w:tblCellSpacing w:w="15" w:type="dxa"/>
                            <w:jc w:val="center"/>
                          </w:trPr>
                          <w:tc>
                            <w:tcPr>
                              <w:tcW w:w="0" w:type="auto"/>
                              <w:vAlign w:val="center"/>
                              <w:hideMark/>
                            </w:tcPr>
                            <w:tbl>
                              <w:tblPr>
                                <w:tblW w:w="5000" w:type="pct"/>
                                <w:jc w:val="center"/>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298"/>
                                <w:gridCol w:w="5085"/>
                                <w:gridCol w:w="348"/>
                                <w:gridCol w:w="4873"/>
                              </w:tblGrid>
                              <w:tr w:rsidR="00A161B0" w:rsidRPr="00A161B0" w:rsidTr="009D0756">
                                <w:trPr>
                                  <w:jc w:val="center"/>
                                </w:trPr>
                                <w:tc>
                                  <w:tcPr>
                                    <w:tcW w:w="50" w:type="pct"/>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1.</w:t>
                                    </w:r>
                                  </w:p>
                                </w:tc>
                                <w:tc>
                                  <w:tcPr>
                                    <w:tcW w:w="2500" w:type="pct"/>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Правообладатель (правообладатели):</w:t>
                                    </w:r>
                                  </w:p>
                                </w:tc>
                                <w:tc>
                                  <w:tcPr>
                                    <w:tcW w:w="50" w:type="pct"/>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1.1.</w:t>
                                    </w:r>
                                  </w:p>
                                </w:tc>
                                <w:tc>
                                  <w:tcPr>
                                    <w:tcW w:w="2500" w:type="pct"/>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Республика Татарстан</w:t>
                                    </w:r>
                                  </w:p>
                                </w:tc>
                              </w:tr>
                              <w:tr w:rsidR="00A161B0" w:rsidRPr="00A161B0" w:rsidTr="009D075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Вид, номер и дата государственной регистрации права: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Собственность, № 16-16-19/009/2009-251 от 24.08.2009</w:t>
                                    </w:r>
                                  </w:p>
                                </w:tc>
                              </w:tr>
                              <w:tr w:rsidR="00A161B0" w:rsidRPr="00A161B0" w:rsidTr="009D075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lastRenderedPageBreak/>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Ограничение прав и обременение объекта недвижимости: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не зарегистрировано</w:t>
                                    </w:r>
                                  </w:p>
                                </w:tc>
                              </w:tr>
                              <w:tr w:rsidR="00A161B0" w:rsidRPr="00A161B0" w:rsidTr="009D0756">
                                <w:trPr>
                                  <w:jc w:val="center"/>
                                </w:trPr>
                                <w:tc>
                                  <w:tcPr>
                                    <w:tcW w:w="50" w:type="pct"/>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1.</w:t>
                                    </w:r>
                                  </w:p>
                                </w:tc>
                                <w:tc>
                                  <w:tcPr>
                                    <w:tcW w:w="2500" w:type="pct"/>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Правообладатель (правообладатели):</w:t>
                                    </w:r>
                                  </w:p>
                                </w:tc>
                                <w:tc>
                                  <w:tcPr>
                                    <w:tcW w:w="50" w:type="pct"/>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1.2.</w:t>
                                    </w:r>
                                  </w:p>
                                </w:tc>
                                <w:tc>
                                  <w:tcPr>
                                    <w:tcW w:w="2500" w:type="pct"/>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Государственное бюджетное учреждение Республики Татарстан "Мамадышский лесхоз", ИНН: 1626001267</w:t>
                                    </w:r>
                                  </w:p>
                                </w:tc>
                              </w:tr>
                              <w:tr w:rsidR="00A161B0" w:rsidRPr="00A161B0" w:rsidTr="009D075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Вид, номер и дата государственной регистрации права: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Постоянное (бессрочное) пользование, № 16:26:470101:224-16/019/2019-1 от 10.04.2019</w:t>
                                    </w:r>
                                  </w:p>
                                </w:tc>
                              </w:tr>
                              <w:tr w:rsidR="00A161B0" w:rsidRPr="00A161B0" w:rsidTr="009D075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Ограничение прав и обременение объекта недвижимости: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не зарегистрировано</w:t>
                                    </w:r>
                                  </w:p>
                                </w:tc>
                              </w:tr>
                              <w:tr w:rsidR="00A161B0" w:rsidRPr="00A161B0" w:rsidTr="009D075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Договоры участия в долевом строительстве:</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не зарегистрировано</w:t>
                                    </w:r>
                                  </w:p>
                                </w:tc>
                              </w:tr>
                              <w:tr w:rsidR="00A161B0" w:rsidRPr="00A161B0" w:rsidTr="009D075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Заявленные в судебном порядке права требования:</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r>
                              <w:tr w:rsidR="00A161B0" w:rsidRPr="00A161B0" w:rsidTr="009D075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Сведения о возражении в отношении зарегистрированного права:</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r>
                              <w:tr w:rsidR="00A161B0" w:rsidRPr="00A161B0" w:rsidTr="009D075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Сведения о наличии решения об изъятии объекта недвижимости для государственных и муниципальных нужд: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r>
                              <w:tr w:rsidR="00A161B0" w:rsidRPr="00A161B0" w:rsidTr="009D075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Сведения о невозможности государственной регистрации без личного участия правообладателя или его законного представителя:</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p>
                                </w:tc>
                              </w:tr>
                              <w:tr w:rsidR="00A161B0" w:rsidRPr="00A161B0" w:rsidTr="009D075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Правопритязания и сведения о наличии поступивших, но не рассмотренных заявлений о проведении государственной регистрации права (перехода, прекращения права), ограничения права или обременения объекта недвижимости, сделки в отношении объекта недвижимости: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r>
                              <w:tr w:rsidR="00A161B0" w:rsidRPr="00A161B0" w:rsidTr="009D075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Сведения об осуществлении государственной регистрации сделки, права, ограничения права без необходимого в силу закона согласия третьего лица, органа:</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r>
                              <w:tr w:rsidR="00A161B0" w:rsidRPr="00A161B0" w:rsidTr="009D075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Сведения о невозможности государственной регистрации перехода, прекращения, ограничения права на земельный участок из земель сельскохозяйственного назначения:</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p>
                                </w:tc>
                              </w:tr>
                            </w:tbl>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p>
                          </w:tc>
                        </w:tr>
                      </w:tbl>
                      <w:p w:rsidR="00A161B0" w:rsidRPr="00A161B0" w:rsidRDefault="00A161B0" w:rsidP="00A161B0">
                        <w:pPr>
                          <w:spacing w:after="0" w:line="240" w:lineRule="auto"/>
                          <w:jc w:val="center"/>
                          <w:rPr>
                            <w:rFonts w:ascii="Times New Roman" w:eastAsia="Times New Roman" w:hAnsi="Times New Roman" w:cs="Times New Roman"/>
                            <w:vanish/>
                            <w:color w:val="000000"/>
                            <w:sz w:val="20"/>
                            <w:szCs w:val="20"/>
                            <w:lang w:eastAsia="ru-RU"/>
                          </w:rPr>
                        </w:pPr>
                      </w:p>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p>
                    </w:tc>
                  </w:tr>
                  <w:tr w:rsidR="00A161B0" w:rsidRPr="00A161B0" w:rsidTr="009D0756">
                    <w:trPr>
                      <w:tblCellSpacing w:w="15" w:type="dxa"/>
                      <w:jc w:val="center"/>
                    </w:trPr>
                    <w:tc>
                      <w:tcPr>
                        <w:tcW w:w="0" w:type="auto"/>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lastRenderedPageBreak/>
                          <w:t> </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710"/>
                        </w:tblGrid>
                        <w:tr w:rsidR="00A161B0" w:rsidRPr="00A161B0" w:rsidTr="009D0756">
                          <w:trPr>
                            <w:tblCellSpacing w:w="15" w:type="dxa"/>
                            <w:jc w:val="center"/>
                          </w:trPr>
                          <w:tc>
                            <w:tcPr>
                              <w:tcW w:w="0" w:type="auto"/>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p>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p>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p>
                          </w:tc>
                        </w:tr>
                        <w:tr w:rsidR="00A161B0" w:rsidRPr="00A161B0" w:rsidTr="009D0756">
                          <w:trPr>
                            <w:tblCellSpacing w:w="15" w:type="dxa"/>
                            <w:jc w:val="center"/>
                          </w:trPr>
                          <w:tc>
                            <w:tcPr>
                              <w:tcW w:w="0" w:type="auto"/>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620"/>
                              </w:tblGrid>
                              <w:tr w:rsidR="00A161B0" w:rsidRPr="00A161B0" w:rsidTr="009D0756">
                                <w:trPr>
                                  <w:tblCellSpacing w:w="15" w:type="dxa"/>
                                  <w:jc w:val="center"/>
                                </w:trPr>
                                <w:tc>
                                  <w:tcPr>
                                    <w:tcW w:w="0" w:type="auto"/>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p>
                                  <w:tbl>
                                    <w:tblPr>
                                      <w:tblW w:w="5000" w:type="pct"/>
                                      <w:jc w:val="center"/>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2628"/>
                                      <w:gridCol w:w="2628"/>
                                      <w:gridCol w:w="2629"/>
                                      <w:gridCol w:w="2629"/>
                                    </w:tblGrid>
                                    <w:tr w:rsidR="00A161B0" w:rsidRPr="00A161B0" w:rsidTr="009D0756">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План (чертеж, схема) земельного участка</w:t>
                                          </w:r>
                                        </w:p>
                                      </w:tc>
                                    </w:tr>
                                    <w:tr w:rsidR="00A161B0" w:rsidRPr="00A161B0" w:rsidTr="009D0756">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sz w:val="24"/>
                                              <w:szCs w:val="24"/>
                                              <w:lang w:eastAsia="ru-RU"/>
                                            </w:rPr>
                                            <w:lastRenderedPageBreak/>
                                            <w:drawing>
                                              <wp:inline distT="0" distB="0" distL="0" distR="0">
                                                <wp:extent cx="5381625" cy="28289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1625" cy="2828925"/>
                                                        </a:xfrm>
                                                        <a:prstGeom prst="rect">
                                                          <a:avLst/>
                                                        </a:prstGeom>
                                                        <a:noFill/>
                                                        <a:ln>
                                                          <a:noFill/>
                                                        </a:ln>
                                                      </pic:spPr>
                                                    </pic:pic>
                                                  </a:graphicData>
                                                </a:graphic>
                                              </wp:inline>
                                            </w:drawing>
                                          </w:r>
                                        </w:p>
                                      </w:tc>
                                    </w:tr>
                                    <w:tr w:rsidR="00A161B0" w:rsidRPr="00A161B0" w:rsidTr="009D0756">
                                      <w:trPr>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Масштаб 1: данные отсутствуют</w:t>
                                          </w:r>
                                        </w:p>
                                      </w:tc>
                                      <w:tc>
                                        <w:tcPr>
                                          <w:tcW w:w="1250" w:type="pct"/>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 xml:space="preserve">Условные обозначения: </w:t>
                                          </w:r>
                                        </w:p>
                                      </w:tc>
                                      <w:tc>
                                        <w:tcPr>
                                          <w:tcW w:w="1250" w:type="pct"/>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p>
                                      </w:tc>
                                      <w:tc>
                                        <w:tcPr>
                                          <w:tcW w:w="1250" w:type="pct"/>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sz w:val="20"/>
                                              <w:szCs w:val="20"/>
                                              <w:lang w:eastAsia="ru-RU"/>
                                            </w:rPr>
                                          </w:pPr>
                                        </w:p>
                                      </w:tc>
                                    </w:tr>
                                  </w:tbl>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p>
                                </w:tc>
                              </w:tr>
                            </w:tbl>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p>
                          </w:tc>
                        </w:tr>
                      </w:tbl>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p>
                    </w:tc>
                  </w:tr>
                  <w:tr w:rsidR="00A161B0" w:rsidRPr="00A161B0" w:rsidTr="009D0756">
                    <w:trPr>
                      <w:tblCellSpacing w:w="15" w:type="dxa"/>
                      <w:jc w:val="center"/>
                    </w:trPr>
                    <w:tc>
                      <w:tcPr>
                        <w:tcW w:w="0" w:type="auto"/>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710"/>
                        </w:tblGrid>
                        <w:tr w:rsidR="00A161B0" w:rsidRPr="00A161B0" w:rsidTr="009D0756">
                          <w:trPr>
                            <w:tblCellSpacing w:w="15" w:type="dxa"/>
                            <w:jc w:val="center"/>
                          </w:trPr>
                          <w:tc>
                            <w:tcPr>
                              <w:tcW w:w="0" w:type="auto"/>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p>
                          </w:tc>
                        </w:tr>
                        <w:tr w:rsidR="00A161B0" w:rsidRPr="00A161B0" w:rsidTr="009D0756">
                          <w:trPr>
                            <w:tblCellSpacing w:w="15" w:type="dxa"/>
                            <w:jc w:val="center"/>
                          </w:trPr>
                          <w:tc>
                            <w:tcPr>
                              <w:tcW w:w="0" w:type="auto"/>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620"/>
                              </w:tblGrid>
                              <w:tr w:rsidR="00A161B0" w:rsidRPr="00A161B0" w:rsidTr="009D0756">
                                <w:trPr>
                                  <w:tblCellSpacing w:w="15" w:type="dxa"/>
                                  <w:jc w:val="center"/>
                                </w:trPr>
                                <w:tc>
                                  <w:tcPr>
                                    <w:tcW w:w="0" w:type="auto"/>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p>
                                  <w:tbl>
                                    <w:tblPr>
                                      <w:tblW w:w="5000" w:type="pct"/>
                                      <w:jc w:val="center"/>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619"/>
                                      <w:gridCol w:w="1237"/>
                                      <w:gridCol w:w="1236"/>
                                      <w:gridCol w:w="3711"/>
                                      <w:gridCol w:w="3711"/>
                                    </w:tblGrid>
                                    <w:tr w:rsidR="00A161B0" w:rsidRPr="00A161B0" w:rsidTr="009D0756">
                                      <w:trPr>
                                        <w:jc w:val="center"/>
                                      </w:trPr>
                                      <w:tc>
                                        <w:tcPr>
                                          <w:tcW w:w="0" w:type="auto"/>
                                          <w:gridSpan w:val="5"/>
                                          <w:tcBorders>
                                            <w:top w:val="outset" w:sz="6" w:space="0" w:color="auto"/>
                                            <w:left w:val="outset" w:sz="6" w:space="0" w:color="auto"/>
                                            <w:bottom w:val="outset" w:sz="6" w:space="0" w:color="auto"/>
                                            <w:right w:val="outset" w:sz="6" w:space="0" w:color="auto"/>
                                          </w:tcBorders>
                                          <w:tcMar>
                                            <w:top w:w="24" w:type="dxa"/>
                                            <w:left w:w="75" w:type="dxa"/>
                                            <w:bottom w:w="24" w:type="dxa"/>
                                            <w:right w:w="24"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 xml:space="preserve">Сведения о характерных точках границы земельного участка </w:t>
                                          </w:r>
                                        </w:p>
                                      </w:tc>
                                    </w:tr>
                                    <w:tr w:rsidR="00A161B0" w:rsidRPr="00A161B0" w:rsidTr="009D0756">
                                      <w:trPr>
                                        <w:jc w:val="center"/>
                                      </w:trPr>
                                      <w:tc>
                                        <w:tcPr>
                                          <w:tcW w:w="0" w:type="auto"/>
                                          <w:gridSpan w:val="5"/>
                                          <w:tcBorders>
                                            <w:top w:val="outset" w:sz="6" w:space="0" w:color="auto"/>
                                            <w:left w:val="outset" w:sz="6" w:space="0" w:color="auto"/>
                                            <w:bottom w:val="outset" w:sz="6" w:space="0" w:color="auto"/>
                                            <w:right w:val="outset" w:sz="6" w:space="0" w:color="auto"/>
                                          </w:tcBorders>
                                          <w:tcMar>
                                            <w:top w:w="24" w:type="dxa"/>
                                            <w:left w:w="75" w:type="dxa"/>
                                            <w:bottom w:w="24" w:type="dxa"/>
                                            <w:right w:w="24"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Система координат: СК кадастрового округа</w:t>
                                          </w:r>
                                          <w:r w:rsidRPr="00A161B0">
                                            <w:rPr>
                                              <w:rFonts w:ascii="Times New Roman" w:eastAsia="Times New Roman" w:hAnsi="Times New Roman" w:cs="Times New Roman"/>
                                              <w:color w:val="000000"/>
                                              <w:sz w:val="20"/>
                                              <w:szCs w:val="20"/>
                                              <w:lang w:eastAsia="ru-RU"/>
                                            </w:rPr>
                                            <w:br/>
                                            <w:t xml:space="preserve">Зона № </w:t>
                                          </w:r>
                                        </w:p>
                                      </w:tc>
                                    </w:tr>
                                    <w:tr w:rsidR="00A161B0" w:rsidRPr="00A161B0" w:rsidTr="009D0756">
                                      <w:trPr>
                                        <w:trHeight w:val="360"/>
                                        <w:jc w:val="center"/>
                                      </w:trPr>
                                      <w:tc>
                                        <w:tcPr>
                                          <w:tcW w:w="250" w:type="pct"/>
                                          <w:vMerge w:val="restart"/>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Номер точки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Координаты</w:t>
                                          </w:r>
                                        </w:p>
                                      </w:tc>
                                      <w:tc>
                                        <w:tcPr>
                                          <w:tcW w:w="1500" w:type="pct"/>
                                          <w:vMerge w:val="restart"/>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Описание закрепления на местности</w:t>
                                          </w:r>
                                        </w:p>
                                      </w:tc>
                                      <w:tc>
                                        <w:tcPr>
                                          <w:tcW w:w="1500" w:type="pct"/>
                                          <w:vMerge w:val="restart"/>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Средняя квадратическая погрешность определения координат характерных точек границ земельного участка, м</w:t>
                                          </w:r>
                                        </w:p>
                                      </w:tc>
                                    </w:tr>
                                    <w:tr w:rsidR="00A161B0" w:rsidRPr="00A161B0" w:rsidTr="009D0756">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p>
                                      </w:tc>
                                      <w:tc>
                                        <w:tcPr>
                                          <w:tcW w:w="500" w:type="pct"/>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X</w:t>
                                          </w:r>
                                        </w:p>
                                      </w:tc>
                                      <w:tc>
                                        <w:tcPr>
                                          <w:tcW w:w="500" w:type="pct"/>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Y</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p>
                                      </w:tc>
                                    </w:tr>
                                    <w:tr w:rsidR="00A161B0" w:rsidRPr="00A161B0" w:rsidTr="009D075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5</w:t>
                                          </w:r>
                                        </w:p>
                                      </w:tc>
                                    </w:tr>
                                    <w:tr w:rsidR="00A161B0" w:rsidRPr="00A161B0" w:rsidTr="009D075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475081.23</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2238562.98</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7.5</w:t>
                                          </w:r>
                                        </w:p>
                                      </w:tc>
                                    </w:tr>
                                    <w:tr w:rsidR="00A161B0" w:rsidRPr="00A161B0" w:rsidTr="009D075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475106.71</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2238554.95</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7.5</w:t>
                                          </w:r>
                                        </w:p>
                                      </w:tc>
                                    </w:tr>
                                    <w:tr w:rsidR="00A161B0" w:rsidRPr="00A161B0" w:rsidTr="009D075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475108.29</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2238559.98</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7.5</w:t>
                                          </w:r>
                                        </w:p>
                                      </w:tc>
                                    </w:tr>
                                    <w:tr w:rsidR="00A161B0" w:rsidRPr="00A161B0" w:rsidTr="009D075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475107.33</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2238560.27</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7.5</w:t>
                                          </w:r>
                                        </w:p>
                                      </w:tc>
                                    </w:tr>
                                    <w:tr w:rsidR="00A161B0" w:rsidRPr="00A161B0" w:rsidTr="009D075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475109.9</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2238568.46</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7.5</w:t>
                                          </w:r>
                                        </w:p>
                                      </w:tc>
                                    </w:tr>
                                    <w:tr w:rsidR="00A161B0" w:rsidRPr="00A161B0" w:rsidTr="009D075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475110.86</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2238568.16</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7.5</w:t>
                                          </w:r>
                                        </w:p>
                                      </w:tc>
                                    </w:tr>
                                    <w:tr w:rsidR="00A161B0" w:rsidRPr="00A161B0" w:rsidTr="009D075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lastRenderedPageBreak/>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475111.16</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2238569.11</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7.5</w:t>
                                          </w:r>
                                        </w:p>
                                      </w:tc>
                                    </w:tr>
                                    <w:tr w:rsidR="00A161B0" w:rsidRPr="00A161B0" w:rsidTr="009D075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475106.14</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2238570.69</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7.5</w:t>
                                          </w:r>
                                        </w:p>
                                      </w:tc>
                                    </w:tr>
                                    <w:tr w:rsidR="00A161B0" w:rsidRPr="00A161B0" w:rsidTr="009D075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475112.97</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2238592.47</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7.5</w:t>
                                          </w:r>
                                        </w:p>
                                      </w:tc>
                                    </w:tr>
                                    <w:tr w:rsidR="00A161B0" w:rsidRPr="00A161B0" w:rsidTr="009D075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475107.54</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2238594.24</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7.5</w:t>
                                          </w:r>
                                        </w:p>
                                      </w:tc>
                                    </w:tr>
                                    <w:tr w:rsidR="00A161B0" w:rsidRPr="00A161B0" w:rsidTr="009D075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475107.27</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2238594.33</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7.5</w:t>
                                          </w:r>
                                        </w:p>
                                      </w:tc>
                                    </w:tr>
                                    <w:tr w:rsidR="00A161B0" w:rsidRPr="00A161B0" w:rsidTr="009D075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475110.03</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2238604.57</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7.5</w:t>
                                          </w:r>
                                        </w:p>
                                      </w:tc>
                                    </w:tr>
                                    <w:tr w:rsidR="00A161B0" w:rsidRPr="00A161B0" w:rsidTr="009D075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475105.32</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2238605.87</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7.5</w:t>
                                          </w:r>
                                        </w:p>
                                      </w:tc>
                                    </w:tr>
                                    <w:tr w:rsidR="00A161B0" w:rsidRPr="00A161B0" w:rsidTr="009D075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475102.54</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2238595.97</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7.5</w:t>
                                          </w:r>
                                        </w:p>
                                      </w:tc>
                                    </w:tr>
                                    <w:tr w:rsidR="00A161B0" w:rsidRPr="00A161B0" w:rsidTr="009D075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475062.47</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2238609.81</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7.5</w:t>
                                          </w:r>
                                        </w:p>
                                      </w:tc>
                                    </w:tr>
                                  </w:tbl>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p>
                                </w:tc>
                              </w:tr>
                            </w:tbl>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620"/>
                              </w:tblGrid>
                              <w:tr w:rsidR="00A161B0" w:rsidRPr="00A161B0" w:rsidTr="009D0756">
                                <w:trPr>
                                  <w:tblCellSpacing w:w="15" w:type="dxa"/>
                                  <w:jc w:val="center"/>
                                </w:trPr>
                                <w:tc>
                                  <w:tcPr>
                                    <w:tcW w:w="0" w:type="auto"/>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p>
                                  <w:tbl>
                                    <w:tblPr>
                                      <w:tblW w:w="5000" w:type="pct"/>
                                      <w:jc w:val="center"/>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619"/>
                                      <w:gridCol w:w="1237"/>
                                      <w:gridCol w:w="1236"/>
                                      <w:gridCol w:w="3711"/>
                                      <w:gridCol w:w="3711"/>
                                    </w:tblGrid>
                                    <w:tr w:rsidR="00A161B0" w:rsidRPr="00A161B0" w:rsidTr="009D0756">
                                      <w:trPr>
                                        <w:jc w:val="center"/>
                                      </w:trPr>
                                      <w:tc>
                                        <w:tcPr>
                                          <w:tcW w:w="0" w:type="auto"/>
                                          <w:gridSpan w:val="5"/>
                                          <w:tcBorders>
                                            <w:top w:val="outset" w:sz="6" w:space="0" w:color="auto"/>
                                            <w:left w:val="outset" w:sz="6" w:space="0" w:color="auto"/>
                                            <w:bottom w:val="outset" w:sz="6" w:space="0" w:color="auto"/>
                                            <w:right w:val="outset" w:sz="6" w:space="0" w:color="auto"/>
                                          </w:tcBorders>
                                          <w:tcMar>
                                            <w:top w:w="24" w:type="dxa"/>
                                            <w:left w:w="75" w:type="dxa"/>
                                            <w:bottom w:w="24" w:type="dxa"/>
                                            <w:right w:w="24"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 xml:space="preserve">Сведения о характерных точках границы земельного участка </w:t>
                                          </w:r>
                                        </w:p>
                                      </w:tc>
                                    </w:tr>
                                    <w:tr w:rsidR="00A161B0" w:rsidRPr="00A161B0" w:rsidTr="009D0756">
                                      <w:trPr>
                                        <w:jc w:val="center"/>
                                      </w:trPr>
                                      <w:tc>
                                        <w:tcPr>
                                          <w:tcW w:w="0" w:type="auto"/>
                                          <w:gridSpan w:val="5"/>
                                          <w:tcBorders>
                                            <w:top w:val="outset" w:sz="6" w:space="0" w:color="auto"/>
                                            <w:left w:val="outset" w:sz="6" w:space="0" w:color="auto"/>
                                            <w:bottom w:val="outset" w:sz="6" w:space="0" w:color="auto"/>
                                            <w:right w:val="outset" w:sz="6" w:space="0" w:color="auto"/>
                                          </w:tcBorders>
                                          <w:tcMar>
                                            <w:top w:w="24" w:type="dxa"/>
                                            <w:left w:w="75" w:type="dxa"/>
                                            <w:bottom w:w="24" w:type="dxa"/>
                                            <w:right w:w="24" w:type="dxa"/>
                                          </w:tcMar>
                                          <w:vAlign w:val="center"/>
                                          <w:hideMark/>
                                        </w:tcPr>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Система координат: СК кадастрового округа</w:t>
                                          </w:r>
                                          <w:r w:rsidRPr="00A161B0">
                                            <w:rPr>
                                              <w:rFonts w:ascii="Times New Roman" w:eastAsia="Times New Roman" w:hAnsi="Times New Roman" w:cs="Times New Roman"/>
                                              <w:color w:val="000000"/>
                                              <w:sz w:val="20"/>
                                              <w:szCs w:val="20"/>
                                              <w:lang w:eastAsia="ru-RU"/>
                                            </w:rPr>
                                            <w:br/>
                                            <w:t xml:space="preserve">Зона № </w:t>
                                          </w:r>
                                        </w:p>
                                      </w:tc>
                                    </w:tr>
                                    <w:tr w:rsidR="00A161B0" w:rsidRPr="00A161B0" w:rsidTr="009D0756">
                                      <w:trPr>
                                        <w:trHeight w:val="360"/>
                                        <w:jc w:val="center"/>
                                      </w:trPr>
                                      <w:tc>
                                        <w:tcPr>
                                          <w:tcW w:w="250" w:type="pct"/>
                                          <w:vMerge w:val="restart"/>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Номер точки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Координаты</w:t>
                                          </w:r>
                                        </w:p>
                                      </w:tc>
                                      <w:tc>
                                        <w:tcPr>
                                          <w:tcW w:w="1500" w:type="pct"/>
                                          <w:vMerge w:val="restart"/>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Описание закрепления на местности</w:t>
                                          </w:r>
                                        </w:p>
                                      </w:tc>
                                      <w:tc>
                                        <w:tcPr>
                                          <w:tcW w:w="1500" w:type="pct"/>
                                          <w:vMerge w:val="restart"/>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Средняя квадратическая погрешность определения координат характерных точек границ земельного участка, м</w:t>
                                          </w:r>
                                        </w:p>
                                      </w:tc>
                                    </w:tr>
                                    <w:tr w:rsidR="00A161B0" w:rsidRPr="00A161B0" w:rsidTr="009D0756">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p>
                                      </w:tc>
                                      <w:tc>
                                        <w:tcPr>
                                          <w:tcW w:w="500" w:type="pct"/>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X</w:t>
                                          </w:r>
                                        </w:p>
                                      </w:tc>
                                      <w:tc>
                                        <w:tcPr>
                                          <w:tcW w:w="500" w:type="pct"/>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Y</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p>
                                      </w:tc>
                                    </w:tr>
                                    <w:tr w:rsidR="00A161B0" w:rsidRPr="00A161B0" w:rsidTr="009D075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5</w:t>
                                          </w:r>
                                        </w:p>
                                      </w:tc>
                                    </w:tr>
                                    <w:tr w:rsidR="00A161B0" w:rsidRPr="00A161B0" w:rsidTr="009D075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475055.93</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2238590.88</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7.5</w:t>
                                          </w:r>
                                        </w:p>
                                      </w:tc>
                                    </w:tr>
                                    <w:tr w:rsidR="00A161B0" w:rsidRPr="00A161B0" w:rsidTr="009D075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475058.27</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2238589.99</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7.5</w:t>
                                          </w:r>
                                        </w:p>
                                      </w:tc>
                                    </w:tr>
                                    <w:tr w:rsidR="00A161B0" w:rsidRPr="00A161B0" w:rsidTr="009D075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475090.52</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2238577.63</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7.5</w:t>
                                          </w:r>
                                        </w:p>
                                      </w:tc>
                                    </w:tr>
                                    <w:tr w:rsidR="00A161B0" w:rsidRPr="00A161B0" w:rsidTr="009D075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475089.94</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2238575.77</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7.5</w:t>
                                          </w:r>
                                        </w:p>
                                      </w:tc>
                                    </w:tr>
                                    <w:tr w:rsidR="00A161B0" w:rsidRPr="00A161B0" w:rsidTr="009D075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475085.69</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2238577.1</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r w:rsidRPr="00A161B0">
                                            <w:rPr>
                                              <w:rFonts w:ascii="Times New Roman" w:eastAsia="Times New Roman" w:hAnsi="Times New Roman" w:cs="Times New Roman"/>
                                              <w:color w:val="000000"/>
                                              <w:sz w:val="20"/>
                                              <w:szCs w:val="20"/>
                                              <w:lang w:eastAsia="ru-RU"/>
                                            </w:rPr>
                                            <w:t>7.5</w:t>
                                          </w:r>
                                        </w:p>
                                      </w:tc>
                                    </w:tr>
                                  </w:tbl>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p>
                                </w:tc>
                              </w:tr>
                            </w:tbl>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p>
                          </w:tc>
                        </w:tr>
                      </w:tbl>
                      <w:p w:rsidR="00A161B0" w:rsidRPr="00A161B0" w:rsidRDefault="00A161B0" w:rsidP="00A161B0">
                        <w:pPr>
                          <w:spacing w:after="0" w:line="240" w:lineRule="auto"/>
                          <w:jc w:val="center"/>
                          <w:rPr>
                            <w:rFonts w:ascii="Times New Roman" w:eastAsia="Times New Roman" w:hAnsi="Times New Roman" w:cs="Times New Roman"/>
                            <w:vanish/>
                            <w:color w:val="000000"/>
                            <w:sz w:val="20"/>
                            <w:szCs w:val="20"/>
                            <w:lang w:eastAsia="ru-RU"/>
                          </w:rPr>
                        </w:pPr>
                      </w:p>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p>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p>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p>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p>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p>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p>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p>
                    </w:tc>
                  </w:tr>
                </w:tbl>
                <w:p w:rsidR="00A161B0" w:rsidRPr="00A161B0" w:rsidRDefault="00A161B0" w:rsidP="00A161B0">
                  <w:pPr>
                    <w:spacing w:after="0" w:line="240" w:lineRule="auto"/>
                    <w:jc w:val="center"/>
                    <w:rPr>
                      <w:rFonts w:ascii="Times New Roman" w:eastAsia="Times New Roman" w:hAnsi="Times New Roman" w:cs="Times New Roman"/>
                      <w:color w:val="000000"/>
                      <w:sz w:val="20"/>
                      <w:szCs w:val="20"/>
                      <w:lang w:eastAsia="ru-RU"/>
                    </w:rPr>
                  </w:pPr>
                </w:p>
              </w:tc>
            </w:tr>
          </w:tbl>
          <w:p w:rsidR="00A161B0" w:rsidRPr="00A161B0" w:rsidRDefault="00A161B0" w:rsidP="00A161B0">
            <w:pPr>
              <w:spacing w:after="0" w:line="240" w:lineRule="auto"/>
              <w:rPr>
                <w:rFonts w:ascii="Times New Roman" w:eastAsia="Times New Roman" w:hAnsi="Times New Roman" w:cs="Times New Roman"/>
                <w:color w:val="000000"/>
                <w:sz w:val="20"/>
                <w:szCs w:val="20"/>
                <w:lang w:eastAsia="ru-RU"/>
              </w:rPr>
            </w:pPr>
          </w:p>
        </w:tc>
      </w:tr>
    </w:tbl>
    <w:p w:rsidR="00A161B0" w:rsidRPr="00A161B0" w:rsidRDefault="00A161B0" w:rsidP="00A161B0">
      <w:pPr>
        <w:spacing w:after="0" w:line="240" w:lineRule="auto"/>
        <w:jc w:val="center"/>
        <w:rPr>
          <w:rFonts w:ascii="Times New Roman" w:eastAsia="Times New Roman" w:hAnsi="Times New Roman" w:cs="Times New Roman"/>
          <w:noProof/>
          <w:sz w:val="24"/>
          <w:szCs w:val="24"/>
          <w:lang w:eastAsia="ru-RU"/>
        </w:rPr>
        <w:sectPr w:rsidR="00A161B0" w:rsidRPr="00A161B0" w:rsidSect="000028F2">
          <w:pgSz w:w="16838" w:h="11906" w:orient="landscape"/>
          <w:pgMar w:top="567" w:right="284" w:bottom="851" w:left="227" w:header="709" w:footer="709" w:gutter="0"/>
          <w:cols w:space="708"/>
          <w:docGrid w:linePitch="360"/>
        </w:sectPr>
      </w:pPr>
    </w:p>
    <w:tbl>
      <w:tblPr>
        <w:tblW w:w="10836" w:type="dxa"/>
        <w:tblLayout w:type="fixed"/>
        <w:tblLook w:val="01E0" w:firstRow="1" w:lastRow="1" w:firstColumn="1" w:lastColumn="1" w:noHBand="0" w:noVBand="0"/>
      </w:tblPr>
      <w:tblGrid>
        <w:gridCol w:w="5778"/>
        <w:gridCol w:w="5058"/>
      </w:tblGrid>
      <w:tr w:rsidR="00A64412" w:rsidRPr="00A64412" w:rsidTr="00207054">
        <w:tc>
          <w:tcPr>
            <w:tcW w:w="5778" w:type="dxa"/>
          </w:tcPr>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p>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p>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p>
        </w:tc>
        <w:tc>
          <w:tcPr>
            <w:tcW w:w="5058" w:type="dxa"/>
          </w:tcPr>
          <w:tbl>
            <w:tblPr>
              <w:tblW w:w="10836" w:type="dxa"/>
              <w:tblLayout w:type="fixed"/>
              <w:tblLook w:val="01E0" w:firstRow="1" w:lastRow="1" w:firstColumn="1" w:lastColumn="1" w:noHBand="0" w:noVBand="0"/>
            </w:tblPr>
            <w:tblGrid>
              <w:gridCol w:w="10836"/>
            </w:tblGrid>
            <w:tr w:rsidR="00A64412" w:rsidRPr="00A64412" w:rsidTr="00207054">
              <w:tc>
                <w:tcPr>
                  <w:tcW w:w="10836" w:type="dxa"/>
                </w:tcPr>
                <w:tbl>
                  <w:tblPr>
                    <w:tblW w:w="4887" w:type="dxa"/>
                    <w:tblLayout w:type="fixed"/>
                    <w:tblLook w:val="01E0" w:firstRow="1" w:lastRow="1" w:firstColumn="1" w:lastColumn="1" w:noHBand="0" w:noVBand="0"/>
                  </w:tblPr>
                  <w:tblGrid>
                    <w:gridCol w:w="4887"/>
                  </w:tblGrid>
                  <w:tr w:rsidR="00A64412" w:rsidRPr="00A64412" w:rsidTr="00207054">
                    <w:trPr>
                      <w:trHeight w:val="976"/>
                    </w:trPr>
                    <w:tc>
                      <w:tcPr>
                        <w:tcW w:w="4887" w:type="dxa"/>
                      </w:tcPr>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r w:rsidRPr="00A64412">
                          <w:rPr>
                            <w:rFonts w:ascii="Times New Roman" w:hAnsi="Times New Roman" w:cs="Times New Roman"/>
                            <w:b/>
                            <w:sz w:val="24"/>
                            <w:szCs w:val="24"/>
                          </w:rPr>
                          <w:t xml:space="preserve">В Министерство земельных и имущественных отношений </w:t>
                        </w:r>
                      </w:p>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r w:rsidRPr="00A64412">
                          <w:rPr>
                            <w:rFonts w:ascii="Times New Roman" w:hAnsi="Times New Roman" w:cs="Times New Roman"/>
                            <w:b/>
                            <w:sz w:val="24"/>
                            <w:szCs w:val="24"/>
                          </w:rPr>
                          <w:t xml:space="preserve">Республики Татарстан </w:t>
                        </w:r>
                      </w:p>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p>
                    </w:tc>
                  </w:tr>
                </w:tbl>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p>
              </w:tc>
            </w:tr>
            <w:tr w:rsidR="00A64412" w:rsidRPr="00A64412" w:rsidTr="00207054">
              <w:tc>
                <w:tcPr>
                  <w:tcW w:w="10836" w:type="dxa"/>
                </w:tcPr>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p>
                <w:p w:rsidR="00A64412" w:rsidRPr="00A64412" w:rsidRDefault="00A64412" w:rsidP="00A64412">
                  <w:pPr>
                    <w:pStyle w:val="ConsPlusNonformat"/>
                    <w:keepNext/>
                    <w:keepLines/>
                    <w:widowControl/>
                    <w:pBdr>
                      <w:top w:val="single" w:sz="12" w:space="1" w:color="auto"/>
                      <w:bottom w:val="single" w:sz="12" w:space="1" w:color="auto"/>
                    </w:pBdr>
                    <w:suppressAutoHyphens/>
                    <w:contextualSpacing/>
                    <w:jc w:val="both"/>
                    <w:rPr>
                      <w:rFonts w:ascii="Times New Roman" w:hAnsi="Times New Roman" w:cs="Times New Roman"/>
                      <w:sz w:val="24"/>
                      <w:szCs w:val="24"/>
                    </w:rPr>
                  </w:pPr>
                </w:p>
                <w:p w:rsidR="00A64412" w:rsidRPr="00A64412" w:rsidRDefault="00A64412" w:rsidP="00A64412">
                  <w:pPr>
                    <w:pStyle w:val="ConsPlusNonformat"/>
                    <w:keepNext/>
                    <w:keepLines/>
                    <w:widowControl/>
                    <w:pBdr>
                      <w:bottom w:val="single" w:sz="12" w:space="1" w:color="auto"/>
                    </w:pBdr>
                    <w:suppressAutoHyphens/>
                    <w:contextualSpacing/>
                    <w:jc w:val="both"/>
                    <w:rPr>
                      <w:rFonts w:ascii="Times New Roman" w:hAnsi="Times New Roman" w:cs="Times New Roman"/>
                      <w:sz w:val="24"/>
                      <w:szCs w:val="24"/>
                    </w:rPr>
                  </w:pPr>
                </w:p>
                <w:p w:rsidR="00A64412" w:rsidRPr="00A64412" w:rsidRDefault="00A64412" w:rsidP="00A64412">
                  <w:pPr>
                    <w:pStyle w:val="ConsPlusNonformat"/>
                    <w:keepNext/>
                    <w:keepLines/>
                    <w:widowControl/>
                    <w:suppressAutoHyphens/>
                    <w:contextualSpacing/>
                    <w:jc w:val="both"/>
                    <w:rPr>
                      <w:rFonts w:ascii="Times New Roman" w:hAnsi="Times New Roman" w:cs="Times New Roman"/>
                      <w:color w:val="0000FF"/>
                      <w:sz w:val="24"/>
                      <w:szCs w:val="24"/>
                    </w:rPr>
                  </w:pPr>
                  <w:r w:rsidRPr="00A64412">
                    <w:rPr>
                      <w:rFonts w:ascii="Times New Roman" w:hAnsi="Times New Roman" w:cs="Times New Roman"/>
                      <w:color w:val="0000FF"/>
                      <w:sz w:val="24"/>
                      <w:szCs w:val="24"/>
                    </w:rPr>
                    <w:t>(</w:t>
                  </w:r>
                  <w:r w:rsidRPr="00A64412">
                    <w:rPr>
                      <w:rFonts w:ascii="Times New Roman" w:hAnsi="Times New Roman" w:cs="Times New Roman"/>
                      <w:i/>
                      <w:color w:val="0000FF"/>
                      <w:sz w:val="24"/>
                      <w:szCs w:val="24"/>
                    </w:rPr>
                    <w:t>Ф.И.О. субъекта персональных данных</w:t>
                  </w:r>
                  <w:r w:rsidRPr="00A64412">
                    <w:rPr>
                      <w:rFonts w:ascii="Times New Roman" w:hAnsi="Times New Roman" w:cs="Times New Roman"/>
                      <w:color w:val="0000FF"/>
                      <w:sz w:val="24"/>
                      <w:szCs w:val="24"/>
                    </w:rPr>
                    <w:t>)</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p>
              </w:tc>
            </w:tr>
          </w:tbl>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p>
        </w:tc>
      </w:tr>
    </w:tbl>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p>
    <w:p w:rsidR="00A64412" w:rsidRPr="00A64412" w:rsidRDefault="00A64412" w:rsidP="00A64412">
      <w:pPr>
        <w:pStyle w:val="ConsPlusNonformat"/>
        <w:keepNext/>
        <w:keepLines/>
        <w:widowControl/>
        <w:suppressAutoHyphens/>
        <w:contextualSpacing/>
        <w:jc w:val="center"/>
        <w:rPr>
          <w:rFonts w:ascii="Times New Roman" w:hAnsi="Times New Roman" w:cs="Times New Roman"/>
          <w:b/>
          <w:sz w:val="24"/>
          <w:szCs w:val="24"/>
        </w:rPr>
      </w:pPr>
      <w:r w:rsidRPr="00A64412">
        <w:rPr>
          <w:rFonts w:ascii="Times New Roman" w:hAnsi="Times New Roman" w:cs="Times New Roman"/>
          <w:b/>
          <w:sz w:val="24"/>
          <w:szCs w:val="24"/>
        </w:rPr>
        <w:t>Согласие</w:t>
      </w:r>
    </w:p>
    <w:p w:rsidR="00A64412" w:rsidRPr="00A64412" w:rsidRDefault="00A64412" w:rsidP="00A64412">
      <w:pPr>
        <w:pStyle w:val="ConsPlusNonformat"/>
        <w:keepNext/>
        <w:keepLines/>
        <w:widowControl/>
        <w:suppressAutoHyphens/>
        <w:contextualSpacing/>
        <w:jc w:val="center"/>
        <w:rPr>
          <w:rFonts w:ascii="Times New Roman" w:hAnsi="Times New Roman" w:cs="Times New Roman"/>
          <w:b/>
          <w:sz w:val="24"/>
          <w:szCs w:val="24"/>
        </w:rPr>
      </w:pPr>
      <w:r w:rsidRPr="00A64412">
        <w:rPr>
          <w:rFonts w:ascii="Times New Roman" w:hAnsi="Times New Roman" w:cs="Times New Roman"/>
          <w:b/>
          <w:sz w:val="24"/>
          <w:szCs w:val="24"/>
        </w:rPr>
        <w:t>на обработку персональных данных</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p>
    <w:p w:rsidR="00A64412" w:rsidRPr="00A64412" w:rsidRDefault="00A64412" w:rsidP="00A64412">
      <w:pPr>
        <w:pStyle w:val="ConsPlusNonformat"/>
        <w:keepNext/>
        <w:keepLines/>
        <w:widowControl/>
        <w:suppressAutoHyphens/>
        <w:contextualSpacing/>
        <w:jc w:val="both"/>
        <w:rPr>
          <w:rFonts w:ascii="Times New Roman" w:hAnsi="Times New Roman" w:cs="Times New Roman"/>
          <w:color w:val="0000FF"/>
          <w:sz w:val="24"/>
          <w:szCs w:val="24"/>
        </w:rPr>
      </w:pPr>
      <w:r w:rsidRPr="00A64412">
        <w:rPr>
          <w:rFonts w:ascii="Times New Roman" w:hAnsi="Times New Roman" w:cs="Times New Roman"/>
          <w:sz w:val="24"/>
          <w:szCs w:val="24"/>
        </w:rPr>
        <w:tab/>
        <w:t xml:space="preserve">Я, _____________________________________________, в соответствии с                                          </w:t>
      </w:r>
      <w:r w:rsidRPr="00A64412">
        <w:rPr>
          <w:rFonts w:ascii="Times New Roman" w:hAnsi="Times New Roman" w:cs="Times New Roman"/>
          <w:sz w:val="24"/>
          <w:szCs w:val="24"/>
        </w:rPr>
        <w:tab/>
      </w:r>
      <w:r w:rsidRPr="00A64412">
        <w:rPr>
          <w:rFonts w:ascii="Times New Roman" w:hAnsi="Times New Roman" w:cs="Times New Roman"/>
          <w:color w:val="0000FF"/>
          <w:sz w:val="24"/>
          <w:szCs w:val="24"/>
        </w:rPr>
        <w:t xml:space="preserve">      </w:t>
      </w:r>
      <w:r w:rsidRPr="00A64412">
        <w:rPr>
          <w:rFonts w:ascii="Times New Roman" w:hAnsi="Times New Roman" w:cs="Times New Roman"/>
          <w:i/>
          <w:color w:val="0000FF"/>
          <w:sz w:val="24"/>
          <w:szCs w:val="24"/>
        </w:rPr>
        <w:t>(фамилия, имя, отчество субъекта персональных данных)</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п.4 ст. 9 Федерального закона от 27.07.2006 № 152-ФЗ «О персональных данных», зарегистрирован__ по адресу: ____________________________________________,</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r w:rsidRPr="00A64412">
        <w:rPr>
          <w:rFonts w:ascii="Times New Roman" w:hAnsi="Times New Roman" w:cs="Times New Roman"/>
          <w:i/>
          <w:color w:val="0000FF"/>
          <w:sz w:val="24"/>
          <w:szCs w:val="24"/>
        </w:rPr>
        <w:t>(указывается адрес субъекта персональных данных)</w:t>
      </w:r>
      <w:r w:rsidRPr="00A64412">
        <w:rPr>
          <w:rFonts w:ascii="Times New Roman" w:hAnsi="Times New Roman" w:cs="Times New Roman"/>
          <w:sz w:val="24"/>
          <w:szCs w:val="24"/>
        </w:rPr>
        <w:t xml:space="preserve"> </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документ, удостоверяющий личность: ______________________________________                </w:t>
      </w:r>
      <w:r w:rsidRPr="00A64412">
        <w:rPr>
          <w:rFonts w:ascii="Times New Roman" w:hAnsi="Times New Roman" w:cs="Times New Roman"/>
          <w:sz w:val="24"/>
          <w:szCs w:val="24"/>
        </w:rPr>
        <w:tab/>
      </w:r>
      <w:r w:rsidRPr="00A64412">
        <w:rPr>
          <w:rFonts w:ascii="Times New Roman" w:hAnsi="Times New Roman" w:cs="Times New Roman"/>
          <w:color w:val="0000FF"/>
          <w:sz w:val="24"/>
          <w:szCs w:val="24"/>
        </w:rPr>
        <w:t xml:space="preserve">                                                      </w:t>
      </w:r>
      <w:r w:rsidRPr="00A64412">
        <w:rPr>
          <w:rFonts w:ascii="Times New Roman" w:hAnsi="Times New Roman" w:cs="Times New Roman"/>
          <w:i/>
          <w:color w:val="0000FF"/>
          <w:sz w:val="24"/>
          <w:szCs w:val="24"/>
        </w:rPr>
        <w:t>(наименование и номер основного</w:t>
      </w:r>
      <w:r w:rsidRPr="00A64412">
        <w:rPr>
          <w:rFonts w:ascii="Times New Roman" w:hAnsi="Times New Roman" w:cs="Times New Roman"/>
          <w:i/>
          <w:sz w:val="24"/>
          <w:szCs w:val="24"/>
        </w:rPr>
        <w:t xml:space="preserve"> ________________________________________________________________________,</w:t>
      </w:r>
      <w:r w:rsidRPr="00A64412">
        <w:rPr>
          <w:rFonts w:ascii="Times New Roman" w:hAnsi="Times New Roman" w:cs="Times New Roman"/>
          <w:i/>
          <w:color w:val="0000FF"/>
          <w:sz w:val="24"/>
          <w:szCs w:val="24"/>
        </w:rPr>
        <w:t>документа, удостоверяющего личность, сведения о дате выдачи указанного документа и  выдавшем его органе)</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r w:rsidRPr="00A64412">
        <w:rPr>
          <w:rFonts w:ascii="Times New Roman" w:hAnsi="Times New Roman" w:cs="Times New Roman"/>
          <w:sz w:val="24"/>
          <w:szCs w:val="24"/>
        </w:rPr>
        <w:t xml:space="preserve">в целях </w:t>
      </w:r>
      <w:r w:rsidRPr="00A64412">
        <w:rPr>
          <w:rFonts w:ascii="Times New Roman" w:hAnsi="Times New Roman" w:cs="Times New Roman"/>
          <w:i/>
          <w:sz w:val="24"/>
          <w:szCs w:val="24"/>
          <w:u w:val="single"/>
        </w:rPr>
        <w:t>заполнения процедурных документов по аукциону</w:t>
      </w:r>
      <w:r w:rsidRPr="00A64412">
        <w:rPr>
          <w:rFonts w:ascii="Times New Roman" w:hAnsi="Times New Roman" w:cs="Times New Roman"/>
          <w:sz w:val="24"/>
          <w:szCs w:val="24"/>
        </w:rPr>
        <w:t xml:space="preserve">, даю согласие  Министерству земельных и имущественных отношений Республики Татарстан на  автоматизированную,  а  также  без  использования средств автоматизации обработку моих персональных  данных,   а  именно </w:t>
      </w:r>
      <w:r w:rsidRPr="00A64412">
        <w:rPr>
          <w:rFonts w:ascii="Times New Roman" w:hAnsi="Times New Roman" w:cs="Times New Roman"/>
          <w:i/>
          <w:sz w:val="24"/>
          <w:szCs w:val="24"/>
          <w:u w:val="single"/>
        </w:rPr>
        <w:t>Ф.И.О.,</w:t>
      </w:r>
      <w:r w:rsidRPr="00A64412">
        <w:rPr>
          <w:rFonts w:ascii="Times New Roman" w:hAnsi="Times New Roman" w:cs="Times New Roman"/>
          <w:sz w:val="24"/>
          <w:szCs w:val="24"/>
          <w:u w:val="single"/>
        </w:rPr>
        <w:t xml:space="preserve"> </w:t>
      </w:r>
      <w:r w:rsidRPr="00A64412">
        <w:rPr>
          <w:rFonts w:ascii="Times New Roman" w:hAnsi="Times New Roman" w:cs="Times New Roman"/>
          <w:i/>
          <w:sz w:val="24"/>
          <w:szCs w:val="24"/>
          <w:u w:val="single"/>
        </w:rPr>
        <w:t>паспорт и ИНН</w:t>
      </w:r>
      <w:r w:rsidRPr="00A64412">
        <w:rPr>
          <w:rFonts w:ascii="Times New Roman" w:hAnsi="Times New Roman" w:cs="Times New Roman"/>
          <w:sz w:val="24"/>
          <w:szCs w:val="24"/>
        </w:rPr>
        <w:t xml:space="preserve">, то есть на совершение   действий, предусмотренных </w:t>
      </w:r>
      <w:hyperlink r:id="rId24" w:history="1">
        <w:r w:rsidRPr="00A64412">
          <w:rPr>
            <w:rFonts w:ascii="Times New Roman" w:hAnsi="Times New Roman" w:cs="Times New Roman"/>
            <w:sz w:val="24"/>
            <w:szCs w:val="24"/>
          </w:rPr>
          <w:t>п. 3 ч. 1 ст. 3</w:t>
        </w:r>
      </w:hyperlink>
      <w:r w:rsidRPr="00A64412">
        <w:rPr>
          <w:rFonts w:ascii="Times New Roman" w:hAnsi="Times New Roman" w:cs="Times New Roman"/>
          <w:sz w:val="24"/>
          <w:szCs w:val="24"/>
        </w:rPr>
        <w:t xml:space="preserve"> Федерального закона  от 27.07.2006 № 152-ФЗ «О  персональных  данных».  </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ab/>
        <w:t>Об     ответственности     за    достоверность    представленных   сведений предупрежден__.</w:t>
      </w:r>
    </w:p>
    <w:p w:rsidR="00A64412" w:rsidRPr="00A64412" w:rsidRDefault="00A64412" w:rsidP="00A64412">
      <w:pPr>
        <w:keepNext/>
        <w:keepLines/>
        <w:suppressAutoHyphens/>
        <w:spacing w:line="240" w:lineRule="auto"/>
        <w:ind w:firstLine="540"/>
        <w:contextualSpacing/>
        <w:jc w:val="both"/>
        <w:rPr>
          <w:rFonts w:ascii="Times New Roman" w:hAnsi="Times New Roman" w:cs="Times New Roman"/>
          <w:sz w:val="24"/>
          <w:szCs w:val="24"/>
        </w:rPr>
      </w:pPr>
      <w:r w:rsidRPr="00A64412">
        <w:rPr>
          <w:rFonts w:ascii="Times New Roman" w:hAnsi="Times New Roman" w:cs="Times New Roman"/>
          <w:sz w:val="24"/>
          <w:szCs w:val="24"/>
        </w:rPr>
        <w:t>Подтверждаю, что ознакомлен__ с положениями Федерального закона от 27.07.2006 № 152-ФЗ «О персональных данных», в том числе правами и обязанностями в области защиты персональных данных. Кроме того, я уведомлен__, что Оператор имеет право предоставлять информацию по официальному запросу третьих лиц только в установленных законом случаях.</w:t>
      </w:r>
    </w:p>
    <w:p w:rsidR="00A64412" w:rsidRPr="00A64412" w:rsidRDefault="00A64412" w:rsidP="00A64412">
      <w:pPr>
        <w:keepNext/>
        <w:keepLines/>
        <w:suppressAutoHyphens/>
        <w:spacing w:line="240" w:lineRule="auto"/>
        <w:ind w:firstLine="540"/>
        <w:contextualSpacing/>
        <w:jc w:val="both"/>
        <w:rPr>
          <w:rFonts w:ascii="Times New Roman" w:hAnsi="Times New Roman" w:cs="Times New Roman"/>
          <w:sz w:val="24"/>
          <w:szCs w:val="24"/>
        </w:rPr>
      </w:pPr>
      <w:r w:rsidRPr="00A64412">
        <w:rPr>
          <w:rFonts w:ascii="Times New Roman" w:hAnsi="Times New Roman" w:cs="Times New Roman"/>
          <w:sz w:val="24"/>
          <w:szCs w:val="24"/>
        </w:rPr>
        <w:t>Настоящее  согласие  действует  со  дня  его подписания до дня отзыва в письменной форме.</w:t>
      </w:r>
    </w:p>
    <w:p w:rsidR="00A64412" w:rsidRPr="00A64412" w:rsidRDefault="00A64412" w:rsidP="00A64412">
      <w:pPr>
        <w:keepNext/>
        <w:keepLines/>
        <w:suppressAutoHyphens/>
        <w:spacing w:line="240" w:lineRule="auto"/>
        <w:contextualSpacing/>
        <w:jc w:val="both"/>
        <w:rPr>
          <w:rFonts w:ascii="Times New Roman" w:hAnsi="Times New Roman" w:cs="Times New Roman"/>
          <w:color w:val="0000FF"/>
          <w:sz w:val="24"/>
          <w:szCs w:val="24"/>
        </w:rPr>
      </w:pPr>
      <w:r w:rsidRPr="00A64412">
        <w:rPr>
          <w:rFonts w:ascii="Times New Roman" w:hAnsi="Times New Roman" w:cs="Times New Roman"/>
          <w:sz w:val="24"/>
          <w:szCs w:val="24"/>
        </w:rPr>
        <w:t xml:space="preserve">______________________________________ ________________ "__" ____ 201__ г.             </w:t>
      </w:r>
      <w:r w:rsidRPr="00A64412">
        <w:rPr>
          <w:rFonts w:ascii="Times New Roman" w:hAnsi="Times New Roman" w:cs="Times New Roman"/>
          <w:color w:val="0000FF"/>
          <w:sz w:val="24"/>
          <w:szCs w:val="24"/>
        </w:rPr>
        <w:t>(Ф.И.О. субъекта персональных данных)                                                    (подпись)</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ab/>
      </w:r>
    </w:p>
    <w:p w:rsidR="00A64412" w:rsidRPr="00A64412" w:rsidRDefault="00A64412" w:rsidP="00A64412">
      <w:pPr>
        <w:pStyle w:val="ConsPlusNonformat"/>
        <w:keepNext/>
        <w:keepLines/>
        <w:widowControl/>
        <w:suppressAutoHyphens/>
        <w:ind w:firstLine="709"/>
        <w:contextualSpacing/>
        <w:jc w:val="both"/>
        <w:rPr>
          <w:rFonts w:ascii="Times New Roman" w:hAnsi="Times New Roman" w:cs="Times New Roman"/>
          <w:i/>
          <w:sz w:val="24"/>
          <w:szCs w:val="24"/>
        </w:rPr>
      </w:pPr>
      <w:r w:rsidRPr="00A64412">
        <w:rPr>
          <w:rFonts w:ascii="Times New Roman" w:hAnsi="Times New Roman" w:cs="Times New Roman"/>
          <w:i/>
          <w:sz w:val="24"/>
          <w:szCs w:val="24"/>
        </w:rPr>
        <w:t>При получении согласия от представителя субъекта персональных данных в согласии на обработку персональных данных также указываются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P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P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P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lastRenderedPageBreak/>
        <w:t xml:space="preserve">ПРИМЕРНЫЙ ДОГОВОР КУПЛИ-ПРОДАЖИ НЕДВИЖИМОГО ИМУЩЕСТВА, НАХОДЯЩЕГОСЯ В ГОСУДАРСТВЕННОЙ СОБСТВЕННОСТИ РЕСПУБЛИКИ ТАТАРСТАН </w:t>
      </w:r>
    </w:p>
    <w:p w:rsidR="00A64412" w:rsidRPr="00A64412" w:rsidRDefault="00A64412" w:rsidP="00A64412">
      <w:pPr>
        <w:keepNext/>
        <w:keepLines/>
        <w:suppressAutoHyphens/>
        <w:autoSpaceDE w:val="0"/>
        <w:autoSpaceDN w:val="0"/>
        <w:spacing w:line="240" w:lineRule="auto"/>
        <w:ind w:left="-709"/>
        <w:contextualSpacing/>
        <w:jc w:val="center"/>
        <w:outlineLvl w:val="0"/>
        <w:rPr>
          <w:rFonts w:ascii="Times New Roman" w:hAnsi="Times New Roman" w:cs="Times New Roman"/>
          <w:b/>
          <w:color w:val="FF0000"/>
          <w:sz w:val="24"/>
          <w:szCs w:val="24"/>
        </w:rPr>
      </w:pPr>
      <w:r w:rsidRPr="00A64412">
        <w:rPr>
          <w:rFonts w:ascii="Times New Roman" w:hAnsi="Times New Roman" w:cs="Times New Roman"/>
          <w:b/>
          <w:color w:val="FF0000"/>
          <w:sz w:val="24"/>
          <w:szCs w:val="24"/>
        </w:rPr>
        <w:t>(с физическими лицами)</w:t>
      </w: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color w:val="FF0000"/>
          <w:sz w:val="24"/>
          <w:szCs w:val="24"/>
        </w:rPr>
      </w:pPr>
    </w:p>
    <w:p w:rsidR="00A64412" w:rsidRPr="00A64412" w:rsidRDefault="00A64412" w:rsidP="00A64412">
      <w:pPr>
        <w:keepNext/>
        <w:keepLines/>
        <w:suppressAutoHyphens/>
        <w:spacing w:line="240" w:lineRule="auto"/>
        <w:ind w:right="-21"/>
        <w:contextualSpacing/>
        <w:rPr>
          <w:rFonts w:ascii="Times New Roman" w:hAnsi="Times New Roman" w:cs="Times New Roman"/>
          <w:sz w:val="24"/>
          <w:szCs w:val="24"/>
        </w:rPr>
      </w:pPr>
      <w:r w:rsidRPr="00A64412">
        <w:rPr>
          <w:rFonts w:ascii="Times New Roman" w:hAnsi="Times New Roman" w:cs="Times New Roman"/>
          <w:sz w:val="24"/>
          <w:szCs w:val="24"/>
        </w:rPr>
        <w:t xml:space="preserve">г. Казань                    </w:t>
      </w:r>
      <w:r w:rsidRPr="00A64412">
        <w:rPr>
          <w:rFonts w:ascii="Times New Roman" w:hAnsi="Times New Roman" w:cs="Times New Roman"/>
          <w:sz w:val="24"/>
          <w:szCs w:val="24"/>
        </w:rPr>
        <w:tab/>
        <w:t xml:space="preserve">                                                                                                                          «___»_________20     г.</w:t>
      </w:r>
    </w:p>
    <w:p w:rsidR="00A64412" w:rsidRPr="00A64412" w:rsidRDefault="00A64412" w:rsidP="00A64412">
      <w:pPr>
        <w:keepNext/>
        <w:keepLines/>
        <w:suppressAutoHyphens/>
        <w:spacing w:line="240" w:lineRule="auto"/>
        <w:ind w:right="-21" w:firstLine="426"/>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Министерство земельных и имущественных отношений Республики Татарстан в лице ______________________________, </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(должность, Ф. И. О.)</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действующего на основании ____________________________ , именуемое в дальнейшем «Продавец», с одной стороны, и</w:t>
      </w:r>
    </w:p>
    <w:p w:rsidR="00A64412" w:rsidRPr="00A64412" w:rsidRDefault="00A64412" w:rsidP="00A64412">
      <w:pPr>
        <w:keepNext/>
        <w:keepLines/>
        <w:suppressAutoHyphens/>
        <w:spacing w:line="240" w:lineRule="auto"/>
        <w:ind w:right="-58"/>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(положение, доверенность, приказ и т.д.)</w:t>
      </w:r>
    </w:p>
    <w:p w:rsidR="00A64412" w:rsidRPr="00A64412" w:rsidRDefault="00A64412" w:rsidP="00A64412">
      <w:pPr>
        <w:keepNext/>
        <w:keepLines/>
        <w:suppressAutoHyphens/>
        <w:spacing w:line="240" w:lineRule="auto"/>
        <w:ind w:right="-58"/>
        <w:contextualSpacing/>
        <w:jc w:val="both"/>
        <w:rPr>
          <w:rFonts w:ascii="Times New Roman" w:hAnsi="Times New Roman" w:cs="Times New Roman"/>
          <w:sz w:val="24"/>
          <w:szCs w:val="24"/>
        </w:rPr>
      </w:pPr>
      <w:r w:rsidRPr="00A64412">
        <w:rPr>
          <w:rFonts w:ascii="Times New Roman" w:hAnsi="Times New Roman" w:cs="Times New Roman"/>
          <w:sz w:val="24"/>
          <w:szCs w:val="24"/>
        </w:rPr>
        <w:t>________________________________________________________________________________________________________,</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(наименование юридического лица или Ф. И. О., паспорт, место жительства физического лица)</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в лице ____________________, действующего на основании _____________, именуемый(ое) в дальнейшем «Покупатель»,</w:t>
      </w:r>
    </w:p>
    <w:p w:rsidR="00A64412" w:rsidRPr="00A64412" w:rsidRDefault="00A64412" w:rsidP="00A64412">
      <w:pPr>
        <w:keepNext/>
        <w:keepLines/>
        <w:suppressAutoHyphens/>
        <w:spacing w:after="120" w:line="240" w:lineRule="auto"/>
        <w:contextualSpacing/>
        <w:rPr>
          <w:rFonts w:ascii="Times New Roman" w:hAnsi="Times New Roman" w:cs="Times New Roman"/>
          <w:sz w:val="24"/>
          <w:szCs w:val="24"/>
        </w:rPr>
      </w:pPr>
      <w:r w:rsidRPr="00A64412">
        <w:rPr>
          <w:rFonts w:ascii="Times New Roman" w:hAnsi="Times New Roman" w:cs="Times New Roman"/>
          <w:sz w:val="24"/>
          <w:szCs w:val="24"/>
        </w:rPr>
        <w:t xml:space="preserve">           (должность, Ф. И. О.)                                                                        (устав, доверенность и т.д.)</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с другой стороны, вместе именуемые «Стороны», в соответствии с распоряжением Министерства земельных и имущественных отношений Республики Татарстан от «__»______200_г. №__ и на основании ___________________________________ от «___»____________200__г. №_______ (Приложение 1) заключили настоящий </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(документ, удостоверяющий право Покупателя на заключение договора)</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договор (далее - Договор) о нижеследующем:</w:t>
      </w:r>
    </w:p>
    <w:p w:rsidR="00A64412" w:rsidRPr="00A64412" w:rsidRDefault="00A64412" w:rsidP="00A64412">
      <w:pPr>
        <w:keepNext/>
        <w:keepLine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p>
    <w:p w:rsidR="00A64412" w:rsidRPr="00A64412" w:rsidRDefault="00A64412" w:rsidP="00A64412">
      <w:pPr>
        <w:keepNext/>
        <w:keepLines/>
        <w:numPr>
          <w:ilvl w:val="0"/>
          <w:numId w:val="1"/>
        </w:numPr>
        <w:suppressAutoHyphens/>
        <w:spacing w:after="0"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ПРЕДМЕТ ДОГОВОРА</w:t>
      </w:r>
    </w:p>
    <w:p w:rsidR="00A64412" w:rsidRPr="00A64412" w:rsidRDefault="00A64412" w:rsidP="00A64412">
      <w:pPr>
        <w:keepNext/>
        <w:keepLines/>
        <w:suppressAutoHyphens/>
        <w:spacing w:line="240" w:lineRule="auto"/>
        <w:ind w:right="-21"/>
        <w:contextualSpacing/>
        <w:outlineLvl w:val="0"/>
        <w:rPr>
          <w:rFonts w:ascii="Times New Roman" w:hAnsi="Times New Roman" w:cs="Times New Roman"/>
          <w:b/>
          <w:sz w:val="24"/>
          <w:szCs w:val="24"/>
        </w:rPr>
      </w:pPr>
    </w:p>
    <w:p w:rsidR="00A64412" w:rsidRPr="00A64412" w:rsidRDefault="00A64412" w:rsidP="00A64412">
      <w:pPr>
        <w:keepNext/>
        <w:keepLines/>
        <w:tabs>
          <w:tab w:val="left" w:pos="567"/>
        </w:tabs>
        <w:suppressAutoHyphens/>
        <w:adjustRightInd w:val="0"/>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1.1. Продавец обязуется передать в собственность Покупателя, а Покупатель обязуется принять и оплатить приобретаемое в процессе приватизации государственное имущество:______________________________</w:t>
      </w:r>
      <w:r w:rsidRPr="00A64412">
        <w:rPr>
          <w:rFonts w:ascii="Times New Roman" w:hAnsi="Times New Roman" w:cs="Times New Roman"/>
          <w:color w:val="000000"/>
          <w:sz w:val="24"/>
          <w:szCs w:val="24"/>
        </w:rPr>
        <w:t xml:space="preserve"> (литера_____) общей площадью ________ кв.м., и земельный участок общей площадью _____ кв.м. (кадастровый номер ______, целевое назначение (категория) _____, разрешенное использование: _____________), расположенные по адресу: РТ,  </w:t>
      </w:r>
      <w:r w:rsidRPr="00A64412">
        <w:rPr>
          <w:rFonts w:ascii="Times New Roman" w:hAnsi="Times New Roman" w:cs="Times New Roman"/>
          <w:bCs/>
          <w:sz w:val="24"/>
          <w:szCs w:val="24"/>
        </w:rPr>
        <w:t>_______________________</w:t>
      </w:r>
      <w:r w:rsidRPr="00A64412">
        <w:rPr>
          <w:rFonts w:ascii="Times New Roman" w:hAnsi="Times New Roman" w:cs="Times New Roman"/>
          <w:sz w:val="24"/>
          <w:szCs w:val="24"/>
        </w:rPr>
        <w:t>(далее - Имущество) в порядке и на условиях, изложенных в Договоре.</w:t>
      </w:r>
    </w:p>
    <w:p w:rsidR="00A64412" w:rsidRPr="00A64412" w:rsidRDefault="00A64412" w:rsidP="00A64412">
      <w:pPr>
        <w:keepNext/>
        <w:keepLines/>
        <w:tabs>
          <w:tab w:val="left" w:pos="56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sz w:val="24"/>
          <w:szCs w:val="24"/>
        </w:rPr>
        <w:t>1.2. В отношении Имущества устанавливаются следующие ограничения и/или публичный сервитут (обременения):</w:t>
      </w:r>
      <w:r w:rsidRPr="00A64412">
        <w:rPr>
          <w:rFonts w:ascii="Times New Roman" w:hAnsi="Times New Roman" w:cs="Times New Roman"/>
          <w:i/>
          <w:sz w:val="24"/>
          <w:szCs w:val="24"/>
          <w:vertAlign w:val="superscript"/>
        </w:rPr>
        <w:t xml:space="preserve"> </w:t>
      </w:r>
      <w:r w:rsidRPr="00A64412">
        <w:rPr>
          <w:rFonts w:ascii="Times New Roman" w:hAnsi="Times New Roman" w:cs="Times New Roman"/>
          <w:sz w:val="24"/>
          <w:szCs w:val="24"/>
          <w:vertAlign w:val="superscript"/>
        </w:rPr>
        <w:footnoteReference w:customMarkFollows="1" w:id="1"/>
        <w:t>1</w:t>
      </w: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
        <w:gridCol w:w="1559"/>
        <w:gridCol w:w="1985"/>
        <w:gridCol w:w="6236"/>
      </w:tblGrid>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 xml:space="preserve">№ </w:t>
            </w:r>
          </w:p>
        </w:tc>
        <w:tc>
          <w:tcPr>
            <w:tcW w:w="1559"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Наименование</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имущества</w:t>
            </w:r>
          </w:p>
        </w:tc>
        <w:tc>
          <w:tcPr>
            <w:tcW w:w="1985"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 xml:space="preserve">Местонахождение </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имущества</w:t>
            </w:r>
          </w:p>
        </w:tc>
        <w:tc>
          <w:tcPr>
            <w:tcW w:w="623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Обременения имущества</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1</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2</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3</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4</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bl>
    <w:p w:rsidR="00A64412" w:rsidRPr="00A64412" w:rsidRDefault="00A64412" w:rsidP="00A64412">
      <w:pPr>
        <w:keepNext/>
        <w:keepLines/>
        <w:tabs>
          <w:tab w:val="left" w:pos="567"/>
        </w:tab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sz w:val="24"/>
          <w:szCs w:val="24"/>
        </w:rPr>
        <w:t>(указываются устанавливаемые в отношении Имущества ограничения и/или публичный сервитут (обременения), предусмотренные ст. 31 Федерального закона «О приватизации государственного и муниципального имущества»)</w:t>
      </w:r>
    </w:p>
    <w:p w:rsidR="00A64412" w:rsidRDefault="00A6441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p>
    <w:p w:rsidR="00E83552" w:rsidRDefault="00E8355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p>
    <w:p w:rsidR="00E83552" w:rsidRDefault="00E8355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p>
    <w:p w:rsidR="00E83552" w:rsidRPr="00A64412" w:rsidRDefault="00E8355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lastRenderedPageBreak/>
        <w:t xml:space="preserve">2. ОПЛАТА ИМУЩЕСТВА </w:t>
      </w: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2.1 Покупатель оплачивает Имущество денежными средствами в течение 30 дней с момента вступления Договора в силу.</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2.2. Сумма, подлежащая оплате за Имущество, составляет ___________ (___________________________) рублей.</w:t>
      </w:r>
    </w:p>
    <w:p w:rsidR="00A64412" w:rsidRPr="00A64412" w:rsidRDefault="00A64412" w:rsidP="00A64412">
      <w:pPr>
        <w:keepNext/>
        <w:keepLines/>
        <w:tabs>
          <w:tab w:val="left" w:pos="7513"/>
        </w:tabs>
        <w:suppressAutoHyphens/>
        <w:spacing w:line="240" w:lineRule="auto"/>
        <w:contextualSpacing/>
        <w:jc w:val="center"/>
        <w:rPr>
          <w:rFonts w:ascii="Times New Roman" w:hAnsi="Times New Roman" w:cs="Times New Roman"/>
          <w:sz w:val="24"/>
          <w:szCs w:val="24"/>
        </w:rPr>
      </w:pPr>
      <w:r w:rsidRPr="00A64412">
        <w:rPr>
          <w:rFonts w:ascii="Times New Roman" w:hAnsi="Times New Roman" w:cs="Times New Roman"/>
          <w:sz w:val="24"/>
          <w:szCs w:val="24"/>
        </w:rPr>
        <w:t xml:space="preserve">                                                                                                            (прописью)  </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2.2.1. ______ (________) рублей за Объект с учетом НДС</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2.2.2._______(________) рублей за Земельный участок.</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2.3. Оплата производится на расчетный счет ____________________________</w:t>
      </w:r>
    </w:p>
    <w:p w:rsidR="00A64412" w:rsidRPr="00A64412" w:rsidRDefault="00A64412" w:rsidP="00A64412">
      <w:pPr>
        <w:keepNext/>
        <w:keepLines/>
        <w:tabs>
          <w:tab w:val="left" w:pos="567"/>
          <w:tab w:val="left" w:pos="708"/>
          <w:tab w:val="left" w:pos="1416"/>
          <w:tab w:val="left" w:pos="2124"/>
          <w:tab w:val="left" w:pos="2832"/>
          <w:tab w:val="left" w:pos="3540"/>
          <w:tab w:val="right" w:pos="9923"/>
        </w:tab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tab/>
        <w:t>2.4. Сумма задатка в  размере  _____________ (__________________) рублей,</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(цифрами и прописью)</w:t>
      </w:r>
    </w:p>
    <w:p w:rsidR="00A64412" w:rsidRPr="00A64412" w:rsidRDefault="00A6441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внесенная Покупателем для участия в аукционе, засчитывается в счет оплаты за Имущество.</w:t>
      </w:r>
    </w:p>
    <w:p w:rsidR="00A64412" w:rsidRPr="00A64412" w:rsidRDefault="00A6441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p>
    <w:p w:rsidR="00A64412" w:rsidRPr="00A64412" w:rsidRDefault="00A64412" w:rsidP="00A64412">
      <w:pPr>
        <w:keepNext/>
        <w:keepLines/>
        <w:tabs>
          <w:tab w:val="left" w:pos="567"/>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3. ОБЯЗАННОСТИ СТОРОН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w:t>
      </w:r>
      <w:r w:rsidRPr="00A64412">
        <w:rPr>
          <w:rFonts w:ascii="Times New Roman" w:hAnsi="Times New Roman" w:cs="Times New Roman"/>
          <w:b/>
          <w:sz w:val="24"/>
          <w:szCs w:val="24"/>
        </w:rPr>
        <w:t xml:space="preserve"> </w:t>
      </w:r>
      <w:r w:rsidRPr="00A64412">
        <w:rPr>
          <w:rFonts w:ascii="Times New Roman" w:hAnsi="Times New Roman" w:cs="Times New Roman"/>
          <w:sz w:val="24"/>
          <w:szCs w:val="24"/>
        </w:rPr>
        <w:t>Покупатель обязан: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3.1.1. Зарегистрировать переход права собственности на Имущество за свой счет.</w:t>
      </w:r>
    </w:p>
    <w:p w:rsidR="00A64412" w:rsidRPr="00A64412" w:rsidRDefault="00A64412" w:rsidP="00A64412">
      <w:pPr>
        <w:keepNext/>
        <w:keepLines/>
        <w:tabs>
          <w:tab w:val="left" w:pos="1418"/>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3.1.2. Представить Продавцу платежные документы, подтверждающие факт полной оплаты Имущества, не позднее следующего дня после наступления срока оплаты, указанного в п.2.1. Договора.</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 Продавец обязан:</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3.2.1. Передать в собственность Покупателю Имущество свободными от любых прав третьих лиц.</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3.2.2. С момента передачи Имущества Покупателю до момента государственной регистрации перехода права собственности Покупатель без ограничений осуществляет права по владению и пользованию Имуществом.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3.2.3. Продавец обязан не позднее 30 (тридцати) дней со дня полной оплаты Имущества обеспечить составление акта приема-передачи и передачу Имущества.</w:t>
      </w:r>
    </w:p>
    <w:p w:rsidR="00A64412" w:rsidRPr="00A64412" w:rsidRDefault="00A64412" w:rsidP="00A64412">
      <w:pPr>
        <w:keepNext/>
        <w:keepLines/>
        <w:tabs>
          <w:tab w:val="left" w:pos="585"/>
          <w:tab w:val="left" w:pos="870"/>
        </w:tabs>
        <w:suppressAutoHyphens/>
        <w:spacing w:line="240" w:lineRule="auto"/>
        <w:ind w:right="-21"/>
        <w:contextualSpacing/>
        <w:jc w:val="both"/>
        <w:rPr>
          <w:rFonts w:ascii="Times New Roman" w:hAnsi="Times New Roman" w:cs="Times New Roman"/>
          <w:b/>
          <w:sz w:val="24"/>
          <w:szCs w:val="24"/>
        </w:rPr>
      </w:pPr>
    </w:p>
    <w:p w:rsidR="00A64412" w:rsidRPr="00A64412" w:rsidRDefault="00A64412" w:rsidP="00A64412">
      <w:pPr>
        <w:keepNext/>
        <w:keepLines/>
        <w:tabs>
          <w:tab w:val="left" w:pos="585"/>
          <w:tab w:val="left" w:pos="870"/>
        </w:tabs>
        <w:suppressAutoHyphens/>
        <w:spacing w:line="240" w:lineRule="auto"/>
        <w:ind w:right="-21"/>
        <w:contextualSpacing/>
        <w:jc w:val="both"/>
        <w:rPr>
          <w:rFonts w:ascii="Times New Roman" w:hAnsi="Times New Roman" w:cs="Times New Roman"/>
          <w:b/>
          <w:sz w:val="24"/>
          <w:szCs w:val="24"/>
        </w:rPr>
      </w:pPr>
    </w:p>
    <w:p w:rsidR="00A64412" w:rsidRPr="00A64412" w:rsidRDefault="00A64412" w:rsidP="00A64412">
      <w:pPr>
        <w:keepNext/>
        <w:keepLines/>
        <w:tabs>
          <w:tab w:val="left" w:pos="585"/>
          <w:tab w:val="left" w:pos="870"/>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4. ПОРЯДОК ПЕРЕХОДА ПРАВА СОБСТВЕННОСТИ</w:t>
      </w:r>
    </w:p>
    <w:p w:rsidR="00A64412" w:rsidRPr="00A64412" w:rsidRDefault="00A64412" w:rsidP="00A64412">
      <w:pPr>
        <w:keepNext/>
        <w:keepLines/>
        <w:tabs>
          <w:tab w:val="left" w:pos="585"/>
          <w:tab w:val="left" w:pos="87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4.1. Право собственности на Имущество сохраняется за Продавцом до момента выполнения Покупателем обязательств по Договору.</w:t>
      </w: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4.2. Право собственности на Имущество переходит к Покупателю с момента государственной регистрации перехода права собственности. Основанием для государственной регистрации перехода права собственности на Имущество является Договор и акт приема-передачи.</w:t>
      </w: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4.3. Имущество считается переданным Покупателю с момента подписания Сторонами акта приема-передачи.</w:t>
      </w:r>
    </w:p>
    <w:p w:rsidR="00A64412" w:rsidRPr="00A64412" w:rsidRDefault="00A64412" w:rsidP="00A64412">
      <w:pPr>
        <w:keepNext/>
        <w:keepLines/>
        <w:tabs>
          <w:tab w:val="left" w:pos="0"/>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4.4. Риск случайной гибели или случайного повреждения Имущества переходит на Покупателя с момента подписания акта приема-передачи.</w:t>
      </w:r>
    </w:p>
    <w:p w:rsidR="00A64412" w:rsidRPr="00A64412" w:rsidRDefault="00A64412" w:rsidP="00A64412">
      <w:pPr>
        <w:keepNext/>
        <w:keepLines/>
        <w:tabs>
          <w:tab w:val="left" w:pos="0"/>
          <w:tab w:val="left" w:pos="56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sz w:val="24"/>
          <w:szCs w:val="24"/>
        </w:rPr>
        <w:t>4.5. Переход права собственности на Имущество не влечет прекращения обременений, предусмотренных Договором. Прекращение или изменение их условий осуществляется в порядке, предусмотренном законодательством.</w:t>
      </w:r>
      <w:r w:rsidRPr="00A64412">
        <w:rPr>
          <w:rFonts w:ascii="Times New Roman" w:hAnsi="Times New Roman" w:cs="Times New Roman"/>
          <w:sz w:val="24"/>
          <w:szCs w:val="24"/>
          <w:vertAlign w:val="superscript"/>
        </w:rPr>
        <w:footnoteReference w:customMarkFollows="1" w:id="2"/>
        <w:t>2</w:t>
      </w:r>
      <w:r w:rsidRPr="00A64412">
        <w:rPr>
          <w:rFonts w:ascii="Times New Roman" w:hAnsi="Times New Roman" w:cs="Times New Roman"/>
          <w:i/>
          <w:sz w:val="24"/>
          <w:szCs w:val="24"/>
        </w:rPr>
        <w:t xml:space="preserve"> </w:t>
      </w:r>
    </w:p>
    <w:p w:rsidR="00A64412" w:rsidRPr="00A64412" w:rsidRDefault="00A64412" w:rsidP="00A64412">
      <w:pPr>
        <w:keepNext/>
        <w:keepLines/>
        <w:suppressAutoHyphens/>
        <w:spacing w:line="240" w:lineRule="auto"/>
        <w:ind w:right="-21"/>
        <w:contextualSpacing/>
        <w:jc w:val="center"/>
        <w:rPr>
          <w:rFonts w:ascii="Times New Roman" w:hAnsi="Times New Roman" w:cs="Times New Roman"/>
          <w:sz w:val="24"/>
          <w:szCs w:val="24"/>
        </w:rPr>
      </w:pP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5. ОТВЕТСТВЕННОСТЬ СТОРОН</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 w:val="left" w:pos="1152"/>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5.1. В случае неисполнения и/или ненадлежащего исполнения   Покупателем условий, предусмотренных п.2.1 Договора, Договор считается расторгнутым на следующий день после наступления срока указанного  в п.2.1 Договора.</w:t>
      </w:r>
    </w:p>
    <w:p w:rsidR="00A64412" w:rsidRPr="00A64412" w:rsidRDefault="00A64412" w:rsidP="00A64412">
      <w:pPr>
        <w:keepNext/>
        <w:keepLines/>
        <w:tabs>
          <w:tab w:val="left" w:pos="567"/>
          <w:tab w:val="left" w:pos="1152"/>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ab/>
        <w:t>При этом:</w:t>
      </w:r>
    </w:p>
    <w:p w:rsidR="00A64412" w:rsidRPr="00A64412" w:rsidRDefault="00A64412" w:rsidP="00A64412">
      <w:pPr>
        <w:keepNext/>
        <w:keepLines/>
        <w:tabs>
          <w:tab w:val="left" w:pos="0"/>
          <w:tab w:val="left" w:pos="92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lastRenderedPageBreak/>
        <w:t>- Имущество считается нереализованным и остается в собственности Республики Татарстан;</w:t>
      </w:r>
    </w:p>
    <w:p w:rsidR="00A64412" w:rsidRPr="00A64412" w:rsidRDefault="00A64412" w:rsidP="00A64412">
      <w:pPr>
        <w:keepNext/>
        <w:keepLines/>
        <w:tabs>
          <w:tab w:val="left" w:pos="567"/>
          <w:tab w:val="left" w:pos="927"/>
        </w:tabs>
        <w:suppressAutoHyphens/>
        <w:spacing w:line="240" w:lineRule="auto"/>
        <w:ind w:left="567"/>
        <w:contextualSpacing/>
        <w:rPr>
          <w:rFonts w:ascii="Times New Roman" w:hAnsi="Times New Roman" w:cs="Times New Roman"/>
          <w:i/>
          <w:sz w:val="24"/>
          <w:szCs w:val="24"/>
        </w:rPr>
      </w:pPr>
      <w:r w:rsidRPr="00A64412">
        <w:rPr>
          <w:rFonts w:ascii="Times New Roman" w:hAnsi="Times New Roman" w:cs="Times New Roman"/>
          <w:sz w:val="24"/>
          <w:szCs w:val="24"/>
        </w:rPr>
        <w:t>- сумма задатка, уплаченная Покупателем за Имущество, не возвращается.</w:t>
      </w:r>
      <w:r w:rsidRPr="00A64412">
        <w:rPr>
          <w:rFonts w:ascii="Times New Roman" w:hAnsi="Times New Roman" w:cs="Times New Roman"/>
          <w:i/>
          <w:sz w:val="24"/>
          <w:szCs w:val="24"/>
        </w:rPr>
        <w:t xml:space="preserve"> </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sz w:val="24"/>
          <w:szCs w:val="24"/>
        </w:rPr>
        <w:t>5.2.</w:t>
      </w:r>
      <w:r w:rsidRPr="00A64412">
        <w:rPr>
          <w:rFonts w:ascii="Times New Roman" w:hAnsi="Times New Roman" w:cs="Times New Roman"/>
          <w:i/>
          <w:color w:val="000000"/>
          <w:sz w:val="24"/>
          <w:szCs w:val="24"/>
        </w:rPr>
        <w:t xml:space="preserve"> В случае нарушения Покупателем установленного обременения, в том числе условий публичного сервитута, на основании решения суда:</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color w:val="000000"/>
          <w:sz w:val="24"/>
          <w:szCs w:val="24"/>
        </w:rPr>
        <w:t>Покупатель может быть обязан исполнить в натуре условия обременения, в том числе публичного сервитута;</w:t>
      </w:r>
    </w:p>
    <w:p w:rsidR="00A64412" w:rsidRPr="00A64412" w:rsidRDefault="00A64412" w:rsidP="00A64412">
      <w:pPr>
        <w:keepNext/>
        <w:keepLines/>
        <w:tabs>
          <w:tab w:val="left" w:pos="142"/>
          <w:tab w:val="left" w:pos="92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color w:val="000000"/>
          <w:sz w:val="24"/>
          <w:szCs w:val="24"/>
        </w:rPr>
        <w:t>с Покупателя могут быть взысканы убытки, причиненные нарушением условий обременения, в том числе публичного сервитута, в доход Республики Татарстан.</w:t>
      </w:r>
      <w:r w:rsidRPr="00A64412">
        <w:rPr>
          <w:rFonts w:ascii="Times New Roman" w:hAnsi="Times New Roman" w:cs="Times New Roman"/>
          <w:color w:val="000000"/>
          <w:sz w:val="24"/>
          <w:szCs w:val="24"/>
          <w:vertAlign w:val="superscript"/>
        </w:rPr>
        <w:footnoteReference w:customMarkFollows="1" w:id="3"/>
        <w:t>3</w:t>
      </w:r>
      <w:r w:rsidRPr="00A64412">
        <w:rPr>
          <w:rFonts w:ascii="Times New Roman" w:hAnsi="Times New Roman" w:cs="Times New Roman"/>
          <w:color w:val="000000"/>
          <w:sz w:val="24"/>
          <w:szCs w:val="24"/>
        </w:rPr>
        <w:t xml:space="preserve"> </w:t>
      </w:r>
      <w:r w:rsidRPr="00A64412">
        <w:rPr>
          <w:rFonts w:ascii="Times New Roman" w:hAnsi="Times New Roman" w:cs="Times New Roman"/>
          <w:sz w:val="24"/>
          <w:szCs w:val="24"/>
        </w:rPr>
        <w:t xml:space="preserve"> </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6. ЗАКЛЮЧИТЕЛЬНЫЕ ПОЛОЖЕНИЯ</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6.1. Договор вступает в силу с момента его подписания и регистрации в Министерстве земельных и имущественных отношений Республики Татарстан.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6.2. Расторжение Договора возможно в порядке, предусмотренном п.5.1 Договора.</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6.3. Взаимоотношения Сторон, не урегулированные Договором, регулируются действующим законодательством.</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6.4. Договор составлен в 4 экземплярах, имеющих одинаковую юридическую силу.</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7. АДРЕСА И РЕКВИЗИТЫ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A64412" w:rsidRPr="00A64412" w:rsidTr="00207054">
        <w:tc>
          <w:tcPr>
            <w:tcW w:w="5210"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Продавец:</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Адрес:________________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 xml:space="preserve"> Банковские реквизиты:</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tc>
        <w:tc>
          <w:tcPr>
            <w:tcW w:w="5211"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Покупатель</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Адрес:________________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 xml:space="preserve"> Банковские реквизиты:</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tc>
      </w:tr>
    </w:tbl>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outlineLvl w:val="0"/>
        <w:rPr>
          <w:rFonts w:ascii="Times New Roman" w:hAnsi="Times New Roman" w:cs="Times New Roman"/>
          <w:b/>
          <w:sz w:val="24"/>
          <w:szCs w:val="24"/>
        </w:rPr>
      </w:pP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t>8. 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A64412" w:rsidRPr="00A64412" w:rsidTr="00207054">
        <w:tc>
          <w:tcPr>
            <w:tcW w:w="5210"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От имени Продавца:</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  /______________________ /</w:t>
            </w:r>
          </w:p>
        </w:tc>
        <w:tc>
          <w:tcPr>
            <w:tcW w:w="5211"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От имени Покупателя:</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  /______________________ /</w:t>
            </w: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p>
        </w:tc>
      </w:tr>
    </w:tbl>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pStyle w:val="3"/>
        <w:keepLines/>
        <w:suppressAutoHyphens/>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 xml:space="preserve">ПРИМЕРНЫЙ ДОГОВОР КУПЛИ-ПРОДАЖИ НЕДВИЖИМОГО ИМУЩЕСТВА, НАХОДЯЩЕГОСЯ В ГОСУДАРСТВЕННОЙ СОБСТВЕННОСТИ РЕСПУБЛИКИ ТАТАРСТАН </w:t>
      </w:r>
    </w:p>
    <w:p w:rsidR="00A64412" w:rsidRPr="00A64412" w:rsidRDefault="00A64412" w:rsidP="00A64412">
      <w:pPr>
        <w:keepNext/>
        <w:keepLines/>
        <w:suppressAutoHyphens/>
        <w:autoSpaceDE w:val="0"/>
        <w:autoSpaceDN w:val="0"/>
        <w:spacing w:line="240" w:lineRule="auto"/>
        <w:ind w:left="-709"/>
        <w:contextualSpacing/>
        <w:jc w:val="center"/>
        <w:outlineLvl w:val="0"/>
        <w:rPr>
          <w:rFonts w:ascii="Times New Roman" w:hAnsi="Times New Roman" w:cs="Times New Roman"/>
          <w:b/>
          <w:color w:val="FF0000"/>
          <w:sz w:val="24"/>
          <w:szCs w:val="24"/>
        </w:rPr>
      </w:pPr>
      <w:r w:rsidRPr="00A64412">
        <w:rPr>
          <w:rFonts w:ascii="Times New Roman" w:hAnsi="Times New Roman" w:cs="Times New Roman"/>
          <w:b/>
          <w:color w:val="FF0000"/>
          <w:sz w:val="24"/>
          <w:szCs w:val="24"/>
        </w:rPr>
        <w:t>(с юр. Лицами и ИП)</w:t>
      </w: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color w:val="FF0000"/>
          <w:sz w:val="24"/>
          <w:szCs w:val="24"/>
        </w:rPr>
      </w:pPr>
    </w:p>
    <w:p w:rsidR="00A64412" w:rsidRPr="00A64412" w:rsidRDefault="00A64412" w:rsidP="00A64412">
      <w:pPr>
        <w:keepNext/>
        <w:keepLines/>
        <w:suppressAutoHyphens/>
        <w:spacing w:line="240" w:lineRule="auto"/>
        <w:ind w:right="-21"/>
        <w:contextualSpacing/>
        <w:rPr>
          <w:rFonts w:ascii="Times New Roman" w:hAnsi="Times New Roman" w:cs="Times New Roman"/>
          <w:sz w:val="24"/>
          <w:szCs w:val="24"/>
        </w:rPr>
      </w:pPr>
      <w:r w:rsidRPr="00A64412">
        <w:rPr>
          <w:rFonts w:ascii="Times New Roman" w:hAnsi="Times New Roman" w:cs="Times New Roman"/>
          <w:sz w:val="24"/>
          <w:szCs w:val="24"/>
        </w:rPr>
        <w:t xml:space="preserve">г. Казань                    </w:t>
      </w:r>
      <w:r w:rsidRPr="00A64412">
        <w:rPr>
          <w:rFonts w:ascii="Times New Roman" w:hAnsi="Times New Roman" w:cs="Times New Roman"/>
          <w:sz w:val="24"/>
          <w:szCs w:val="24"/>
        </w:rPr>
        <w:tab/>
        <w:t xml:space="preserve">                                                                                                                          «___»_________20     г.</w:t>
      </w:r>
    </w:p>
    <w:p w:rsidR="00A64412" w:rsidRPr="00A64412" w:rsidRDefault="00A64412" w:rsidP="00A64412">
      <w:pPr>
        <w:keepNext/>
        <w:keepLines/>
        <w:suppressAutoHyphens/>
        <w:spacing w:line="240" w:lineRule="auto"/>
        <w:ind w:right="-21" w:firstLine="426"/>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Министерство земельных и имущественных отношений Республики Татарстан в лице ______________________________, </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(должность, Ф. И. О.)</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действующего на основании ____________________________ , именуемое в дальнейшем «Продавец», с одной стороны, и</w:t>
      </w:r>
    </w:p>
    <w:p w:rsidR="00A64412" w:rsidRPr="00A64412" w:rsidRDefault="00A64412" w:rsidP="00A64412">
      <w:pPr>
        <w:keepNext/>
        <w:keepLines/>
        <w:suppressAutoHyphens/>
        <w:spacing w:line="240" w:lineRule="auto"/>
        <w:ind w:right="-58"/>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(положение, доверенность, приказ и т.д.)</w:t>
      </w:r>
    </w:p>
    <w:p w:rsidR="00A64412" w:rsidRPr="00A64412" w:rsidRDefault="00A64412" w:rsidP="00A64412">
      <w:pPr>
        <w:keepNext/>
        <w:keepLines/>
        <w:suppressAutoHyphens/>
        <w:spacing w:line="240" w:lineRule="auto"/>
        <w:ind w:right="-58"/>
        <w:contextualSpacing/>
        <w:jc w:val="both"/>
        <w:rPr>
          <w:rFonts w:ascii="Times New Roman" w:hAnsi="Times New Roman" w:cs="Times New Roman"/>
          <w:sz w:val="24"/>
          <w:szCs w:val="24"/>
        </w:rPr>
      </w:pPr>
      <w:r w:rsidRPr="00A64412">
        <w:rPr>
          <w:rFonts w:ascii="Times New Roman" w:hAnsi="Times New Roman" w:cs="Times New Roman"/>
          <w:sz w:val="24"/>
          <w:szCs w:val="24"/>
        </w:rPr>
        <w:t>________________________________________________________________________________________________________,</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(наименование юридического лица или Ф. И. О., паспорт, место жительства физического лица)</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в лице ____________________, действующего на основании _____________, именуемый(ое) в дальнейшем «Покупатель»,</w:t>
      </w:r>
    </w:p>
    <w:p w:rsidR="00A64412" w:rsidRPr="00A64412" w:rsidRDefault="00A64412" w:rsidP="00A64412">
      <w:pPr>
        <w:keepNext/>
        <w:keepLines/>
        <w:suppressAutoHyphens/>
        <w:spacing w:after="120" w:line="240" w:lineRule="auto"/>
        <w:contextualSpacing/>
        <w:rPr>
          <w:rFonts w:ascii="Times New Roman" w:hAnsi="Times New Roman" w:cs="Times New Roman"/>
          <w:sz w:val="24"/>
          <w:szCs w:val="24"/>
        </w:rPr>
      </w:pPr>
      <w:r w:rsidRPr="00A64412">
        <w:rPr>
          <w:rFonts w:ascii="Times New Roman" w:hAnsi="Times New Roman" w:cs="Times New Roman"/>
          <w:sz w:val="24"/>
          <w:szCs w:val="24"/>
        </w:rPr>
        <w:t xml:space="preserve">           (должность, Ф. И. О.)                                                                        (устав, доверенность и т.д.)</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с другой стороны, вместе именуемые «Стороны», в соответствии с распоряжением Министерства земельных и имущественных отношений Республики Татарстан от «__»______200_г. №__ и на основании ___________________________________ от «___»____________200__г. №_______ (Приложение 1) заключили настоящий </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(документ, удостоверяющий право Покупателя на заключение договора)</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договор (далее - Договор) о нижеследующем:</w:t>
      </w:r>
    </w:p>
    <w:p w:rsidR="00A64412" w:rsidRPr="00A64412" w:rsidRDefault="00A64412" w:rsidP="00A64412">
      <w:pPr>
        <w:keepNext/>
        <w:keepLine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p>
    <w:p w:rsidR="00A64412" w:rsidRPr="00A64412" w:rsidRDefault="00A64412" w:rsidP="00A64412">
      <w:pPr>
        <w:keepNext/>
        <w:keepLines/>
        <w:numPr>
          <w:ilvl w:val="0"/>
          <w:numId w:val="2"/>
        </w:numPr>
        <w:suppressAutoHyphens/>
        <w:spacing w:after="0"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ПРЕДМЕТ ДОГОВОРА</w:t>
      </w:r>
    </w:p>
    <w:p w:rsidR="00A64412" w:rsidRPr="00A64412" w:rsidRDefault="00A64412" w:rsidP="00A64412">
      <w:pPr>
        <w:keepNext/>
        <w:keepLines/>
        <w:suppressAutoHyphens/>
        <w:spacing w:line="240" w:lineRule="auto"/>
        <w:ind w:right="-21"/>
        <w:contextualSpacing/>
        <w:outlineLvl w:val="0"/>
        <w:rPr>
          <w:rFonts w:ascii="Times New Roman" w:hAnsi="Times New Roman" w:cs="Times New Roman"/>
          <w:b/>
          <w:sz w:val="24"/>
          <w:szCs w:val="24"/>
        </w:rPr>
      </w:pPr>
    </w:p>
    <w:p w:rsidR="00A64412" w:rsidRPr="00A64412" w:rsidRDefault="00A64412" w:rsidP="00A64412">
      <w:pPr>
        <w:keepNext/>
        <w:keepLines/>
        <w:tabs>
          <w:tab w:val="left" w:pos="567"/>
        </w:tabs>
        <w:suppressAutoHyphens/>
        <w:adjustRightInd w:val="0"/>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1.1. Продавец обязуется передать в собственность Покупателя, а Покупатель обязуется принять и оплатить приобретаемое в процессе приватизации государственное имущество:______________________________</w:t>
      </w:r>
      <w:r w:rsidRPr="00A64412">
        <w:rPr>
          <w:rFonts w:ascii="Times New Roman" w:hAnsi="Times New Roman" w:cs="Times New Roman"/>
          <w:color w:val="000000"/>
          <w:sz w:val="24"/>
          <w:szCs w:val="24"/>
        </w:rPr>
        <w:t xml:space="preserve"> (литера_____) общей площадью ________ кв.м., и земельный участок общей площадью _____ кв.м. (кадастровый номер ______, целевое назначение (категория) _____, разрешенное использование: _____________), расположенные по адресу: РТ,  </w:t>
      </w:r>
      <w:r w:rsidRPr="00A64412">
        <w:rPr>
          <w:rFonts w:ascii="Times New Roman" w:hAnsi="Times New Roman" w:cs="Times New Roman"/>
          <w:bCs/>
          <w:sz w:val="24"/>
          <w:szCs w:val="24"/>
        </w:rPr>
        <w:t>_______________________</w:t>
      </w:r>
      <w:r w:rsidRPr="00A64412">
        <w:rPr>
          <w:rFonts w:ascii="Times New Roman" w:hAnsi="Times New Roman" w:cs="Times New Roman"/>
          <w:sz w:val="24"/>
          <w:szCs w:val="24"/>
        </w:rPr>
        <w:t>(далее - Имущество) в порядке и на условиях, изложенных в Договоре.</w:t>
      </w:r>
    </w:p>
    <w:p w:rsidR="00A64412" w:rsidRPr="00A64412" w:rsidRDefault="00A64412" w:rsidP="00A64412">
      <w:pPr>
        <w:keepNext/>
        <w:keepLines/>
        <w:tabs>
          <w:tab w:val="left" w:pos="56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sz w:val="24"/>
          <w:szCs w:val="24"/>
        </w:rPr>
        <w:t>1.2. В отношении Имущества устанавливаются следующие ограничения и/или публичный сервитут (обременения):</w:t>
      </w:r>
      <w:r w:rsidRPr="00A64412">
        <w:rPr>
          <w:rFonts w:ascii="Times New Roman" w:hAnsi="Times New Roman" w:cs="Times New Roman"/>
          <w:i/>
          <w:sz w:val="24"/>
          <w:szCs w:val="24"/>
          <w:vertAlign w:val="superscript"/>
        </w:rPr>
        <w:t xml:space="preserve"> </w:t>
      </w:r>
      <w:r w:rsidRPr="00A64412">
        <w:rPr>
          <w:rFonts w:ascii="Times New Roman" w:hAnsi="Times New Roman" w:cs="Times New Roman"/>
          <w:sz w:val="24"/>
          <w:szCs w:val="24"/>
          <w:vertAlign w:val="superscript"/>
        </w:rPr>
        <w:footnoteReference w:customMarkFollows="1" w:id="4"/>
        <w:t>1</w:t>
      </w: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
        <w:gridCol w:w="1559"/>
        <w:gridCol w:w="1985"/>
        <w:gridCol w:w="6236"/>
      </w:tblGrid>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 xml:space="preserve">№ </w:t>
            </w:r>
          </w:p>
        </w:tc>
        <w:tc>
          <w:tcPr>
            <w:tcW w:w="1559"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Наименование</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имущества</w:t>
            </w:r>
          </w:p>
        </w:tc>
        <w:tc>
          <w:tcPr>
            <w:tcW w:w="1985"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 xml:space="preserve">Местонахождение </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имущества</w:t>
            </w:r>
          </w:p>
        </w:tc>
        <w:tc>
          <w:tcPr>
            <w:tcW w:w="623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Обременения имущества</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1</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2</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3</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4</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bl>
    <w:p w:rsidR="00A64412" w:rsidRPr="00A64412" w:rsidRDefault="00A64412" w:rsidP="00A64412">
      <w:pPr>
        <w:keepNext/>
        <w:keepLines/>
        <w:tabs>
          <w:tab w:val="left" w:pos="567"/>
        </w:tab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sz w:val="24"/>
          <w:szCs w:val="24"/>
        </w:rPr>
        <w:t>(указываются устанавливаемые в отношении Имущества ограничения и/или публичный сервитут (обременения), предусмотренные ст. 31 Федерального закона «О приватизации государственного и муниципального имущества»)</w:t>
      </w:r>
    </w:p>
    <w:p w:rsidR="00A64412" w:rsidRPr="00A64412" w:rsidRDefault="00A6441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 xml:space="preserve">2. ОПЛАТА ИМУЩЕСТВА </w:t>
      </w: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lastRenderedPageBreak/>
        <w:t xml:space="preserve">         2.1 Покупатель оплачивает Имущество денежными средствами в течение 30 дней с момента вступления Договора в силу.</w:t>
      </w:r>
    </w:p>
    <w:p w:rsidR="00A64412" w:rsidRPr="00A64412" w:rsidRDefault="00A64412" w:rsidP="00A64412">
      <w:pPr>
        <w:keepNext/>
        <w:keepLines/>
        <w:suppressAutoHyphens/>
        <w:spacing w:line="240" w:lineRule="auto"/>
        <w:ind w:left="360"/>
        <w:contextualSpacing/>
        <w:jc w:val="both"/>
        <w:rPr>
          <w:rFonts w:ascii="Times New Roman" w:hAnsi="Times New Roman" w:cs="Times New Roman"/>
          <w:sz w:val="24"/>
          <w:szCs w:val="24"/>
        </w:rPr>
      </w:pPr>
      <w:r w:rsidRPr="00A64412">
        <w:rPr>
          <w:rFonts w:ascii="Times New Roman" w:hAnsi="Times New Roman" w:cs="Times New Roman"/>
          <w:sz w:val="24"/>
          <w:szCs w:val="24"/>
        </w:rPr>
        <w:t>2.2. Стоимость Имущества, установленная по результатам торгов - _________ (_______________________) руб. ____ копеек, в том числе:</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за Объект  - ______ (________) руб.___ коп. с учетом НДС</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за Земельный участок - _______(________) руб. ___ коп.</w:t>
      </w:r>
    </w:p>
    <w:p w:rsidR="00A64412" w:rsidRPr="00A64412" w:rsidRDefault="00A64412" w:rsidP="00A64412">
      <w:pPr>
        <w:keepNext/>
        <w:keepLines/>
        <w:suppressAutoHyphens/>
        <w:spacing w:line="240" w:lineRule="auto"/>
        <w:ind w:left="360"/>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Сумма, подлежащая  оплате за Имущество в бюджет Республики Татарстан на реквизиты указанные в п. 2.4. настоящего договора,   составляет____________ (____________________) руб. ___ копеек без учета НДС.</w:t>
      </w:r>
    </w:p>
    <w:p w:rsidR="00A64412" w:rsidRPr="00A64412" w:rsidRDefault="00A64412" w:rsidP="00A64412">
      <w:pPr>
        <w:keepNext/>
        <w:keepLines/>
        <w:suppressAutoHyphens/>
        <w:spacing w:line="240" w:lineRule="auto"/>
        <w:ind w:left="360"/>
        <w:contextualSpacing/>
        <w:jc w:val="both"/>
        <w:rPr>
          <w:rFonts w:ascii="Times New Roman" w:hAnsi="Times New Roman" w:cs="Times New Roman"/>
          <w:sz w:val="24"/>
          <w:szCs w:val="24"/>
        </w:rPr>
      </w:pPr>
      <w:r w:rsidRPr="00A64412">
        <w:rPr>
          <w:rFonts w:ascii="Times New Roman" w:hAnsi="Times New Roman" w:cs="Times New Roman"/>
          <w:sz w:val="24"/>
          <w:szCs w:val="24"/>
        </w:rPr>
        <w:t>НДС исчисляется и уплачивается</w:t>
      </w:r>
      <w:r w:rsidRPr="00A64412">
        <w:rPr>
          <w:rFonts w:ascii="Times New Roman" w:hAnsi="Times New Roman" w:cs="Times New Roman"/>
          <w:color w:val="FF0000"/>
          <w:sz w:val="24"/>
          <w:szCs w:val="24"/>
        </w:rPr>
        <w:t xml:space="preserve"> </w:t>
      </w:r>
      <w:r w:rsidRPr="00A64412">
        <w:rPr>
          <w:rFonts w:ascii="Times New Roman" w:hAnsi="Times New Roman" w:cs="Times New Roman"/>
          <w:sz w:val="24"/>
          <w:szCs w:val="24"/>
        </w:rPr>
        <w:t>Покупателем (юридическим лицом, индивидуальным предпринимателем) самостоятельно, в порядке, установленном законодательством.</w:t>
      </w:r>
    </w:p>
    <w:p w:rsidR="00A64412" w:rsidRPr="00A64412" w:rsidRDefault="00A64412" w:rsidP="00A64412">
      <w:pPr>
        <w:keepNext/>
        <w:keepLines/>
        <w:suppressAutoHyphens/>
        <w:spacing w:line="240" w:lineRule="auto"/>
        <w:ind w:left="360"/>
        <w:contextualSpacing/>
        <w:jc w:val="both"/>
        <w:rPr>
          <w:rFonts w:ascii="Times New Roman" w:hAnsi="Times New Roman" w:cs="Times New Roman"/>
          <w:sz w:val="24"/>
          <w:szCs w:val="24"/>
        </w:rPr>
      </w:pPr>
      <w:r w:rsidRPr="00A64412">
        <w:rPr>
          <w:rFonts w:ascii="Times New Roman" w:hAnsi="Times New Roman" w:cs="Times New Roman"/>
          <w:sz w:val="24"/>
          <w:szCs w:val="24"/>
        </w:rPr>
        <w:t>2.3.  Сумма задатка в  размере  _____________ (__________________) руб. ____ коп. внесенная Покупателем для участия в аукционе, засчитывается в счет оплаты за Имущество.</w:t>
      </w:r>
    </w:p>
    <w:p w:rsidR="00A64412" w:rsidRPr="00A64412" w:rsidRDefault="00A64412" w:rsidP="00A64412">
      <w:pPr>
        <w:keepNext/>
        <w:keepLines/>
        <w:suppressAutoHyphens/>
        <w:spacing w:line="240" w:lineRule="auto"/>
        <w:ind w:left="360"/>
        <w:contextualSpacing/>
        <w:jc w:val="both"/>
        <w:rPr>
          <w:rFonts w:ascii="Times New Roman" w:hAnsi="Times New Roman" w:cs="Times New Roman"/>
          <w:sz w:val="24"/>
          <w:szCs w:val="24"/>
        </w:rPr>
      </w:pPr>
      <w:r w:rsidRPr="00A64412">
        <w:rPr>
          <w:rFonts w:ascii="Times New Roman" w:hAnsi="Times New Roman" w:cs="Times New Roman"/>
          <w:sz w:val="24"/>
          <w:szCs w:val="24"/>
        </w:rPr>
        <w:t>2.4 Оплата производится на расчетный счет _______ (_____________________) руб. ___ коп.</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(цифрами и прописью)</w:t>
      </w:r>
    </w:p>
    <w:p w:rsidR="00A64412" w:rsidRPr="00A64412" w:rsidRDefault="00A6441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p>
    <w:p w:rsidR="00A64412" w:rsidRPr="00A64412" w:rsidRDefault="00A64412" w:rsidP="00A64412">
      <w:pPr>
        <w:keepNext/>
        <w:keepLines/>
        <w:tabs>
          <w:tab w:val="left" w:pos="567"/>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3. ОБЯЗАННОСТИ СТОРОН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w:t>
      </w:r>
      <w:r w:rsidRPr="00A64412">
        <w:rPr>
          <w:rFonts w:ascii="Times New Roman" w:hAnsi="Times New Roman" w:cs="Times New Roman"/>
          <w:b/>
          <w:sz w:val="24"/>
          <w:szCs w:val="24"/>
        </w:rPr>
        <w:t xml:space="preserve"> </w:t>
      </w:r>
      <w:r w:rsidRPr="00A64412">
        <w:rPr>
          <w:rFonts w:ascii="Times New Roman" w:hAnsi="Times New Roman" w:cs="Times New Roman"/>
          <w:sz w:val="24"/>
          <w:szCs w:val="24"/>
        </w:rPr>
        <w:t>Покупатель обязан: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3.1.1. Зарегистрировать переход права собственности на Имущество за свой счет.</w:t>
      </w:r>
    </w:p>
    <w:p w:rsidR="00A64412" w:rsidRPr="00A64412" w:rsidRDefault="00A64412" w:rsidP="00A64412">
      <w:pPr>
        <w:keepNext/>
        <w:keepLines/>
        <w:tabs>
          <w:tab w:val="left" w:pos="1418"/>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3.1.2. Представить Продавцу платежные документы, подтверждающие факт полной оплаты Имущества, не позднее следующего дня после наступления срока оплаты, указанного в п.2.1. Договора.</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 Продавец обязан:</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3.2.1. Передать в собственность Покупателю Имущество свободными от любых прав третьих лиц.</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3.2.2. С момента передачи Имущества Покупателю до момента государственной регистрации перехода права собственности Покупатель без ограничений осуществляет права по владению и пользованию Имуществом.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3.2.3. Продавец обязан не позднее 30 (тридцати) дней со дня полной оплаты Имущества обеспечить составление акта приема-передачи и передачу Имущества.</w:t>
      </w:r>
    </w:p>
    <w:p w:rsidR="00A64412" w:rsidRPr="00A64412" w:rsidRDefault="00A64412" w:rsidP="00A64412">
      <w:pPr>
        <w:keepNext/>
        <w:keepLines/>
        <w:tabs>
          <w:tab w:val="left" w:pos="585"/>
          <w:tab w:val="left" w:pos="870"/>
        </w:tabs>
        <w:suppressAutoHyphens/>
        <w:spacing w:line="240" w:lineRule="auto"/>
        <w:ind w:right="-21"/>
        <w:contextualSpacing/>
        <w:jc w:val="both"/>
        <w:rPr>
          <w:rFonts w:ascii="Times New Roman" w:hAnsi="Times New Roman" w:cs="Times New Roman"/>
          <w:b/>
          <w:sz w:val="24"/>
          <w:szCs w:val="24"/>
        </w:rPr>
      </w:pPr>
    </w:p>
    <w:p w:rsidR="00A64412" w:rsidRPr="00A64412" w:rsidRDefault="00A64412" w:rsidP="00A64412">
      <w:pPr>
        <w:keepNext/>
        <w:keepLines/>
        <w:tabs>
          <w:tab w:val="left" w:pos="585"/>
          <w:tab w:val="left" w:pos="870"/>
        </w:tabs>
        <w:suppressAutoHyphens/>
        <w:spacing w:line="240" w:lineRule="auto"/>
        <w:ind w:right="-21"/>
        <w:contextualSpacing/>
        <w:jc w:val="both"/>
        <w:rPr>
          <w:rFonts w:ascii="Times New Roman" w:hAnsi="Times New Roman" w:cs="Times New Roman"/>
          <w:b/>
          <w:sz w:val="24"/>
          <w:szCs w:val="24"/>
        </w:rPr>
      </w:pPr>
    </w:p>
    <w:p w:rsidR="00A64412" w:rsidRPr="00A64412" w:rsidRDefault="00A64412" w:rsidP="00A64412">
      <w:pPr>
        <w:keepNext/>
        <w:keepLines/>
        <w:tabs>
          <w:tab w:val="left" w:pos="585"/>
          <w:tab w:val="left" w:pos="870"/>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4. ПОРЯДОК ПЕРЕХОДА ПРАВА СОБСТВЕННОСТИ</w:t>
      </w:r>
    </w:p>
    <w:p w:rsidR="00A64412" w:rsidRPr="00A64412" w:rsidRDefault="00A64412" w:rsidP="00A64412">
      <w:pPr>
        <w:keepNext/>
        <w:keepLines/>
        <w:tabs>
          <w:tab w:val="left" w:pos="585"/>
          <w:tab w:val="left" w:pos="87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4.1. Право собственности на Имущество сохраняется за Продавцом до момента выполнения Покупателем обязательств по Договору.</w:t>
      </w: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4.2. Право собственности на Имущество переходит к Покупателю с момента государственной регистрации перехода права собственности. Основанием для государственной регистрации перехода права собственности на Имущество является Договор и акт приема-передачи.</w:t>
      </w: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4.3. Имущество считается переданным Покупателю с момента подписания Сторонами акта приема-передачи.</w:t>
      </w:r>
    </w:p>
    <w:p w:rsidR="00A64412" w:rsidRPr="00A64412" w:rsidRDefault="00A64412" w:rsidP="00A64412">
      <w:pPr>
        <w:keepNext/>
        <w:keepLines/>
        <w:tabs>
          <w:tab w:val="left" w:pos="0"/>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4.4. Риск случайной гибели или случайного повреждения Имущества переходит на Покупателя с момента подписания акта приема-передачи.</w:t>
      </w:r>
    </w:p>
    <w:p w:rsidR="00A64412" w:rsidRPr="00A64412" w:rsidRDefault="00A64412" w:rsidP="00A64412">
      <w:pPr>
        <w:keepNext/>
        <w:keepLines/>
        <w:tabs>
          <w:tab w:val="left" w:pos="0"/>
          <w:tab w:val="left" w:pos="56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sz w:val="24"/>
          <w:szCs w:val="24"/>
        </w:rPr>
        <w:t>4.5. Переход права собственности на Имущество не влечет прекращения обременений, предусмотренных Договором. Прекращение или изменение их условий осуществляется в порядке, предусмотренном законодательством.</w:t>
      </w:r>
      <w:r w:rsidRPr="00A64412">
        <w:rPr>
          <w:rFonts w:ascii="Times New Roman" w:hAnsi="Times New Roman" w:cs="Times New Roman"/>
          <w:sz w:val="24"/>
          <w:szCs w:val="24"/>
          <w:vertAlign w:val="superscript"/>
        </w:rPr>
        <w:footnoteReference w:customMarkFollows="1" w:id="5"/>
        <w:t>2</w:t>
      </w:r>
      <w:r w:rsidRPr="00A64412">
        <w:rPr>
          <w:rFonts w:ascii="Times New Roman" w:hAnsi="Times New Roman" w:cs="Times New Roman"/>
          <w:i/>
          <w:sz w:val="24"/>
          <w:szCs w:val="24"/>
        </w:rPr>
        <w:t xml:space="preserve"> </w:t>
      </w:r>
    </w:p>
    <w:p w:rsidR="00A64412" w:rsidRPr="00A64412" w:rsidRDefault="00A64412" w:rsidP="00A64412">
      <w:pPr>
        <w:keepNext/>
        <w:keepLines/>
        <w:suppressAutoHyphens/>
        <w:spacing w:line="240" w:lineRule="auto"/>
        <w:ind w:right="-21"/>
        <w:contextualSpacing/>
        <w:jc w:val="center"/>
        <w:rPr>
          <w:rFonts w:ascii="Times New Roman" w:hAnsi="Times New Roman" w:cs="Times New Roman"/>
          <w:sz w:val="24"/>
          <w:szCs w:val="24"/>
        </w:rPr>
      </w:pP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5. ОТВЕТСТВЕННОСТЬ СТОРОН</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 w:val="left" w:pos="1152"/>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5.1. В случае неисполнения и/или ненадлежащего исполнения   Покупателем условий, предусмотренных п.2.1 Договора, Договор считается расторгнутым на следующий день после наступления срока указанного  в п.2.1 Договора.</w:t>
      </w:r>
    </w:p>
    <w:p w:rsidR="00A64412" w:rsidRPr="00A64412" w:rsidRDefault="00A64412" w:rsidP="00A64412">
      <w:pPr>
        <w:keepNext/>
        <w:keepLines/>
        <w:tabs>
          <w:tab w:val="left" w:pos="567"/>
          <w:tab w:val="left" w:pos="1152"/>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lastRenderedPageBreak/>
        <w:tab/>
        <w:t>При этом:</w:t>
      </w:r>
    </w:p>
    <w:p w:rsidR="00A64412" w:rsidRPr="00A64412" w:rsidRDefault="00A64412" w:rsidP="00A64412">
      <w:pPr>
        <w:keepNext/>
        <w:keepLines/>
        <w:tabs>
          <w:tab w:val="left" w:pos="0"/>
          <w:tab w:val="left" w:pos="92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 Имущество считается нереализованным и остается в собственности Республики Татарстан;</w:t>
      </w:r>
    </w:p>
    <w:p w:rsidR="00A64412" w:rsidRPr="00A64412" w:rsidRDefault="00A64412" w:rsidP="00A64412">
      <w:pPr>
        <w:keepNext/>
        <w:keepLines/>
        <w:tabs>
          <w:tab w:val="left" w:pos="567"/>
          <w:tab w:val="left" w:pos="927"/>
        </w:tabs>
        <w:suppressAutoHyphens/>
        <w:spacing w:line="240" w:lineRule="auto"/>
        <w:ind w:left="567"/>
        <w:contextualSpacing/>
        <w:rPr>
          <w:rFonts w:ascii="Times New Roman" w:hAnsi="Times New Roman" w:cs="Times New Roman"/>
          <w:i/>
          <w:sz w:val="24"/>
          <w:szCs w:val="24"/>
        </w:rPr>
      </w:pPr>
      <w:r w:rsidRPr="00A64412">
        <w:rPr>
          <w:rFonts w:ascii="Times New Roman" w:hAnsi="Times New Roman" w:cs="Times New Roman"/>
          <w:sz w:val="24"/>
          <w:szCs w:val="24"/>
        </w:rPr>
        <w:t>- сумма задатка, уплаченная Покупателем за Имущество, не возвращается.</w:t>
      </w:r>
      <w:r w:rsidRPr="00A64412">
        <w:rPr>
          <w:rFonts w:ascii="Times New Roman" w:hAnsi="Times New Roman" w:cs="Times New Roman"/>
          <w:i/>
          <w:sz w:val="24"/>
          <w:szCs w:val="24"/>
        </w:rPr>
        <w:t xml:space="preserve"> </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sz w:val="24"/>
          <w:szCs w:val="24"/>
        </w:rPr>
        <w:t>5.2.</w:t>
      </w:r>
      <w:r w:rsidRPr="00A64412">
        <w:rPr>
          <w:rFonts w:ascii="Times New Roman" w:hAnsi="Times New Roman" w:cs="Times New Roman"/>
          <w:i/>
          <w:color w:val="000000"/>
          <w:sz w:val="24"/>
          <w:szCs w:val="24"/>
        </w:rPr>
        <w:t xml:space="preserve"> В случае нарушения Покупателем установленного обременения, в том числе условий публичного сервитута, на основании решения суда:</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color w:val="000000"/>
          <w:sz w:val="24"/>
          <w:szCs w:val="24"/>
        </w:rPr>
        <w:t>Покупатель может быть обязан исполнить в натуре условия обременения, в том числе публичного сервитута;</w:t>
      </w:r>
    </w:p>
    <w:p w:rsidR="00A64412" w:rsidRPr="00A64412" w:rsidRDefault="00A64412" w:rsidP="00A64412">
      <w:pPr>
        <w:keepNext/>
        <w:keepLines/>
        <w:tabs>
          <w:tab w:val="left" w:pos="142"/>
          <w:tab w:val="left" w:pos="92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color w:val="000000"/>
          <w:sz w:val="24"/>
          <w:szCs w:val="24"/>
        </w:rPr>
        <w:t>с Покупателя могут быть взысканы убытки, причиненные нарушением условий обременения, в том числе публичного сервитута, в доход Республики Татарстан.</w:t>
      </w:r>
      <w:r w:rsidRPr="00A64412">
        <w:rPr>
          <w:rFonts w:ascii="Times New Roman" w:hAnsi="Times New Roman" w:cs="Times New Roman"/>
          <w:color w:val="000000"/>
          <w:sz w:val="24"/>
          <w:szCs w:val="24"/>
          <w:vertAlign w:val="superscript"/>
        </w:rPr>
        <w:footnoteReference w:customMarkFollows="1" w:id="6"/>
        <w:t>3</w:t>
      </w:r>
      <w:r w:rsidRPr="00A64412">
        <w:rPr>
          <w:rFonts w:ascii="Times New Roman" w:hAnsi="Times New Roman" w:cs="Times New Roman"/>
          <w:color w:val="000000"/>
          <w:sz w:val="24"/>
          <w:szCs w:val="24"/>
        </w:rPr>
        <w:t xml:space="preserve"> </w:t>
      </w:r>
      <w:r w:rsidRPr="00A64412">
        <w:rPr>
          <w:rFonts w:ascii="Times New Roman" w:hAnsi="Times New Roman" w:cs="Times New Roman"/>
          <w:sz w:val="24"/>
          <w:szCs w:val="24"/>
        </w:rPr>
        <w:t xml:space="preserve"> </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6. ЗАКЛЮЧИТЕЛЬНЫЕ ПОЛОЖЕНИЯ</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6.1. Договор вступает в силу с момента его подписания и регистрации в Министерстве земельных и имущественных отношений Республики Татарстан.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6.2. Расторжение Договора возможно в порядке, предусмотренном п.5.1 Договора.</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6.3. Взаимоотношения Сторон, не урегулированные Договором, регулируются действующим законодательством.</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6.4. Договор составлен в 4 экземплярах, имеющих одинаковую юридическую силу.</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7. АДРЕСА И РЕКВИЗИТЫ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A64412" w:rsidRPr="00A64412" w:rsidTr="00207054">
        <w:tc>
          <w:tcPr>
            <w:tcW w:w="5210"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Продавец:</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Адрес:________________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 xml:space="preserve"> Банковские реквизиты:</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tc>
        <w:tc>
          <w:tcPr>
            <w:tcW w:w="5211"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Покупатель</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Адрес:________________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 xml:space="preserve"> Банковские реквизиты:</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tc>
      </w:tr>
    </w:tbl>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outlineLvl w:val="0"/>
        <w:rPr>
          <w:rFonts w:ascii="Times New Roman" w:hAnsi="Times New Roman" w:cs="Times New Roman"/>
          <w:b/>
          <w:sz w:val="24"/>
          <w:szCs w:val="24"/>
        </w:rPr>
      </w:pP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t>8. 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A64412" w:rsidRPr="00A64412" w:rsidTr="00207054">
        <w:tc>
          <w:tcPr>
            <w:tcW w:w="5210"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От имени Продавца:</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  /______________________ /</w:t>
            </w:r>
          </w:p>
        </w:tc>
        <w:tc>
          <w:tcPr>
            <w:tcW w:w="5211"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От имени Покупателя:</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  /______________________ /</w:t>
            </w: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p>
        </w:tc>
      </w:tr>
    </w:tbl>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ind w:right="42"/>
        <w:contextualSpacing/>
        <w:outlineLvl w:val="1"/>
        <w:rPr>
          <w:rFonts w:ascii="Times New Roman" w:hAnsi="Times New Roman" w:cs="Times New Roman"/>
          <w:b/>
          <w:sz w:val="24"/>
          <w:szCs w:val="24"/>
        </w:rPr>
      </w:pPr>
    </w:p>
    <w:p w:rsidR="00A64412" w:rsidRPr="00A64412" w:rsidRDefault="00A64412" w:rsidP="00A64412">
      <w:pPr>
        <w:keepNext/>
        <w:keepLines/>
        <w:suppressAutoHyphens/>
        <w:spacing w:line="240" w:lineRule="auto"/>
        <w:ind w:right="42"/>
        <w:contextualSpacing/>
        <w:outlineLvl w:val="1"/>
        <w:rPr>
          <w:rFonts w:ascii="Times New Roman" w:hAnsi="Times New Roman" w:cs="Times New Roman"/>
          <w:b/>
          <w:sz w:val="24"/>
          <w:szCs w:val="24"/>
        </w:rPr>
      </w:pPr>
    </w:p>
    <w:p w:rsidR="00A64412" w:rsidRDefault="00A64412"/>
    <w:sectPr w:rsidR="00A64412" w:rsidSect="00E83552">
      <w:headerReference w:type="default" r:id="rId25"/>
      <w:footerReference w:type="even" r:id="rId26"/>
      <w:pgSz w:w="11906" w:h="16838"/>
      <w:pgMar w:top="227" w:right="567" w:bottom="28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7E1E" w:rsidRDefault="00BC7E1E" w:rsidP="00A64412">
      <w:pPr>
        <w:spacing w:after="0" w:line="240" w:lineRule="auto"/>
      </w:pPr>
      <w:r>
        <w:separator/>
      </w:r>
    </w:p>
  </w:endnote>
  <w:endnote w:type="continuationSeparator" w:id="0">
    <w:p w:rsidR="00BC7E1E" w:rsidRDefault="00BC7E1E" w:rsidP="00A64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1B0" w:rsidRDefault="00A161B0">
    <w:pPr>
      <w:pStyle w:val="ab"/>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A161B0" w:rsidRDefault="00A161B0">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725" w:rsidRDefault="006C6C68">
    <w:pPr>
      <w:pStyle w:val="ab"/>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E81725" w:rsidRDefault="00BC7E1E">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7E1E" w:rsidRDefault="00BC7E1E" w:rsidP="00A64412">
      <w:pPr>
        <w:spacing w:after="0" w:line="240" w:lineRule="auto"/>
      </w:pPr>
      <w:r>
        <w:separator/>
      </w:r>
    </w:p>
  </w:footnote>
  <w:footnote w:type="continuationSeparator" w:id="0">
    <w:p w:rsidR="00BC7E1E" w:rsidRDefault="00BC7E1E" w:rsidP="00A64412">
      <w:pPr>
        <w:spacing w:after="0" w:line="240" w:lineRule="auto"/>
      </w:pPr>
      <w:r>
        <w:continuationSeparator/>
      </w:r>
    </w:p>
  </w:footnote>
  <w:footnote w:id="1">
    <w:p w:rsidR="00A64412" w:rsidRDefault="00A64412" w:rsidP="00A64412">
      <w:pPr>
        <w:pStyle w:val="ad"/>
      </w:pPr>
      <w:r>
        <w:rPr>
          <w:rStyle w:val="af"/>
          <w:rFonts w:ascii="Times New Roman CYR" w:hAnsi="Times New Roman CYR"/>
          <w:sz w:val="28"/>
        </w:rPr>
        <w:t>1</w:t>
      </w:r>
      <w:r>
        <w:rPr>
          <w:rFonts w:ascii="Times New Roman CYR" w:hAnsi="Times New Roman CYR"/>
          <w:sz w:val="28"/>
        </w:rPr>
        <w:t xml:space="preserve"> </w:t>
      </w:r>
      <w:r>
        <w:rPr>
          <w:rFonts w:ascii="Times New Roman CYR" w:hAnsi="Times New Roman CYR"/>
        </w:rPr>
        <w:t>Включается при установлении обременений</w:t>
      </w:r>
    </w:p>
  </w:footnote>
  <w:footnote w:id="2">
    <w:p w:rsidR="00A64412" w:rsidRDefault="00A64412" w:rsidP="00A64412">
      <w:pPr>
        <w:pStyle w:val="ad"/>
      </w:pPr>
      <w:r>
        <w:rPr>
          <w:rStyle w:val="af"/>
          <w:rFonts w:ascii="Times New Roman CYR" w:hAnsi="Times New Roman CYR"/>
          <w:sz w:val="28"/>
        </w:rPr>
        <w:t>2</w:t>
      </w:r>
      <w:r>
        <w:rPr>
          <w:rFonts w:ascii="Times New Roman CYR" w:hAnsi="Times New Roman CYR"/>
          <w:sz w:val="28"/>
        </w:rPr>
        <w:t xml:space="preserve"> </w:t>
      </w:r>
      <w:r>
        <w:rPr>
          <w:rFonts w:ascii="Times New Roman CYR" w:hAnsi="Times New Roman CYR"/>
        </w:rPr>
        <w:t>Включается при установлении обременений</w:t>
      </w:r>
    </w:p>
  </w:footnote>
  <w:footnote w:id="3">
    <w:p w:rsidR="00A64412" w:rsidRDefault="00A64412" w:rsidP="00A64412">
      <w:pPr>
        <w:pStyle w:val="ad"/>
      </w:pPr>
      <w:r>
        <w:rPr>
          <w:rStyle w:val="af"/>
          <w:rFonts w:ascii="Times New Roman CYR" w:hAnsi="Times New Roman CYR"/>
          <w:sz w:val="28"/>
        </w:rPr>
        <w:t>3</w:t>
      </w:r>
      <w:r>
        <w:t xml:space="preserve"> </w:t>
      </w:r>
      <w:r>
        <w:rPr>
          <w:rFonts w:ascii="Times New Roman CYR" w:hAnsi="Times New Roman CYR"/>
        </w:rPr>
        <w:t>Включается при установлении обременений</w:t>
      </w:r>
    </w:p>
  </w:footnote>
  <w:footnote w:id="4">
    <w:p w:rsidR="00A64412" w:rsidRDefault="00A64412" w:rsidP="00A64412">
      <w:pPr>
        <w:pStyle w:val="ad"/>
      </w:pPr>
      <w:r>
        <w:rPr>
          <w:rStyle w:val="af"/>
          <w:rFonts w:ascii="Times New Roman CYR" w:hAnsi="Times New Roman CYR"/>
          <w:sz w:val="28"/>
        </w:rPr>
        <w:t>1</w:t>
      </w:r>
      <w:r>
        <w:rPr>
          <w:rFonts w:ascii="Times New Roman CYR" w:hAnsi="Times New Roman CYR"/>
          <w:sz w:val="28"/>
        </w:rPr>
        <w:t xml:space="preserve"> </w:t>
      </w:r>
      <w:r>
        <w:rPr>
          <w:rFonts w:ascii="Times New Roman CYR" w:hAnsi="Times New Roman CYR"/>
        </w:rPr>
        <w:t>Включается при установлении обременений</w:t>
      </w:r>
    </w:p>
  </w:footnote>
  <w:footnote w:id="5">
    <w:p w:rsidR="00A64412" w:rsidRDefault="00A64412" w:rsidP="00A64412">
      <w:pPr>
        <w:pStyle w:val="ad"/>
      </w:pPr>
      <w:r>
        <w:rPr>
          <w:rStyle w:val="af"/>
          <w:rFonts w:ascii="Times New Roman CYR" w:hAnsi="Times New Roman CYR"/>
          <w:sz w:val="28"/>
        </w:rPr>
        <w:t>2</w:t>
      </w:r>
      <w:r>
        <w:rPr>
          <w:rFonts w:ascii="Times New Roman CYR" w:hAnsi="Times New Roman CYR"/>
          <w:sz w:val="28"/>
        </w:rPr>
        <w:t xml:space="preserve"> </w:t>
      </w:r>
      <w:r>
        <w:rPr>
          <w:rFonts w:ascii="Times New Roman CYR" w:hAnsi="Times New Roman CYR"/>
        </w:rPr>
        <w:t>Включается при установлении обременений</w:t>
      </w:r>
    </w:p>
  </w:footnote>
  <w:footnote w:id="6">
    <w:p w:rsidR="00A64412" w:rsidRDefault="00A64412" w:rsidP="00A64412">
      <w:pPr>
        <w:pStyle w:val="ad"/>
      </w:pPr>
      <w:r>
        <w:rPr>
          <w:rStyle w:val="af"/>
          <w:rFonts w:ascii="Times New Roman CYR" w:hAnsi="Times New Roman CYR"/>
          <w:sz w:val="28"/>
        </w:rPr>
        <w:t>3</w:t>
      </w:r>
      <w:r>
        <w:t xml:space="preserve"> </w:t>
      </w:r>
      <w:r>
        <w:rPr>
          <w:rFonts w:ascii="Times New Roman CYR" w:hAnsi="Times New Roman CYR"/>
        </w:rPr>
        <w:t>Включается при установлении обременений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1B0" w:rsidRPr="001F0557" w:rsidRDefault="00A161B0" w:rsidP="001F0557">
    <w:pPr>
      <w:pStyle w:val="a8"/>
      <w:jc w:val="center"/>
      <w:rPr>
        <w:rFonts w:ascii="Arial" w:hAnsi="Arial" w:cs="Arial"/>
      </w:rPr>
    </w:pPr>
    <w:r w:rsidRPr="001F0557">
      <w:rPr>
        <w:rFonts w:ascii="Arial" w:hAnsi="Arial" w:cs="Arial"/>
        <w:lang w:val="en-US"/>
      </w:rPr>
      <w:t>-</w:t>
    </w:r>
    <w:r w:rsidRPr="001F0557">
      <w:rPr>
        <w:rFonts w:ascii="Arial" w:hAnsi="Arial" w:cs="Arial"/>
      </w:rPr>
      <w:t xml:space="preserve"> </w:t>
    </w:r>
    <w:r w:rsidRPr="001F0557">
      <w:rPr>
        <w:rFonts w:ascii="Arial" w:hAnsi="Arial" w:cs="Arial"/>
      </w:rPr>
      <w:fldChar w:fldCharType="begin"/>
    </w:r>
    <w:r w:rsidRPr="001F0557">
      <w:rPr>
        <w:rFonts w:ascii="Arial" w:hAnsi="Arial" w:cs="Arial"/>
      </w:rPr>
      <w:instrText xml:space="preserve"> PAGE    \* MERGEFORMAT </w:instrText>
    </w:r>
    <w:r w:rsidRPr="001F0557">
      <w:rPr>
        <w:rFonts w:ascii="Arial" w:hAnsi="Arial" w:cs="Arial"/>
      </w:rPr>
      <w:fldChar w:fldCharType="separate"/>
    </w:r>
    <w:r w:rsidR="008714FE">
      <w:rPr>
        <w:rFonts w:ascii="Arial" w:hAnsi="Arial" w:cs="Arial"/>
        <w:noProof/>
      </w:rPr>
      <w:t>2</w:t>
    </w:r>
    <w:r w:rsidRPr="001F0557">
      <w:rPr>
        <w:rFonts w:ascii="Arial" w:hAnsi="Arial" w:cs="Arial"/>
      </w:rPr>
      <w:fldChar w:fldCharType="end"/>
    </w:r>
    <w:r w:rsidRPr="001F0557">
      <w:rPr>
        <w:rFonts w:ascii="Arial" w:hAnsi="Arial" w:cs="Arial"/>
      </w:rPr>
      <w:t xml:space="preserve"> </w:t>
    </w:r>
    <w:r w:rsidRPr="001F0557">
      <w:rPr>
        <w:rFonts w:ascii="Arial" w:hAnsi="Arial" w:cs="Arial"/>
        <w:lang w:val="en-US"/>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725" w:rsidRPr="001F0557" w:rsidRDefault="006C6C68" w:rsidP="001F0557">
    <w:pPr>
      <w:pStyle w:val="a8"/>
      <w:jc w:val="center"/>
      <w:rPr>
        <w:rFonts w:ascii="Arial" w:hAnsi="Arial" w:cs="Arial"/>
      </w:rPr>
    </w:pPr>
    <w:r w:rsidRPr="001F0557">
      <w:rPr>
        <w:rFonts w:ascii="Arial" w:hAnsi="Arial" w:cs="Arial"/>
        <w:lang w:val="en-US"/>
      </w:rPr>
      <w:t>-</w:t>
    </w:r>
    <w:r w:rsidRPr="001F0557">
      <w:rPr>
        <w:rFonts w:ascii="Arial" w:hAnsi="Arial" w:cs="Arial"/>
      </w:rPr>
      <w:t xml:space="preserve"> </w:t>
    </w:r>
    <w:r w:rsidRPr="001F0557">
      <w:rPr>
        <w:rFonts w:ascii="Arial" w:hAnsi="Arial" w:cs="Arial"/>
      </w:rPr>
      <w:fldChar w:fldCharType="begin"/>
    </w:r>
    <w:r w:rsidRPr="001F0557">
      <w:rPr>
        <w:rFonts w:ascii="Arial" w:hAnsi="Arial" w:cs="Arial"/>
      </w:rPr>
      <w:instrText xml:space="preserve"> PAGE    \* MERGEFORMAT </w:instrText>
    </w:r>
    <w:r w:rsidRPr="001F0557">
      <w:rPr>
        <w:rFonts w:ascii="Arial" w:hAnsi="Arial" w:cs="Arial"/>
      </w:rPr>
      <w:fldChar w:fldCharType="separate"/>
    </w:r>
    <w:r w:rsidR="008714FE">
      <w:rPr>
        <w:rFonts w:ascii="Arial" w:hAnsi="Arial" w:cs="Arial"/>
        <w:noProof/>
      </w:rPr>
      <w:t>24</w:t>
    </w:r>
    <w:r w:rsidRPr="001F0557">
      <w:rPr>
        <w:rFonts w:ascii="Arial" w:hAnsi="Arial" w:cs="Arial"/>
      </w:rPr>
      <w:fldChar w:fldCharType="end"/>
    </w:r>
    <w:r w:rsidRPr="001F0557">
      <w:rPr>
        <w:rFonts w:ascii="Arial" w:hAnsi="Arial" w:cs="Arial"/>
      </w:rPr>
      <w:t xml:space="preserve"> </w:t>
    </w:r>
    <w:r w:rsidRPr="001F0557">
      <w:rPr>
        <w:rFonts w:ascii="Arial" w:hAnsi="Arial" w:cs="Arial"/>
        <w:lang w:val="en-US"/>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827BC2"/>
    <w:multiLevelType w:val="hybridMultilevel"/>
    <w:tmpl w:val="80BAEE2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573B4194"/>
    <w:multiLevelType w:val="hybridMultilevel"/>
    <w:tmpl w:val="80BAEE2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796"/>
    <w:rsid w:val="000601F1"/>
    <w:rsid w:val="00093D6B"/>
    <w:rsid w:val="000A4DD7"/>
    <w:rsid w:val="00121E05"/>
    <w:rsid w:val="001413A1"/>
    <w:rsid w:val="0016153A"/>
    <w:rsid w:val="00180526"/>
    <w:rsid w:val="001C485F"/>
    <w:rsid w:val="002061B4"/>
    <w:rsid w:val="002127AB"/>
    <w:rsid w:val="00224B14"/>
    <w:rsid w:val="002908F3"/>
    <w:rsid w:val="002A3D8D"/>
    <w:rsid w:val="002D54D3"/>
    <w:rsid w:val="003110DD"/>
    <w:rsid w:val="00350CDA"/>
    <w:rsid w:val="00381732"/>
    <w:rsid w:val="00434CCF"/>
    <w:rsid w:val="004A17AD"/>
    <w:rsid w:val="004F0A67"/>
    <w:rsid w:val="004F3A96"/>
    <w:rsid w:val="005551FD"/>
    <w:rsid w:val="00590970"/>
    <w:rsid w:val="005C0F4C"/>
    <w:rsid w:val="00660C0F"/>
    <w:rsid w:val="00661D70"/>
    <w:rsid w:val="00680430"/>
    <w:rsid w:val="006C0F63"/>
    <w:rsid w:val="006C6C68"/>
    <w:rsid w:val="0070473D"/>
    <w:rsid w:val="007955FC"/>
    <w:rsid w:val="007F62D2"/>
    <w:rsid w:val="00805650"/>
    <w:rsid w:val="008473DE"/>
    <w:rsid w:val="008714FE"/>
    <w:rsid w:val="00877D7A"/>
    <w:rsid w:val="00893523"/>
    <w:rsid w:val="008D0B25"/>
    <w:rsid w:val="00905274"/>
    <w:rsid w:val="00913C4F"/>
    <w:rsid w:val="0092036A"/>
    <w:rsid w:val="0093776E"/>
    <w:rsid w:val="009816EB"/>
    <w:rsid w:val="00986D2D"/>
    <w:rsid w:val="009A6042"/>
    <w:rsid w:val="009D798C"/>
    <w:rsid w:val="009E7A50"/>
    <w:rsid w:val="00A161B0"/>
    <w:rsid w:val="00A21CAD"/>
    <w:rsid w:val="00A56D9E"/>
    <w:rsid w:val="00A64412"/>
    <w:rsid w:val="00A72438"/>
    <w:rsid w:val="00B64226"/>
    <w:rsid w:val="00B64B8B"/>
    <w:rsid w:val="00B92BD6"/>
    <w:rsid w:val="00BC7092"/>
    <w:rsid w:val="00BC7E1E"/>
    <w:rsid w:val="00BD2DA3"/>
    <w:rsid w:val="00C356C3"/>
    <w:rsid w:val="00CB61D0"/>
    <w:rsid w:val="00CB7D70"/>
    <w:rsid w:val="00CD2692"/>
    <w:rsid w:val="00D0490C"/>
    <w:rsid w:val="00D05796"/>
    <w:rsid w:val="00D10497"/>
    <w:rsid w:val="00D26726"/>
    <w:rsid w:val="00D27CF0"/>
    <w:rsid w:val="00D669D9"/>
    <w:rsid w:val="00D91584"/>
    <w:rsid w:val="00D973B0"/>
    <w:rsid w:val="00DA0264"/>
    <w:rsid w:val="00DB2398"/>
    <w:rsid w:val="00DC6A08"/>
    <w:rsid w:val="00E2084D"/>
    <w:rsid w:val="00E83552"/>
    <w:rsid w:val="00E86BF3"/>
    <w:rsid w:val="00EB0BCF"/>
    <w:rsid w:val="00EE1F56"/>
    <w:rsid w:val="00EE4CB5"/>
    <w:rsid w:val="00F10FFA"/>
    <w:rsid w:val="00F14ED9"/>
    <w:rsid w:val="00F609E3"/>
    <w:rsid w:val="00FB620A"/>
    <w:rsid w:val="00FF38B1"/>
    <w:rsid w:val="00FF3A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584"/>
  </w:style>
  <w:style w:type="paragraph" w:styleId="1">
    <w:name w:val="heading 1"/>
    <w:basedOn w:val="a"/>
    <w:next w:val="a"/>
    <w:link w:val="10"/>
    <w:uiPriority w:val="9"/>
    <w:qFormat/>
    <w:rsid w:val="003110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A64412"/>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91584"/>
    <w:rPr>
      <w:color w:val="0000FF" w:themeColor="hyperlink"/>
      <w:u w:val="single"/>
    </w:rPr>
  </w:style>
  <w:style w:type="paragraph" w:customStyle="1" w:styleId="ConsNormal">
    <w:name w:val="ConsNormal"/>
    <w:rsid w:val="00D91584"/>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4">
    <w:name w:val="Plain Text"/>
    <w:basedOn w:val="a"/>
    <w:link w:val="a5"/>
    <w:rsid w:val="00D91584"/>
    <w:pPr>
      <w:spacing w:after="0" w:line="240" w:lineRule="auto"/>
    </w:pPr>
    <w:rPr>
      <w:rFonts w:ascii="Courier New" w:eastAsia="Times New Roman" w:hAnsi="Courier New" w:cs="Courier New"/>
      <w:sz w:val="20"/>
      <w:szCs w:val="20"/>
      <w:lang w:eastAsia="ru-RU"/>
    </w:rPr>
  </w:style>
  <w:style w:type="character" w:customStyle="1" w:styleId="a5">
    <w:name w:val="Гадәти текст Символ"/>
    <w:basedOn w:val="a0"/>
    <w:link w:val="a4"/>
    <w:rsid w:val="00D91584"/>
    <w:rPr>
      <w:rFonts w:ascii="Courier New" w:eastAsia="Times New Roman" w:hAnsi="Courier New" w:cs="Courier New"/>
      <w:sz w:val="20"/>
      <w:szCs w:val="20"/>
      <w:lang w:eastAsia="ru-RU"/>
    </w:rPr>
  </w:style>
  <w:style w:type="paragraph" w:styleId="a6">
    <w:name w:val="Balloon Text"/>
    <w:basedOn w:val="a"/>
    <w:link w:val="a7"/>
    <w:uiPriority w:val="99"/>
    <w:semiHidden/>
    <w:unhideWhenUsed/>
    <w:rsid w:val="000A4DD7"/>
    <w:pPr>
      <w:spacing w:after="0" w:line="240" w:lineRule="auto"/>
    </w:pPr>
    <w:rPr>
      <w:rFonts w:ascii="Tahoma" w:hAnsi="Tahoma" w:cs="Tahoma"/>
      <w:sz w:val="16"/>
      <w:szCs w:val="16"/>
    </w:rPr>
  </w:style>
  <w:style w:type="character" w:customStyle="1" w:styleId="a7">
    <w:name w:val="Киңәш тексты Символ"/>
    <w:basedOn w:val="a0"/>
    <w:link w:val="a6"/>
    <w:uiPriority w:val="99"/>
    <w:semiHidden/>
    <w:rsid w:val="000A4DD7"/>
    <w:rPr>
      <w:rFonts w:ascii="Tahoma" w:hAnsi="Tahoma" w:cs="Tahoma"/>
      <w:sz w:val="16"/>
      <w:szCs w:val="16"/>
    </w:rPr>
  </w:style>
  <w:style w:type="paragraph" w:styleId="a8">
    <w:name w:val="header"/>
    <w:basedOn w:val="a"/>
    <w:link w:val="a9"/>
    <w:rsid w:val="00A64412"/>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9">
    <w:name w:val="Өске колонтитул Символ"/>
    <w:basedOn w:val="a0"/>
    <w:link w:val="a8"/>
    <w:rsid w:val="00A64412"/>
    <w:rPr>
      <w:rFonts w:ascii="Times New Roman" w:eastAsia="Times New Roman" w:hAnsi="Times New Roman" w:cs="Times New Roman"/>
      <w:sz w:val="24"/>
      <w:szCs w:val="24"/>
      <w:lang w:val="x-none" w:eastAsia="x-none"/>
    </w:rPr>
  </w:style>
  <w:style w:type="character" w:styleId="aa">
    <w:name w:val="page number"/>
    <w:basedOn w:val="a0"/>
    <w:rsid w:val="00A64412"/>
  </w:style>
  <w:style w:type="paragraph" w:styleId="ab">
    <w:name w:val="footer"/>
    <w:basedOn w:val="a"/>
    <w:link w:val="ac"/>
    <w:uiPriority w:val="99"/>
    <w:rsid w:val="00A64412"/>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c">
    <w:name w:val="Аскы колонтитул Символ"/>
    <w:basedOn w:val="a0"/>
    <w:link w:val="ab"/>
    <w:uiPriority w:val="99"/>
    <w:rsid w:val="00A64412"/>
    <w:rPr>
      <w:rFonts w:ascii="Times New Roman" w:eastAsia="Times New Roman" w:hAnsi="Times New Roman" w:cs="Times New Roman"/>
      <w:sz w:val="24"/>
      <w:szCs w:val="24"/>
      <w:lang w:val="x-none" w:eastAsia="x-none"/>
    </w:rPr>
  </w:style>
  <w:style w:type="character" w:customStyle="1" w:styleId="30">
    <w:name w:val="Башлам 3 Символ"/>
    <w:basedOn w:val="a0"/>
    <w:link w:val="3"/>
    <w:rsid w:val="00A64412"/>
    <w:rPr>
      <w:rFonts w:ascii="Arial" w:eastAsia="Times New Roman" w:hAnsi="Arial" w:cs="Arial"/>
      <w:b/>
      <w:bCs/>
      <w:sz w:val="26"/>
      <w:szCs w:val="26"/>
      <w:lang w:eastAsia="ru-RU"/>
    </w:rPr>
  </w:style>
  <w:style w:type="paragraph" w:styleId="ad">
    <w:name w:val="footnote text"/>
    <w:basedOn w:val="a"/>
    <w:link w:val="ae"/>
    <w:rsid w:val="00A64412"/>
    <w:pPr>
      <w:spacing w:after="0" w:line="240" w:lineRule="auto"/>
    </w:pPr>
    <w:rPr>
      <w:rFonts w:ascii="Times New Roman" w:eastAsia="Times New Roman" w:hAnsi="Times New Roman" w:cs="Times New Roman"/>
      <w:sz w:val="20"/>
      <w:szCs w:val="20"/>
      <w:lang w:eastAsia="ru-RU"/>
    </w:rPr>
  </w:style>
  <w:style w:type="character" w:customStyle="1" w:styleId="ae">
    <w:name w:val="Чыгарма тексты Символ"/>
    <w:basedOn w:val="a0"/>
    <w:link w:val="ad"/>
    <w:rsid w:val="00A64412"/>
    <w:rPr>
      <w:rFonts w:ascii="Times New Roman" w:eastAsia="Times New Roman" w:hAnsi="Times New Roman" w:cs="Times New Roman"/>
      <w:sz w:val="20"/>
      <w:szCs w:val="20"/>
      <w:lang w:eastAsia="ru-RU"/>
    </w:rPr>
  </w:style>
  <w:style w:type="character" w:styleId="af">
    <w:name w:val="footnote reference"/>
    <w:rsid w:val="00A64412"/>
    <w:rPr>
      <w:vertAlign w:val="superscript"/>
    </w:rPr>
  </w:style>
  <w:style w:type="paragraph" w:customStyle="1" w:styleId="ConsPlusNonformat">
    <w:name w:val="ConsPlusNonformat"/>
    <w:rsid w:val="00A644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0">
    <w:name w:val="FollowedHyperlink"/>
    <w:basedOn w:val="a0"/>
    <w:uiPriority w:val="99"/>
    <w:semiHidden/>
    <w:unhideWhenUsed/>
    <w:rsid w:val="00DA0264"/>
    <w:rPr>
      <w:color w:val="800080" w:themeColor="followedHyperlink"/>
      <w:u w:val="single"/>
    </w:rPr>
  </w:style>
  <w:style w:type="character" w:customStyle="1" w:styleId="10">
    <w:name w:val="Башлам 1 Символ"/>
    <w:basedOn w:val="a0"/>
    <w:link w:val="1"/>
    <w:uiPriority w:val="9"/>
    <w:rsid w:val="003110DD"/>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584"/>
  </w:style>
  <w:style w:type="paragraph" w:styleId="1">
    <w:name w:val="heading 1"/>
    <w:basedOn w:val="a"/>
    <w:next w:val="a"/>
    <w:link w:val="10"/>
    <w:uiPriority w:val="9"/>
    <w:qFormat/>
    <w:rsid w:val="003110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A64412"/>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91584"/>
    <w:rPr>
      <w:color w:val="0000FF" w:themeColor="hyperlink"/>
      <w:u w:val="single"/>
    </w:rPr>
  </w:style>
  <w:style w:type="paragraph" w:customStyle="1" w:styleId="ConsNormal">
    <w:name w:val="ConsNormal"/>
    <w:rsid w:val="00D91584"/>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4">
    <w:name w:val="Plain Text"/>
    <w:basedOn w:val="a"/>
    <w:link w:val="a5"/>
    <w:rsid w:val="00D91584"/>
    <w:pPr>
      <w:spacing w:after="0" w:line="240" w:lineRule="auto"/>
    </w:pPr>
    <w:rPr>
      <w:rFonts w:ascii="Courier New" w:eastAsia="Times New Roman" w:hAnsi="Courier New" w:cs="Courier New"/>
      <w:sz w:val="20"/>
      <w:szCs w:val="20"/>
      <w:lang w:eastAsia="ru-RU"/>
    </w:rPr>
  </w:style>
  <w:style w:type="character" w:customStyle="1" w:styleId="a5">
    <w:name w:val="Гадәти текст Символ"/>
    <w:basedOn w:val="a0"/>
    <w:link w:val="a4"/>
    <w:rsid w:val="00D91584"/>
    <w:rPr>
      <w:rFonts w:ascii="Courier New" w:eastAsia="Times New Roman" w:hAnsi="Courier New" w:cs="Courier New"/>
      <w:sz w:val="20"/>
      <w:szCs w:val="20"/>
      <w:lang w:eastAsia="ru-RU"/>
    </w:rPr>
  </w:style>
  <w:style w:type="paragraph" w:styleId="a6">
    <w:name w:val="Balloon Text"/>
    <w:basedOn w:val="a"/>
    <w:link w:val="a7"/>
    <w:uiPriority w:val="99"/>
    <w:semiHidden/>
    <w:unhideWhenUsed/>
    <w:rsid w:val="000A4DD7"/>
    <w:pPr>
      <w:spacing w:after="0" w:line="240" w:lineRule="auto"/>
    </w:pPr>
    <w:rPr>
      <w:rFonts w:ascii="Tahoma" w:hAnsi="Tahoma" w:cs="Tahoma"/>
      <w:sz w:val="16"/>
      <w:szCs w:val="16"/>
    </w:rPr>
  </w:style>
  <w:style w:type="character" w:customStyle="1" w:styleId="a7">
    <w:name w:val="Киңәш тексты Символ"/>
    <w:basedOn w:val="a0"/>
    <w:link w:val="a6"/>
    <w:uiPriority w:val="99"/>
    <w:semiHidden/>
    <w:rsid w:val="000A4DD7"/>
    <w:rPr>
      <w:rFonts w:ascii="Tahoma" w:hAnsi="Tahoma" w:cs="Tahoma"/>
      <w:sz w:val="16"/>
      <w:szCs w:val="16"/>
    </w:rPr>
  </w:style>
  <w:style w:type="paragraph" w:styleId="a8">
    <w:name w:val="header"/>
    <w:basedOn w:val="a"/>
    <w:link w:val="a9"/>
    <w:rsid w:val="00A64412"/>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9">
    <w:name w:val="Өске колонтитул Символ"/>
    <w:basedOn w:val="a0"/>
    <w:link w:val="a8"/>
    <w:rsid w:val="00A64412"/>
    <w:rPr>
      <w:rFonts w:ascii="Times New Roman" w:eastAsia="Times New Roman" w:hAnsi="Times New Roman" w:cs="Times New Roman"/>
      <w:sz w:val="24"/>
      <w:szCs w:val="24"/>
      <w:lang w:val="x-none" w:eastAsia="x-none"/>
    </w:rPr>
  </w:style>
  <w:style w:type="character" w:styleId="aa">
    <w:name w:val="page number"/>
    <w:basedOn w:val="a0"/>
    <w:rsid w:val="00A64412"/>
  </w:style>
  <w:style w:type="paragraph" w:styleId="ab">
    <w:name w:val="footer"/>
    <w:basedOn w:val="a"/>
    <w:link w:val="ac"/>
    <w:uiPriority w:val="99"/>
    <w:rsid w:val="00A64412"/>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c">
    <w:name w:val="Аскы колонтитул Символ"/>
    <w:basedOn w:val="a0"/>
    <w:link w:val="ab"/>
    <w:uiPriority w:val="99"/>
    <w:rsid w:val="00A64412"/>
    <w:rPr>
      <w:rFonts w:ascii="Times New Roman" w:eastAsia="Times New Roman" w:hAnsi="Times New Roman" w:cs="Times New Roman"/>
      <w:sz w:val="24"/>
      <w:szCs w:val="24"/>
      <w:lang w:val="x-none" w:eastAsia="x-none"/>
    </w:rPr>
  </w:style>
  <w:style w:type="character" w:customStyle="1" w:styleId="30">
    <w:name w:val="Башлам 3 Символ"/>
    <w:basedOn w:val="a0"/>
    <w:link w:val="3"/>
    <w:rsid w:val="00A64412"/>
    <w:rPr>
      <w:rFonts w:ascii="Arial" w:eastAsia="Times New Roman" w:hAnsi="Arial" w:cs="Arial"/>
      <w:b/>
      <w:bCs/>
      <w:sz w:val="26"/>
      <w:szCs w:val="26"/>
      <w:lang w:eastAsia="ru-RU"/>
    </w:rPr>
  </w:style>
  <w:style w:type="paragraph" w:styleId="ad">
    <w:name w:val="footnote text"/>
    <w:basedOn w:val="a"/>
    <w:link w:val="ae"/>
    <w:rsid w:val="00A64412"/>
    <w:pPr>
      <w:spacing w:after="0" w:line="240" w:lineRule="auto"/>
    </w:pPr>
    <w:rPr>
      <w:rFonts w:ascii="Times New Roman" w:eastAsia="Times New Roman" w:hAnsi="Times New Roman" w:cs="Times New Roman"/>
      <w:sz w:val="20"/>
      <w:szCs w:val="20"/>
      <w:lang w:eastAsia="ru-RU"/>
    </w:rPr>
  </w:style>
  <w:style w:type="character" w:customStyle="1" w:styleId="ae">
    <w:name w:val="Чыгарма тексты Символ"/>
    <w:basedOn w:val="a0"/>
    <w:link w:val="ad"/>
    <w:rsid w:val="00A64412"/>
    <w:rPr>
      <w:rFonts w:ascii="Times New Roman" w:eastAsia="Times New Roman" w:hAnsi="Times New Roman" w:cs="Times New Roman"/>
      <w:sz w:val="20"/>
      <w:szCs w:val="20"/>
      <w:lang w:eastAsia="ru-RU"/>
    </w:rPr>
  </w:style>
  <w:style w:type="character" w:styleId="af">
    <w:name w:val="footnote reference"/>
    <w:rsid w:val="00A64412"/>
    <w:rPr>
      <w:vertAlign w:val="superscript"/>
    </w:rPr>
  </w:style>
  <w:style w:type="paragraph" w:customStyle="1" w:styleId="ConsPlusNonformat">
    <w:name w:val="ConsPlusNonformat"/>
    <w:rsid w:val="00A644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0">
    <w:name w:val="FollowedHyperlink"/>
    <w:basedOn w:val="a0"/>
    <w:uiPriority w:val="99"/>
    <w:semiHidden/>
    <w:unhideWhenUsed/>
    <w:rsid w:val="00DA0264"/>
    <w:rPr>
      <w:color w:val="800080" w:themeColor="followedHyperlink"/>
      <w:u w:val="single"/>
    </w:rPr>
  </w:style>
  <w:style w:type="character" w:customStyle="1" w:styleId="10">
    <w:name w:val="Башлам 1 Символ"/>
    <w:basedOn w:val="a0"/>
    <w:link w:val="1"/>
    <w:uiPriority w:val="9"/>
    <w:rsid w:val="003110D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334164">
      <w:bodyDiv w:val="1"/>
      <w:marLeft w:val="0"/>
      <w:marRight w:val="0"/>
      <w:marTop w:val="0"/>
      <w:marBottom w:val="0"/>
      <w:divBdr>
        <w:top w:val="none" w:sz="0" w:space="0" w:color="auto"/>
        <w:left w:val="none" w:sz="0" w:space="0" w:color="auto"/>
        <w:bottom w:val="none" w:sz="0" w:space="0" w:color="auto"/>
        <w:right w:val="none" w:sz="0" w:space="0" w:color="auto"/>
      </w:divBdr>
    </w:div>
    <w:div w:id="437528280">
      <w:bodyDiv w:val="1"/>
      <w:marLeft w:val="0"/>
      <w:marRight w:val="0"/>
      <w:marTop w:val="0"/>
      <w:marBottom w:val="0"/>
      <w:divBdr>
        <w:top w:val="none" w:sz="0" w:space="0" w:color="auto"/>
        <w:left w:val="none" w:sz="0" w:space="0" w:color="auto"/>
        <w:bottom w:val="none" w:sz="0" w:space="0" w:color="auto"/>
        <w:right w:val="none" w:sz="0" w:space="0" w:color="auto"/>
      </w:divBdr>
    </w:div>
    <w:div w:id="1173573445">
      <w:bodyDiv w:val="1"/>
      <w:marLeft w:val="0"/>
      <w:marRight w:val="0"/>
      <w:marTop w:val="0"/>
      <w:marBottom w:val="0"/>
      <w:divBdr>
        <w:top w:val="none" w:sz="0" w:space="0" w:color="auto"/>
        <w:left w:val="none" w:sz="0" w:space="0" w:color="auto"/>
        <w:bottom w:val="none" w:sz="0" w:space="0" w:color="auto"/>
        <w:right w:val="none" w:sz="0" w:space="0" w:color="auto"/>
      </w:divBdr>
    </w:div>
    <w:div w:id="1417703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zio.tatarstan.ru" TargetMode="External"/><Relationship Id="rId13" Type="http://schemas.openxmlformats.org/officeDocument/2006/relationships/hyperlink" Target="http://www.torgi.gov.ru" TargetMode="External"/><Relationship Id="rId18" Type="http://schemas.openxmlformats.org/officeDocument/2006/relationships/image" Target="media/image2.jpe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sale@mail.zakazrf.ru." TargetMode="External"/><Relationship Id="rId17" Type="http://schemas.openxmlformats.org/officeDocument/2006/relationships/image" Target="media/image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www.mzio.tatarstan.ru"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zio.tatarstan.ru" TargetMode="External"/><Relationship Id="rId24" Type="http://schemas.openxmlformats.org/officeDocument/2006/relationships/hyperlink" Target="consultantplus://offline/main?base=LAW;n=117587;fld=134;dst=100022" TargetMode="External"/><Relationship Id="rId5" Type="http://schemas.openxmlformats.org/officeDocument/2006/relationships/webSettings" Target="webSettings.xml"/><Relationship Id="rId15" Type="http://schemas.openxmlformats.org/officeDocument/2006/relationships/hyperlink" Target="http://www.torgi.gov.ru"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hyperlink" Target="http://www.torgi.gov.ru"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ale.zakazrf.ru/NotificationEX/id/3926" TargetMode="External"/><Relationship Id="rId14" Type="http://schemas.openxmlformats.org/officeDocument/2006/relationships/hyperlink" Target="http://www.mzio.tatarstan.ru" TargetMode="External"/><Relationship Id="rId22" Type="http://schemas.openxmlformats.org/officeDocument/2006/relationships/footer" Target="footer1.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7004</Words>
  <Characters>39928</Characters>
  <Application>Microsoft Office Word</Application>
  <DocSecurity>0</DocSecurity>
  <Lines>332</Lines>
  <Paragraphs>93</Paragraphs>
  <ScaleCrop>false</ScaleCrop>
  <HeadingPairs>
    <vt:vector size="4" baseType="variant">
      <vt:variant>
        <vt:lpstr>Исем</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46839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dc:creator>
  <cp:lastModifiedBy>Аскарова Т.З.</cp:lastModifiedBy>
  <cp:revision>2</cp:revision>
  <cp:lastPrinted>2019-11-21T11:32:00Z</cp:lastPrinted>
  <dcterms:created xsi:type="dcterms:W3CDTF">2019-11-22T12:42:00Z</dcterms:created>
  <dcterms:modified xsi:type="dcterms:W3CDTF">2019-11-22T12:42:00Z</dcterms:modified>
</cp:coreProperties>
</file>