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:rsidR="00B07475" w:rsidRDefault="00776633" w:rsidP="002265C1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720EF" w:rsidRPr="005720EF">
        <w:rPr>
          <w:rFonts w:ascii="Times New Roman" w:hAnsi="Times New Roman" w:cs="Times New Roman"/>
          <w:sz w:val="28"/>
          <w:szCs w:val="28"/>
        </w:rPr>
        <w:t>Министерств</w:t>
      </w:r>
      <w:r w:rsidR="005720EF">
        <w:rPr>
          <w:rFonts w:ascii="Times New Roman" w:hAnsi="Times New Roman" w:cs="Times New Roman"/>
          <w:sz w:val="28"/>
          <w:szCs w:val="28"/>
        </w:rPr>
        <w:t>о</w:t>
      </w:r>
      <w:r w:rsidR="005720EF" w:rsidRPr="005720EF">
        <w:rPr>
          <w:rFonts w:ascii="Times New Roman" w:hAnsi="Times New Roman" w:cs="Times New Roman"/>
          <w:sz w:val="28"/>
          <w:szCs w:val="28"/>
        </w:rPr>
        <w:t xml:space="preserve"> земельных и имущественных отношений Республика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B07475" w:rsidRPr="00B07475">
        <w:rPr>
          <w:rFonts w:ascii="Times New Roman" w:hAnsi="Times New Roman" w:cs="Times New Roman"/>
          <w:sz w:val="28"/>
          <w:szCs w:val="28"/>
        </w:rPr>
        <w:t xml:space="preserve">ходатайство филиала АО «Сетевая компания» об установлении публичного сервитута </w:t>
      </w:r>
      <w:r w:rsidR="00AA595B" w:rsidRPr="00AA595B">
        <w:rPr>
          <w:rFonts w:ascii="Times New Roman" w:hAnsi="Times New Roman" w:cs="Times New Roman"/>
          <w:sz w:val="28"/>
          <w:szCs w:val="28"/>
        </w:rPr>
        <w:t xml:space="preserve">в целях размещения объекта электросетевого хозяйства регионального </w:t>
      </w:r>
      <w:proofErr w:type="gramStart"/>
      <w:r w:rsidR="00AA595B" w:rsidRPr="00AA595B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4F7D89" w:rsidRPr="004F7D8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4F7D89" w:rsidRPr="004F7D89">
        <w:rPr>
          <w:rFonts w:ascii="Times New Roman" w:hAnsi="Times New Roman" w:cs="Times New Roman"/>
          <w:sz w:val="28"/>
          <w:szCs w:val="28"/>
        </w:rPr>
        <w:t xml:space="preserve">ЛЭП-110 </w:t>
      </w:r>
      <w:proofErr w:type="spellStart"/>
      <w:r w:rsidR="004F7D89" w:rsidRPr="004F7D89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4F7D89" w:rsidRPr="004F7D89">
        <w:rPr>
          <w:rFonts w:ascii="Times New Roman" w:hAnsi="Times New Roman" w:cs="Times New Roman"/>
          <w:sz w:val="28"/>
          <w:szCs w:val="28"/>
        </w:rPr>
        <w:t xml:space="preserve"> отпайка ПС </w:t>
      </w:r>
      <w:proofErr w:type="spellStart"/>
      <w:r w:rsidR="004F7D89" w:rsidRPr="004F7D89">
        <w:rPr>
          <w:rFonts w:ascii="Times New Roman" w:hAnsi="Times New Roman" w:cs="Times New Roman"/>
          <w:sz w:val="28"/>
          <w:szCs w:val="28"/>
        </w:rPr>
        <w:t>Крыловка</w:t>
      </w:r>
      <w:proofErr w:type="spellEnd"/>
      <w:r w:rsidR="004F7D89" w:rsidRPr="004F7D89">
        <w:rPr>
          <w:rFonts w:ascii="Times New Roman" w:hAnsi="Times New Roman" w:cs="Times New Roman"/>
          <w:sz w:val="28"/>
          <w:szCs w:val="28"/>
        </w:rPr>
        <w:t xml:space="preserve"> (отпайка 110 </w:t>
      </w:r>
      <w:proofErr w:type="spellStart"/>
      <w:r w:rsidR="004F7D89" w:rsidRPr="004F7D89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4F7D89" w:rsidRPr="004F7D89">
        <w:rPr>
          <w:rFonts w:ascii="Times New Roman" w:hAnsi="Times New Roman" w:cs="Times New Roman"/>
          <w:sz w:val="28"/>
          <w:szCs w:val="28"/>
        </w:rPr>
        <w:t xml:space="preserve"> на ПС </w:t>
      </w:r>
      <w:proofErr w:type="spellStart"/>
      <w:r w:rsidR="004F7D89" w:rsidRPr="004F7D89">
        <w:rPr>
          <w:rFonts w:ascii="Times New Roman" w:hAnsi="Times New Roman" w:cs="Times New Roman"/>
          <w:sz w:val="28"/>
          <w:szCs w:val="28"/>
        </w:rPr>
        <w:t>Крыловка</w:t>
      </w:r>
      <w:proofErr w:type="spellEnd"/>
      <w:r w:rsidR="004F7D89" w:rsidRPr="004F7D89">
        <w:rPr>
          <w:rFonts w:ascii="Times New Roman" w:hAnsi="Times New Roman" w:cs="Times New Roman"/>
          <w:sz w:val="28"/>
          <w:szCs w:val="28"/>
        </w:rPr>
        <w:t xml:space="preserve"> от ВЛ-110 </w:t>
      </w:r>
      <w:proofErr w:type="spellStart"/>
      <w:r w:rsidR="004F7D89" w:rsidRPr="004F7D89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4F7D89" w:rsidRPr="004F7D89">
        <w:rPr>
          <w:rFonts w:ascii="Times New Roman" w:hAnsi="Times New Roman" w:cs="Times New Roman"/>
          <w:sz w:val="28"/>
          <w:szCs w:val="28"/>
        </w:rPr>
        <w:t xml:space="preserve"> ТЭЦ-1-Западная и </w:t>
      </w:r>
      <w:proofErr w:type="spellStart"/>
      <w:r w:rsidR="004F7D89" w:rsidRPr="004F7D89">
        <w:rPr>
          <w:rFonts w:ascii="Times New Roman" w:hAnsi="Times New Roman" w:cs="Times New Roman"/>
          <w:sz w:val="28"/>
          <w:szCs w:val="28"/>
        </w:rPr>
        <w:t>Новокремлевская</w:t>
      </w:r>
      <w:proofErr w:type="spellEnd"/>
      <w:r w:rsidR="004F7D89" w:rsidRPr="004F7D89">
        <w:rPr>
          <w:rFonts w:ascii="Times New Roman" w:hAnsi="Times New Roman" w:cs="Times New Roman"/>
          <w:sz w:val="28"/>
          <w:szCs w:val="28"/>
        </w:rPr>
        <w:t xml:space="preserve"> – Западная-06С)» </w:t>
      </w:r>
      <w:r w:rsidR="00B07475" w:rsidRPr="00B07475">
        <w:rPr>
          <w:rFonts w:ascii="Times New Roman" w:hAnsi="Times New Roman" w:cs="Times New Roman"/>
          <w:sz w:val="28"/>
          <w:szCs w:val="28"/>
        </w:rPr>
        <w:t xml:space="preserve">на земельные участки, расположенные на территории муниципального </w:t>
      </w:r>
      <w:r w:rsidR="00784048">
        <w:rPr>
          <w:rFonts w:ascii="Times New Roman" w:hAnsi="Times New Roman" w:cs="Times New Roman"/>
          <w:sz w:val="28"/>
          <w:szCs w:val="28"/>
        </w:rPr>
        <w:t>образования города Казани</w:t>
      </w:r>
      <w:r w:rsidR="00B07475">
        <w:rPr>
          <w:rFonts w:ascii="Times New Roman" w:hAnsi="Times New Roman" w:cs="Times New Roman"/>
          <w:sz w:val="28"/>
          <w:szCs w:val="28"/>
        </w:rPr>
        <w:t>.</w:t>
      </w:r>
    </w:p>
    <w:p w:rsidR="00A32767" w:rsidRPr="00A82CA7" w:rsidRDefault="00A32767" w:rsidP="00A72895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1D314C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A82CA7" w:rsidRPr="00A82CA7">
        <w:rPr>
          <w:rFonts w:ascii="Times New Roman" w:hAnsi="Times New Roman" w:cs="Times New Roman"/>
          <w:sz w:val="28"/>
          <w:szCs w:val="28"/>
        </w:rPr>
        <w:t xml:space="preserve">схемой территориального планирования Республики Татарстан, утвержденной постановлением Кабинета Министров </w:t>
      </w:r>
      <w:r w:rsidR="003117E9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A82CA7" w:rsidRPr="00A82CA7">
        <w:rPr>
          <w:rFonts w:ascii="Times New Roman" w:hAnsi="Times New Roman" w:cs="Times New Roman"/>
          <w:sz w:val="28"/>
          <w:szCs w:val="28"/>
        </w:rPr>
        <w:t>от 21.02.2011 №</w:t>
      </w:r>
      <w:r w:rsidR="003117E9">
        <w:rPr>
          <w:rFonts w:ascii="Times New Roman" w:hAnsi="Times New Roman" w:cs="Times New Roman"/>
          <w:sz w:val="28"/>
          <w:szCs w:val="28"/>
        </w:rPr>
        <w:t> </w:t>
      </w:r>
      <w:r w:rsidR="00A82CA7" w:rsidRPr="00A82CA7">
        <w:rPr>
          <w:rFonts w:ascii="Times New Roman" w:hAnsi="Times New Roman" w:cs="Times New Roman"/>
          <w:sz w:val="28"/>
          <w:szCs w:val="28"/>
        </w:rPr>
        <w:t>134 «Об утверждении Схемы территориального планирования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CA7" w:rsidRPr="004D795E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A82CA7"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https://fgistp.economy.gov.ru/</w:t>
        </w:r>
      </w:hyperlink>
      <w:r w:rsidR="006634D6">
        <w:rPr>
          <w:rFonts w:ascii="Times New Roman" w:hAnsi="Times New Roman" w:cs="Times New Roman"/>
          <w:sz w:val="28"/>
          <w:szCs w:val="28"/>
        </w:rPr>
        <w:t>)</w:t>
      </w:r>
      <w:r w:rsidR="00EA58B6">
        <w:rPr>
          <w:rFonts w:ascii="Times New Roman" w:hAnsi="Times New Roman" w:cs="Times New Roman"/>
          <w:sz w:val="28"/>
          <w:szCs w:val="28"/>
        </w:rPr>
        <w:t>.</w:t>
      </w:r>
    </w:p>
    <w:p w:rsidR="001244F1" w:rsidRDefault="00EB2EDD" w:rsidP="00A72895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090B01" w:rsidRPr="00090B01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64303" w:rsidRPr="00B074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64303">
        <w:rPr>
          <w:rFonts w:ascii="Times New Roman" w:hAnsi="Times New Roman" w:cs="Times New Roman"/>
          <w:sz w:val="28"/>
          <w:szCs w:val="28"/>
        </w:rPr>
        <w:t xml:space="preserve">образования города Казани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r w:rsidR="002265C1" w:rsidRPr="002265C1">
        <w:rPr>
          <w:rFonts w:ascii="Times New Roman" w:hAnsi="Times New Roman" w:cs="Times New Roman"/>
          <w:sz w:val="28"/>
          <w:szCs w:val="28"/>
        </w:rPr>
        <w:t xml:space="preserve">Министерства земельных и имущественных отношений Республика Татарстан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</w:t>
      </w:r>
      <w:r w:rsidR="006252B8">
        <w:rPr>
          <w:rFonts w:ascii="Times New Roman" w:hAnsi="Times New Roman" w:cs="Times New Roman"/>
          <w:sz w:val="28"/>
          <w:szCs w:val="28"/>
        </w:rPr>
        <w:t> </w:t>
      </w:r>
      <w:r w:rsidR="001244F1" w:rsidRPr="00EB2EDD">
        <w:rPr>
          <w:rFonts w:ascii="Times New Roman" w:hAnsi="Times New Roman" w:cs="Times New Roman"/>
          <w:sz w:val="28"/>
          <w:szCs w:val="28"/>
        </w:rPr>
        <w:t>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6E" w:rsidRDefault="001244F1" w:rsidP="00A72895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</w:t>
      </w:r>
      <w:r w:rsidR="0098020A" w:rsidRPr="0098020A">
        <w:rPr>
          <w:rFonts w:ascii="Times New Roman" w:hAnsi="Times New Roman" w:cs="Times New Roman"/>
          <w:sz w:val="28"/>
          <w:szCs w:val="28"/>
        </w:rPr>
        <w:t>(обнародования) муниципальных правовых актов</w:t>
      </w:r>
      <w:r w:rsidR="0098020A">
        <w:rPr>
          <w:rFonts w:ascii="Times New Roman" w:hAnsi="Times New Roman" w:cs="Times New Roman"/>
          <w:sz w:val="28"/>
          <w:szCs w:val="28"/>
        </w:rPr>
        <w:t xml:space="preserve"> </w:t>
      </w:r>
      <w:r w:rsidR="00E126F7" w:rsidRPr="00E126F7">
        <w:rPr>
          <w:rFonts w:ascii="Times New Roman" w:hAnsi="Times New Roman" w:cs="Times New Roman"/>
          <w:sz w:val="28"/>
          <w:szCs w:val="28"/>
        </w:rPr>
        <w:t>муниципального образования города Казани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14C" w:rsidRDefault="00B73940" w:rsidP="0053741B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1D314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40EA7" w:rsidRPr="006332B7">
          <w:rPr>
            <w:rStyle w:val="a3"/>
            <w:rFonts w:ascii="Times New Roman" w:hAnsi="Times New Roman" w:cs="Times New Roman"/>
            <w:sz w:val="28"/>
            <w:szCs w:val="28"/>
          </w:rPr>
          <w:t>https://mzio.tatarstan.ru/ustanovlenie-publichnogo-servituta.htm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>на сайт</w:t>
      </w:r>
      <w:r w:rsidR="00090B01">
        <w:rPr>
          <w:rFonts w:ascii="Times New Roman" w:hAnsi="Times New Roman" w:cs="Times New Roman"/>
          <w:sz w:val="28"/>
          <w:szCs w:val="28"/>
        </w:rPr>
        <w:t xml:space="preserve">е </w:t>
      </w:r>
      <w:r w:rsidR="00E126F7" w:rsidRPr="00E126F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города Казани </w:t>
      </w:r>
      <w:hyperlink r:id="rId7" w:history="1">
        <w:r w:rsidR="007332DA" w:rsidRPr="007332DA">
          <w:rPr>
            <w:rStyle w:val="a3"/>
            <w:rFonts w:ascii="Times New Roman" w:hAnsi="Times New Roman" w:cs="Times New Roman"/>
            <w:sz w:val="28"/>
            <w:szCs w:val="28"/>
          </w:rPr>
          <w:t>https://kzn.ru/</w:t>
        </w:r>
      </w:hyperlink>
      <w:r w:rsidR="007332DA">
        <w:t xml:space="preserve"> </w:t>
      </w:r>
      <w:r w:rsidR="00B07475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CE0AF9" w:rsidRDefault="00CE0AF9" w:rsidP="0053741B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Style w:val="a3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3"/>
        <w:gridCol w:w="5013"/>
      </w:tblGrid>
      <w:tr w:rsidR="004F7D89" w:rsidRPr="004F7D89" w:rsidTr="004F7D89">
        <w:trPr>
          <w:trHeight w:val="396"/>
        </w:trPr>
        <w:tc>
          <w:tcPr>
            <w:tcW w:w="4853" w:type="dxa"/>
          </w:tcPr>
          <w:p w:rsidR="004F7D89" w:rsidRPr="004F7D89" w:rsidRDefault="004F7D89" w:rsidP="00425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участка/номер кадастрового квартала</w:t>
            </w:r>
          </w:p>
        </w:tc>
        <w:tc>
          <w:tcPr>
            <w:tcW w:w="5013" w:type="dxa"/>
          </w:tcPr>
          <w:p w:rsidR="004F7D89" w:rsidRPr="004F7D89" w:rsidRDefault="004F7D89" w:rsidP="00425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местоположения</w:t>
            </w:r>
          </w:p>
        </w:tc>
      </w:tr>
      <w:tr w:rsidR="004F7D89" w:rsidRPr="004F7D89" w:rsidTr="004F7D89">
        <w:trPr>
          <w:trHeight w:val="396"/>
        </w:trPr>
        <w:tc>
          <w:tcPr>
            <w:tcW w:w="4853" w:type="dxa"/>
          </w:tcPr>
          <w:p w:rsidR="004F7D89" w:rsidRPr="004F7D89" w:rsidRDefault="004F7D89" w:rsidP="00425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Часть земельного участка с кадастровым номером 16:50:090612:26 площадью 26 </w:t>
            </w:r>
            <w:proofErr w:type="spellStart"/>
            <w:r w:rsidRPr="004F7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4F7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4F7D89" w:rsidRPr="004F7D89" w:rsidRDefault="004F7D89" w:rsidP="00425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3" w:type="dxa"/>
          </w:tcPr>
          <w:p w:rsidR="004F7D89" w:rsidRPr="004F7D89" w:rsidRDefault="004F7D89" w:rsidP="00425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Татарстан, г Казань, Кировский район, </w:t>
            </w:r>
            <w:proofErr w:type="spellStart"/>
            <w:r w:rsidRPr="004F7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4F7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Pr="004F7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Пролетарская, дом 19</w:t>
            </w:r>
          </w:p>
        </w:tc>
      </w:tr>
      <w:tr w:rsidR="004F7D89" w:rsidRPr="004F7D89" w:rsidTr="004F7D89">
        <w:trPr>
          <w:trHeight w:val="396"/>
        </w:trPr>
        <w:tc>
          <w:tcPr>
            <w:tcW w:w="4853" w:type="dxa"/>
          </w:tcPr>
          <w:p w:rsidR="004F7D89" w:rsidRPr="004F7D89" w:rsidRDefault="004F7D89" w:rsidP="00425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Часть кадастрового квартала 16:50:090612 площадью 34 </w:t>
            </w:r>
            <w:proofErr w:type="spellStart"/>
            <w:r w:rsidRPr="004F7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4F7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13" w:type="dxa"/>
          </w:tcPr>
          <w:p w:rsidR="004F7D89" w:rsidRPr="004F7D89" w:rsidRDefault="004F7D89" w:rsidP="00425B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D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Татарстан, муниципальное образование город Казань</w:t>
            </w:r>
          </w:p>
        </w:tc>
      </w:tr>
    </w:tbl>
    <w:p w:rsidR="001D314C" w:rsidRPr="00CF1474" w:rsidRDefault="001D31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314C" w:rsidRPr="00CF1474" w:rsidSect="006252B8">
      <w:pgSz w:w="11906" w:h="16838"/>
      <w:pgMar w:top="568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41F9A"/>
    <w:multiLevelType w:val="hybridMultilevel"/>
    <w:tmpl w:val="23446F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03140"/>
    <w:rsid w:val="000249EA"/>
    <w:rsid w:val="00090B01"/>
    <w:rsid w:val="001056B3"/>
    <w:rsid w:val="001244F1"/>
    <w:rsid w:val="00130F87"/>
    <w:rsid w:val="0013309B"/>
    <w:rsid w:val="001357E9"/>
    <w:rsid w:val="001D314C"/>
    <w:rsid w:val="002265C1"/>
    <w:rsid w:val="00287E87"/>
    <w:rsid w:val="002A7B83"/>
    <w:rsid w:val="002D72D7"/>
    <w:rsid w:val="003117E9"/>
    <w:rsid w:val="003177DB"/>
    <w:rsid w:val="0033347C"/>
    <w:rsid w:val="00473635"/>
    <w:rsid w:val="00491524"/>
    <w:rsid w:val="004D795E"/>
    <w:rsid w:val="004F7D89"/>
    <w:rsid w:val="0053741B"/>
    <w:rsid w:val="005720EF"/>
    <w:rsid w:val="005A430E"/>
    <w:rsid w:val="005E6780"/>
    <w:rsid w:val="006252B8"/>
    <w:rsid w:val="00656B2A"/>
    <w:rsid w:val="006634D6"/>
    <w:rsid w:val="006A5674"/>
    <w:rsid w:val="006E0FC0"/>
    <w:rsid w:val="00703959"/>
    <w:rsid w:val="007332DA"/>
    <w:rsid w:val="007545E7"/>
    <w:rsid w:val="00776633"/>
    <w:rsid w:val="00784048"/>
    <w:rsid w:val="007A3A9A"/>
    <w:rsid w:val="00810EF8"/>
    <w:rsid w:val="00830F76"/>
    <w:rsid w:val="0083433F"/>
    <w:rsid w:val="008D5ECD"/>
    <w:rsid w:val="00907056"/>
    <w:rsid w:val="00967252"/>
    <w:rsid w:val="00971FF2"/>
    <w:rsid w:val="0098020A"/>
    <w:rsid w:val="0099307C"/>
    <w:rsid w:val="009978DB"/>
    <w:rsid w:val="009F2A1F"/>
    <w:rsid w:val="00A32767"/>
    <w:rsid w:val="00A72895"/>
    <w:rsid w:val="00A82CA7"/>
    <w:rsid w:val="00AA595B"/>
    <w:rsid w:val="00AC6AC5"/>
    <w:rsid w:val="00B07475"/>
    <w:rsid w:val="00B34ECD"/>
    <w:rsid w:val="00B73940"/>
    <w:rsid w:val="00B8772D"/>
    <w:rsid w:val="00BB0677"/>
    <w:rsid w:val="00C45C6D"/>
    <w:rsid w:val="00C806F9"/>
    <w:rsid w:val="00C9506F"/>
    <w:rsid w:val="00CE0AF9"/>
    <w:rsid w:val="00CF1474"/>
    <w:rsid w:val="00CF4DBA"/>
    <w:rsid w:val="00D055D5"/>
    <w:rsid w:val="00D212CD"/>
    <w:rsid w:val="00D23896"/>
    <w:rsid w:val="00D64303"/>
    <w:rsid w:val="00D77763"/>
    <w:rsid w:val="00E126F7"/>
    <w:rsid w:val="00E31C99"/>
    <w:rsid w:val="00E40EA7"/>
    <w:rsid w:val="00E509A1"/>
    <w:rsid w:val="00E52E36"/>
    <w:rsid w:val="00E8356D"/>
    <w:rsid w:val="00E94E22"/>
    <w:rsid w:val="00E97110"/>
    <w:rsid w:val="00EA58B6"/>
    <w:rsid w:val="00EB2EDD"/>
    <w:rsid w:val="00F001BA"/>
    <w:rsid w:val="00F0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z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zio.tatarstan.ru/ustanovlenie-publichnogo-servituta.htm" TargetMode="External"/><Relationship Id="rId5" Type="http://schemas.openxmlformats.org/officeDocument/2006/relationships/hyperlink" Target="https://fgistp.economy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Рахимова Л.Д.</cp:lastModifiedBy>
  <cp:revision>49</cp:revision>
  <cp:lastPrinted>2020-07-15T12:47:00Z</cp:lastPrinted>
  <dcterms:created xsi:type="dcterms:W3CDTF">2020-07-15T13:17:00Z</dcterms:created>
  <dcterms:modified xsi:type="dcterms:W3CDTF">2021-10-27T10:58:00Z</dcterms:modified>
</cp:coreProperties>
</file>