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B07475" w:rsidRDefault="00776633" w:rsidP="00950BA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20EF" w:rsidRPr="005720EF">
        <w:rPr>
          <w:rFonts w:ascii="Times New Roman" w:hAnsi="Times New Roman" w:cs="Times New Roman"/>
          <w:sz w:val="28"/>
          <w:szCs w:val="28"/>
        </w:rPr>
        <w:t>Министерств</w:t>
      </w:r>
      <w:r w:rsidR="005720EF">
        <w:rPr>
          <w:rFonts w:ascii="Times New Roman" w:hAnsi="Times New Roman" w:cs="Times New Roman"/>
          <w:sz w:val="28"/>
          <w:szCs w:val="28"/>
        </w:rPr>
        <w:t>о</w:t>
      </w:r>
      <w:r w:rsidR="005720EF" w:rsidRPr="005720EF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Республика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ходатайство филиала АО «Сетевая компания» об установлении публичного сервитута </w:t>
      </w:r>
      <w:r w:rsidR="00AA595B" w:rsidRPr="00AA595B">
        <w:rPr>
          <w:rFonts w:ascii="Times New Roman" w:hAnsi="Times New Roman" w:cs="Times New Roman"/>
          <w:sz w:val="28"/>
          <w:szCs w:val="28"/>
        </w:rPr>
        <w:t>в целях размещения объекта электросетевого хозяйс</w:t>
      </w:r>
      <w:r w:rsidR="00950BA7">
        <w:rPr>
          <w:rFonts w:ascii="Times New Roman" w:hAnsi="Times New Roman" w:cs="Times New Roman"/>
          <w:sz w:val="28"/>
          <w:szCs w:val="28"/>
        </w:rPr>
        <w:t xml:space="preserve">тва регионального значения «ВЛ </w:t>
      </w:r>
      <w:r w:rsidR="00AA595B" w:rsidRPr="00AA595B">
        <w:rPr>
          <w:rFonts w:ascii="Times New Roman" w:hAnsi="Times New Roman" w:cs="Times New Roman"/>
          <w:sz w:val="28"/>
          <w:szCs w:val="28"/>
        </w:rPr>
        <w:t xml:space="preserve">110 </w:t>
      </w:r>
      <w:proofErr w:type="spellStart"/>
      <w:r w:rsidR="00AA595B" w:rsidRPr="00AA595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50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BA7">
        <w:rPr>
          <w:rFonts w:ascii="Times New Roman" w:hAnsi="Times New Roman" w:cs="Times New Roman"/>
          <w:sz w:val="28"/>
          <w:szCs w:val="28"/>
        </w:rPr>
        <w:t>Киндери</w:t>
      </w:r>
      <w:proofErr w:type="spellEnd"/>
      <w:r w:rsidR="00950BA7">
        <w:rPr>
          <w:rFonts w:ascii="Times New Roman" w:hAnsi="Times New Roman" w:cs="Times New Roman"/>
          <w:sz w:val="28"/>
          <w:szCs w:val="28"/>
        </w:rPr>
        <w:t xml:space="preserve"> – Центральная                                (с отпайками на ПС </w:t>
      </w:r>
      <w:proofErr w:type="spellStart"/>
      <w:r w:rsidR="00950BA7">
        <w:rPr>
          <w:rFonts w:ascii="Times New Roman" w:hAnsi="Times New Roman" w:cs="Times New Roman"/>
          <w:sz w:val="28"/>
          <w:szCs w:val="28"/>
        </w:rPr>
        <w:t>Салмачи</w:t>
      </w:r>
      <w:proofErr w:type="spellEnd"/>
      <w:r w:rsidR="00950BA7">
        <w:rPr>
          <w:rFonts w:ascii="Times New Roman" w:hAnsi="Times New Roman" w:cs="Times New Roman"/>
          <w:sz w:val="28"/>
          <w:szCs w:val="28"/>
        </w:rPr>
        <w:t xml:space="preserve">, ПС </w:t>
      </w:r>
      <w:proofErr w:type="spellStart"/>
      <w:r w:rsidR="00950BA7">
        <w:rPr>
          <w:rFonts w:ascii="Times New Roman" w:hAnsi="Times New Roman" w:cs="Times New Roman"/>
          <w:sz w:val="28"/>
          <w:szCs w:val="28"/>
        </w:rPr>
        <w:t>Азино</w:t>
      </w:r>
      <w:proofErr w:type="spellEnd"/>
      <w:r w:rsidR="00950BA7">
        <w:rPr>
          <w:rFonts w:ascii="Times New Roman" w:hAnsi="Times New Roman" w:cs="Times New Roman"/>
          <w:sz w:val="28"/>
          <w:szCs w:val="28"/>
        </w:rPr>
        <w:t xml:space="preserve">, ПС </w:t>
      </w:r>
      <w:proofErr w:type="spellStart"/>
      <w:r w:rsidR="00950BA7">
        <w:rPr>
          <w:rFonts w:ascii="Times New Roman" w:hAnsi="Times New Roman" w:cs="Times New Roman"/>
          <w:sz w:val="28"/>
          <w:szCs w:val="28"/>
        </w:rPr>
        <w:t>Нокса</w:t>
      </w:r>
      <w:proofErr w:type="spellEnd"/>
      <w:r w:rsidR="00950BA7">
        <w:rPr>
          <w:rFonts w:ascii="Times New Roman" w:hAnsi="Times New Roman" w:cs="Times New Roman"/>
          <w:sz w:val="28"/>
          <w:szCs w:val="28"/>
        </w:rPr>
        <w:t>, ПС Константиновка), входящий в состав сооружения с кадастровым № 16:50:000000:13981</w:t>
      </w:r>
      <w:r w:rsidR="00AA595B" w:rsidRPr="00AA595B">
        <w:rPr>
          <w:rFonts w:ascii="Times New Roman" w:hAnsi="Times New Roman" w:cs="Times New Roman"/>
          <w:sz w:val="28"/>
          <w:szCs w:val="28"/>
        </w:rPr>
        <w:t xml:space="preserve">» </w:t>
      </w:r>
      <w:r w:rsidR="00F5498B">
        <w:rPr>
          <w:rFonts w:ascii="Times New Roman" w:hAnsi="Times New Roman" w:cs="Times New Roman"/>
          <w:sz w:val="28"/>
          <w:szCs w:val="28"/>
        </w:rPr>
        <w:t>на земельных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 уча</w:t>
      </w:r>
      <w:r w:rsidR="00F5498B">
        <w:rPr>
          <w:rFonts w:ascii="Times New Roman" w:hAnsi="Times New Roman" w:cs="Times New Roman"/>
          <w:sz w:val="28"/>
          <w:szCs w:val="28"/>
        </w:rPr>
        <w:t>стках, расположенных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r w:rsidR="00784048">
        <w:rPr>
          <w:rFonts w:ascii="Times New Roman" w:hAnsi="Times New Roman" w:cs="Times New Roman"/>
          <w:sz w:val="28"/>
          <w:szCs w:val="28"/>
        </w:rPr>
        <w:t>образования города Казани</w:t>
      </w:r>
      <w:r w:rsidR="00B0747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50BA7" w:rsidRPr="00A82CA7" w:rsidRDefault="00950BA7" w:rsidP="00950BA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предусмотрено</w:t>
      </w:r>
      <w:r w:rsidRPr="00A82CA7">
        <w:rPr>
          <w:sz w:val="28"/>
          <w:szCs w:val="28"/>
        </w:rPr>
        <w:t xml:space="preserve"> </w:t>
      </w:r>
      <w:r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25 октября 2001 г. № 137-ФЗ «</w:t>
      </w:r>
      <w:r w:rsidRPr="00FA0544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</w:t>
      </w:r>
      <w:r>
        <w:rPr>
          <w:rFonts w:ascii="Times New Roman" w:hAnsi="Times New Roman" w:cs="Times New Roman"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950BA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950BA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64303" w:rsidRPr="00B074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4303">
        <w:rPr>
          <w:rFonts w:ascii="Times New Roman" w:hAnsi="Times New Roman" w:cs="Times New Roman"/>
          <w:sz w:val="28"/>
          <w:szCs w:val="28"/>
        </w:rPr>
        <w:t xml:space="preserve">образования города Казани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r w:rsidR="002265C1" w:rsidRPr="002265C1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Республика Татарстан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</w:t>
      </w:r>
      <w:r w:rsidR="006252B8">
        <w:rPr>
          <w:rFonts w:ascii="Times New Roman" w:hAnsi="Times New Roman" w:cs="Times New Roman"/>
          <w:sz w:val="28"/>
          <w:szCs w:val="28"/>
        </w:rPr>
        <w:t> </w:t>
      </w:r>
      <w:r w:rsidR="001244F1" w:rsidRPr="00EB2EDD">
        <w:rPr>
          <w:rFonts w:ascii="Times New Roman" w:hAnsi="Times New Roman" w:cs="Times New Roman"/>
          <w:sz w:val="28"/>
          <w:szCs w:val="28"/>
        </w:rPr>
        <w:t>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950BA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r w:rsidR="00E126F7" w:rsidRPr="00E126F7">
        <w:rPr>
          <w:rFonts w:ascii="Times New Roman" w:hAnsi="Times New Roman" w:cs="Times New Roman"/>
          <w:sz w:val="28"/>
          <w:szCs w:val="28"/>
        </w:rPr>
        <w:t>муниципального образования города Казани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14C" w:rsidRDefault="00B73940" w:rsidP="00950BA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r w:rsidR="00E126F7" w:rsidRPr="00E126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Казани </w:t>
      </w:r>
      <w:hyperlink r:id="rId6" w:history="1">
        <w:r w:rsidR="007332DA" w:rsidRPr="007332DA">
          <w:rPr>
            <w:rStyle w:val="a3"/>
            <w:rFonts w:ascii="Times New Roman" w:hAnsi="Times New Roman" w:cs="Times New Roman"/>
            <w:sz w:val="28"/>
            <w:szCs w:val="28"/>
          </w:rPr>
          <w:t>https://kzn.ru/</w:t>
        </w:r>
      </w:hyperlink>
      <w:r w:rsidR="007332DA">
        <w:t xml:space="preserve"> </w:t>
      </w:r>
      <w:r w:rsidR="00B074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CE0AF9" w:rsidRDefault="00CE0AF9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A5F4F" w:rsidTr="00CF6DB2">
        <w:trPr>
          <w:trHeight w:val="282"/>
        </w:trPr>
        <w:tc>
          <w:tcPr>
            <w:tcW w:w="9351" w:type="dxa"/>
          </w:tcPr>
          <w:p w:rsidR="003A5F4F" w:rsidRPr="004D795E" w:rsidRDefault="003A5F4F" w:rsidP="00CF6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3A5F4F" w:rsidTr="00CF6DB2">
        <w:trPr>
          <w:trHeight w:val="153"/>
        </w:trPr>
        <w:tc>
          <w:tcPr>
            <w:tcW w:w="9351" w:type="dxa"/>
          </w:tcPr>
          <w:p w:rsidR="003A5F4F" w:rsidRPr="00721687" w:rsidRDefault="003A5F4F" w:rsidP="00CF6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астровым номером 16:50:000000:5587 </w:t>
            </w:r>
            <w:r w:rsidR="00950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1853 </w:t>
            </w:r>
            <w:proofErr w:type="spellStart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A5F4F" w:rsidRPr="00721687" w:rsidRDefault="003A5F4F" w:rsidP="00CF6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</w:t>
            </w: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 xml:space="preserve"> с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астровым номером 16:50:150306 </w:t>
            </w:r>
            <w:r w:rsidR="00950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870</w:t>
            </w: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A5F4F" w:rsidRPr="00721687" w:rsidRDefault="003A5F4F" w:rsidP="00CF6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астровым номером 16:50:000000:8419 </w:t>
            </w:r>
            <w:r w:rsidR="00950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2361</w:t>
            </w: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A5F4F" w:rsidRPr="00721687" w:rsidRDefault="003A5F4F" w:rsidP="00CF6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астровым номером 16:50:150311:109</w:t>
            </w: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площадью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558 </w:t>
            </w:r>
            <w:proofErr w:type="spellStart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A5F4F" w:rsidRPr="00721687" w:rsidRDefault="003A5F4F" w:rsidP="00CF6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стровым номером 16:50:150311:102</w:t>
            </w:r>
            <w:r w:rsidR="00950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351</w:t>
            </w: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A5F4F" w:rsidRDefault="003A5F4F" w:rsidP="00CF6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</w:t>
            </w: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 xml:space="preserve"> с 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стровым номером 16:50:1503011 </w:t>
            </w:r>
            <w:r w:rsidR="00950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3654</w:t>
            </w: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F4F" w:rsidRDefault="003A5F4F" w:rsidP="003A5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номером 16:50:150311:457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A5F4F" w:rsidRPr="00721687" w:rsidRDefault="003A5F4F" w:rsidP="003A5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номером 16:50:150311:458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A5F4F" w:rsidRPr="00721687" w:rsidRDefault="003A5F4F" w:rsidP="003A5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4F" w:rsidRPr="004D795E" w:rsidRDefault="003A5F4F" w:rsidP="00CF6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6252B8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1F9A"/>
    <w:multiLevelType w:val="hybridMultilevel"/>
    <w:tmpl w:val="23446F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249EA"/>
    <w:rsid w:val="00090B01"/>
    <w:rsid w:val="001056B3"/>
    <w:rsid w:val="001244F1"/>
    <w:rsid w:val="00130F87"/>
    <w:rsid w:val="0013309B"/>
    <w:rsid w:val="001357E9"/>
    <w:rsid w:val="001D314C"/>
    <w:rsid w:val="002265C1"/>
    <w:rsid w:val="00287E87"/>
    <w:rsid w:val="002A7B83"/>
    <w:rsid w:val="002D72D7"/>
    <w:rsid w:val="003117E9"/>
    <w:rsid w:val="003177DB"/>
    <w:rsid w:val="0033347C"/>
    <w:rsid w:val="003A5F4F"/>
    <w:rsid w:val="00473635"/>
    <w:rsid w:val="00491524"/>
    <w:rsid w:val="004D795E"/>
    <w:rsid w:val="0053741B"/>
    <w:rsid w:val="005720EF"/>
    <w:rsid w:val="005A430E"/>
    <w:rsid w:val="005E6780"/>
    <w:rsid w:val="006252B8"/>
    <w:rsid w:val="00656B2A"/>
    <w:rsid w:val="006634D6"/>
    <w:rsid w:val="006A5674"/>
    <w:rsid w:val="006E0FC0"/>
    <w:rsid w:val="00703959"/>
    <w:rsid w:val="007332DA"/>
    <w:rsid w:val="007545E7"/>
    <w:rsid w:val="00776633"/>
    <w:rsid w:val="00784048"/>
    <w:rsid w:val="007A3A9A"/>
    <w:rsid w:val="007F08B1"/>
    <w:rsid w:val="00810EF8"/>
    <w:rsid w:val="00830F76"/>
    <w:rsid w:val="0083433F"/>
    <w:rsid w:val="008D5ECD"/>
    <w:rsid w:val="00907056"/>
    <w:rsid w:val="00950BA7"/>
    <w:rsid w:val="00967252"/>
    <w:rsid w:val="00971FF2"/>
    <w:rsid w:val="0098020A"/>
    <w:rsid w:val="0099307C"/>
    <w:rsid w:val="009978DB"/>
    <w:rsid w:val="009F2A1F"/>
    <w:rsid w:val="00A32767"/>
    <w:rsid w:val="00A72895"/>
    <w:rsid w:val="00A82CA7"/>
    <w:rsid w:val="00AA595B"/>
    <w:rsid w:val="00AC6AC5"/>
    <w:rsid w:val="00B07475"/>
    <w:rsid w:val="00B34ECD"/>
    <w:rsid w:val="00B73940"/>
    <w:rsid w:val="00B8772D"/>
    <w:rsid w:val="00BB0677"/>
    <w:rsid w:val="00C45C6D"/>
    <w:rsid w:val="00C806F9"/>
    <w:rsid w:val="00C9506F"/>
    <w:rsid w:val="00CE0AF9"/>
    <w:rsid w:val="00CF1474"/>
    <w:rsid w:val="00CF4DBA"/>
    <w:rsid w:val="00D055D5"/>
    <w:rsid w:val="00D212CD"/>
    <w:rsid w:val="00D23896"/>
    <w:rsid w:val="00D64303"/>
    <w:rsid w:val="00D77763"/>
    <w:rsid w:val="00E126F7"/>
    <w:rsid w:val="00E31C99"/>
    <w:rsid w:val="00E40EA7"/>
    <w:rsid w:val="00E509A1"/>
    <w:rsid w:val="00E52E36"/>
    <w:rsid w:val="00E8356D"/>
    <w:rsid w:val="00E94E22"/>
    <w:rsid w:val="00E97110"/>
    <w:rsid w:val="00EA58B6"/>
    <w:rsid w:val="00EB2EDD"/>
    <w:rsid w:val="00F001BA"/>
    <w:rsid w:val="00F02662"/>
    <w:rsid w:val="00F5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6B61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zn.ru/" TargetMode="External"/><Relationship Id="rId5" Type="http://schemas.openxmlformats.org/officeDocument/2006/relationships/hyperlink" Target="https://mzio.tatarstan.ru/ustanovlenie-publichnogo-servitut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Борисова О.Н.</cp:lastModifiedBy>
  <cp:revision>68</cp:revision>
  <cp:lastPrinted>2022-06-07T06:40:00Z</cp:lastPrinted>
  <dcterms:created xsi:type="dcterms:W3CDTF">2020-07-15T13:17:00Z</dcterms:created>
  <dcterms:modified xsi:type="dcterms:W3CDTF">2022-06-07T06:53:00Z</dcterms:modified>
</cp:coreProperties>
</file>