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CA3273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273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CA3273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gramStart"/>
      <w:r w:rsidRPr="00CA3273">
        <w:rPr>
          <w:rFonts w:ascii="Times New Roman" w:hAnsi="Times New Roman" w:cs="Times New Roman"/>
          <w:b/>
          <w:sz w:val="24"/>
          <w:szCs w:val="24"/>
        </w:rPr>
        <w:t>РЕЗУЛЬТАТАХ  АУКЦИОНА</w:t>
      </w:r>
      <w:proofErr w:type="gramEnd"/>
      <w:r w:rsidRPr="00CA32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2EFA" w:rsidRPr="00CA3273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273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CA3273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CA3273" w:rsidTr="00E45EBE">
        <w:trPr>
          <w:trHeight w:val="900"/>
        </w:trPr>
        <w:tc>
          <w:tcPr>
            <w:tcW w:w="709" w:type="dxa"/>
            <w:vAlign w:val="center"/>
          </w:tcPr>
          <w:p w:rsidR="00F32EFA" w:rsidRPr="00CA3273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CA3273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CA327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CA3273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CA3273" w:rsidTr="00E45EBE">
        <w:trPr>
          <w:trHeight w:val="846"/>
        </w:trPr>
        <w:tc>
          <w:tcPr>
            <w:tcW w:w="709" w:type="dxa"/>
            <w:vAlign w:val="center"/>
          </w:tcPr>
          <w:p w:rsidR="00F32EFA" w:rsidRPr="00CA3273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CA3273" w:rsidRDefault="00F32EFA" w:rsidP="002137D6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CA3273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CA3273" w:rsidTr="00E45EBE">
        <w:trPr>
          <w:trHeight w:val="846"/>
        </w:trPr>
        <w:tc>
          <w:tcPr>
            <w:tcW w:w="709" w:type="dxa"/>
            <w:vAlign w:val="center"/>
          </w:tcPr>
          <w:p w:rsidR="00F32EFA" w:rsidRPr="00CA3273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CA3273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CA3273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1412E4" w:rsidRPr="00CA3273" w:rsidRDefault="00DC4124" w:rsidP="001412E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i/>
              </w:rPr>
            </w:pPr>
            <w:r w:rsidRPr="00CA3273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164C9C" w:rsidRPr="00ED28CA" w:rsidRDefault="00164C9C" w:rsidP="00164C9C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ED28CA">
              <w:rPr>
                <w:rFonts w:eastAsia="Calibri"/>
                <w:bCs/>
                <w:lang w:eastAsia="en-US"/>
              </w:rPr>
              <w:t>-</w:t>
            </w:r>
            <w:r w:rsidRPr="00ED28CA">
              <w:rPr>
                <w:rFonts w:eastAsia="Calibri"/>
                <w:b/>
                <w:bCs/>
                <w:i/>
                <w:lang w:eastAsia="en-US"/>
              </w:rPr>
              <w:t xml:space="preserve">  </w:t>
            </w:r>
            <w:r w:rsidRPr="00ED28CA">
              <w:rPr>
                <w:rFonts w:eastAsia="Calibri"/>
                <w:bCs/>
                <w:lang w:eastAsia="en-US"/>
              </w:rPr>
              <w:t xml:space="preserve">здание, назначение: нежилое, наименование: гараж-склад, количество этажей – 1, в том числе подземных 0, общей площадью 711,5 </w:t>
            </w:r>
            <w:proofErr w:type="spellStart"/>
            <w:r w:rsidRPr="00ED28CA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Pr="00ED28CA">
              <w:rPr>
                <w:rFonts w:eastAsia="Calibri"/>
                <w:bCs/>
                <w:lang w:eastAsia="en-US"/>
              </w:rPr>
              <w:t>, кадастровый номер 16:22:000000:572, расположенное по адресу: Российская Федерация, Республика Татарстан, Камско-</w:t>
            </w:r>
            <w:proofErr w:type="spellStart"/>
            <w:r w:rsidRPr="00ED28CA">
              <w:rPr>
                <w:rFonts w:eastAsia="Calibri"/>
                <w:bCs/>
                <w:lang w:eastAsia="en-US"/>
              </w:rPr>
              <w:t>Устьинский</w:t>
            </w:r>
            <w:proofErr w:type="spellEnd"/>
            <w:r w:rsidRPr="00ED28CA">
              <w:rPr>
                <w:rFonts w:eastAsia="Calibri"/>
                <w:bCs/>
                <w:lang w:eastAsia="en-US"/>
              </w:rPr>
              <w:t xml:space="preserve"> муниципальный район, поселок городского типа Куйбышевский Затон, Ульяновское шоссе, гараж 18Б;</w:t>
            </w:r>
          </w:p>
          <w:p w:rsidR="00F32EFA" w:rsidRPr="00CA3273" w:rsidRDefault="00164C9C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ED28CA">
              <w:rPr>
                <w:rFonts w:eastAsia="Calibri"/>
                <w:bCs/>
                <w:lang w:eastAsia="en-US"/>
              </w:rPr>
              <w:t xml:space="preserve">- земельный участок, категория земель: земли населенных пунктов, виды разрешенного использования: для размещения производственной базы, площадью 798,0 </w:t>
            </w:r>
            <w:proofErr w:type="spellStart"/>
            <w:r w:rsidRPr="00ED28CA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Pr="00ED28CA">
              <w:rPr>
                <w:rFonts w:eastAsia="Calibri"/>
                <w:bCs/>
                <w:lang w:eastAsia="en-US"/>
              </w:rPr>
              <w:t>, кадастровый номер 16:22:170103:389, адрес: установлено относительно ориентира, расположенного в границах участка. Почтовый адрес ориентира: Российская Федерация, Республика Татарстан, Камско-</w:t>
            </w:r>
            <w:proofErr w:type="spellStart"/>
            <w:r w:rsidRPr="00ED28CA">
              <w:rPr>
                <w:rFonts w:eastAsia="Calibri"/>
                <w:bCs/>
                <w:lang w:eastAsia="en-US"/>
              </w:rPr>
              <w:t>Устьинский</w:t>
            </w:r>
            <w:proofErr w:type="spellEnd"/>
            <w:r w:rsidRPr="00ED28CA">
              <w:rPr>
                <w:rFonts w:eastAsia="Calibri"/>
                <w:bCs/>
                <w:lang w:eastAsia="en-US"/>
              </w:rPr>
              <w:t xml:space="preserve"> муниципальный район, МО «</w:t>
            </w:r>
            <w:proofErr w:type="spellStart"/>
            <w:r w:rsidRPr="00ED28CA">
              <w:rPr>
                <w:rFonts w:eastAsia="Calibri"/>
                <w:bCs/>
                <w:lang w:eastAsia="en-US"/>
              </w:rPr>
              <w:t>пгт</w:t>
            </w:r>
            <w:proofErr w:type="spellEnd"/>
            <w:r w:rsidRPr="00ED28CA">
              <w:rPr>
                <w:rFonts w:eastAsia="Calibri"/>
                <w:bCs/>
                <w:lang w:eastAsia="en-US"/>
              </w:rPr>
              <w:t>. Куйбышевский З</w:t>
            </w:r>
            <w:r>
              <w:rPr>
                <w:rFonts w:eastAsia="Calibri"/>
                <w:bCs/>
                <w:lang w:eastAsia="en-US"/>
              </w:rPr>
              <w:t xml:space="preserve">атон», </w:t>
            </w:r>
            <w:proofErr w:type="spellStart"/>
            <w:r>
              <w:rPr>
                <w:rFonts w:eastAsia="Calibri"/>
                <w:bCs/>
                <w:lang w:eastAsia="en-US"/>
              </w:rPr>
              <w:t>пгт</w:t>
            </w:r>
            <w:proofErr w:type="spellEnd"/>
            <w:r>
              <w:rPr>
                <w:rFonts w:eastAsia="Calibri"/>
                <w:bCs/>
                <w:lang w:eastAsia="en-US"/>
              </w:rPr>
              <w:t>. Куйбышевский Затон.</w:t>
            </w:r>
          </w:p>
        </w:tc>
      </w:tr>
      <w:tr w:rsidR="00F32EFA" w:rsidRPr="00CA3273" w:rsidTr="00E45EBE">
        <w:trPr>
          <w:trHeight w:val="543"/>
        </w:trPr>
        <w:tc>
          <w:tcPr>
            <w:tcW w:w="709" w:type="dxa"/>
            <w:vAlign w:val="center"/>
          </w:tcPr>
          <w:p w:rsidR="00F32EFA" w:rsidRPr="00CA3273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Pr="00CA3273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CA3273">
              <w:rPr>
                <w:b/>
              </w:rPr>
              <w:t>Дата</w:t>
            </w:r>
            <w:r w:rsidR="00F4241C" w:rsidRPr="00CA3273">
              <w:rPr>
                <w:b/>
              </w:rPr>
              <w:t xml:space="preserve">, </w:t>
            </w:r>
            <w:r w:rsidRPr="00CA3273">
              <w:rPr>
                <w:b/>
              </w:rPr>
              <w:t>время</w:t>
            </w:r>
            <w:r w:rsidR="00695AE1" w:rsidRPr="00CA3273">
              <w:rPr>
                <w:b/>
              </w:rPr>
              <w:t xml:space="preserve"> и место </w:t>
            </w:r>
            <w:r w:rsidRPr="00CA3273">
              <w:rPr>
                <w:b/>
              </w:rPr>
              <w:t xml:space="preserve">проведения аукциона в электронной форме: </w:t>
            </w:r>
          </w:p>
          <w:p w:rsidR="00695AE1" w:rsidRPr="00CA3273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CA3273">
              <w:t xml:space="preserve">Аукцион назначен на </w:t>
            </w:r>
            <w:r w:rsidR="00164C9C">
              <w:t>24</w:t>
            </w:r>
            <w:r w:rsidR="001412E4" w:rsidRPr="00CA3273">
              <w:t xml:space="preserve"> октября </w:t>
            </w:r>
            <w:r w:rsidR="00F32EFA" w:rsidRPr="00CA3273">
              <w:t>20</w:t>
            </w:r>
            <w:r w:rsidR="00C230EA" w:rsidRPr="00CA3273">
              <w:t>2</w:t>
            </w:r>
            <w:r w:rsidR="002137D6" w:rsidRPr="00CA3273">
              <w:t>2 г.</w:t>
            </w:r>
            <w:r w:rsidRPr="00CA3273">
              <w:t xml:space="preserve"> в </w:t>
            </w:r>
            <w:r w:rsidR="00F32EFA" w:rsidRPr="00CA3273">
              <w:t>09</w:t>
            </w:r>
            <w:r w:rsidR="002630EB" w:rsidRPr="00CA3273">
              <w:t>:</w:t>
            </w:r>
            <w:r w:rsidR="00F32EFA" w:rsidRPr="00CA3273">
              <w:t>00</w:t>
            </w:r>
            <w:r w:rsidRPr="00CA3273">
              <w:t xml:space="preserve"> часов. </w:t>
            </w:r>
          </w:p>
          <w:p w:rsidR="00F32EFA" w:rsidRPr="00CA3273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CA3273">
              <w:t xml:space="preserve">Электронная площадка </w:t>
            </w:r>
            <w:r w:rsidR="008E3F23" w:rsidRPr="00CA3273">
              <w:t>АО</w:t>
            </w:r>
            <w:r w:rsidRPr="00CA3273">
              <w:t xml:space="preserve"> «Агентство по государственному заказу Республики Татарстан» - </w:t>
            </w:r>
            <w:r w:rsidRPr="00CA3273">
              <w:rPr>
                <w:b/>
                <w:lang w:val="en-US"/>
              </w:rPr>
              <w:t>sale</w:t>
            </w:r>
            <w:r w:rsidRPr="00CA3273">
              <w:rPr>
                <w:b/>
              </w:rPr>
              <w:t>.</w:t>
            </w:r>
            <w:proofErr w:type="spellStart"/>
            <w:r w:rsidRPr="00CA3273">
              <w:rPr>
                <w:b/>
                <w:lang w:val="en-US"/>
              </w:rPr>
              <w:t>zakazrf</w:t>
            </w:r>
            <w:proofErr w:type="spellEnd"/>
            <w:r w:rsidRPr="00CA3273">
              <w:rPr>
                <w:b/>
              </w:rPr>
              <w:t>.</w:t>
            </w:r>
            <w:proofErr w:type="spellStart"/>
            <w:r w:rsidRPr="00CA3273"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CA3273" w:rsidTr="00E45EBE">
        <w:trPr>
          <w:trHeight w:val="1103"/>
        </w:trPr>
        <w:tc>
          <w:tcPr>
            <w:tcW w:w="709" w:type="dxa"/>
            <w:vAlign w:val="center"/>
          </w:tcPr>
          <w:p w:rsidR="00F32EFA" w:rsidRPr="00CA3273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CA3273" w:rsidRDefault="00F32EFA" w:rsidP="001412E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CA3273">
              <w:rPr>
                <w:b/>
              </w:rPr>
              <w:t xml:space="preserve">Результат аукциона: </w:t>
            </w:r>
            <w:r w:rsidRPr="00CA3273">
              <w:t xml:space="preserve">Согласно Протоколу заседания аукционной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164C9C">
              <w:t>21</w:t>
            </w:r>
            <w:r w:rsidR="002137D6" w:rsidRPr="00CA3273">
              <w:t xml:space="preserve"> </w:t>
            </w:r>
            <w:r w:rsidR="001412E4" w:rsidRPr="00CA3273">
              <w:t>октября</w:t>
            </w:r>
            <w:r w:rsidR="002137D6" w:rsidRPr="00CA3273">
              <w:t xml:space="preserve">  </w:t>
            </w:r>
            <w:r w:rsidRPr="00CA3273">
              <w:t>20</w:t>
            </w:r>
            <w:r w:rsidR="00C230EA" w:rsidRPr="00CA3273">
              <w:t>2</w:t>
            </w:r>
            <w:r w:rsidR="002137D6" w:rsidRPr="00CA3273">
              <w:t>2 г.</w:t>
            </w:r>
            <w:r w:rsidRPr="00CA3273">
              <w:t xml:space="preserve"> </w:t>
            </w:r>
            <w:r w:rsidR="00DE7ED1" w:rsidRPr="00CA3273">
              <w:rPr>
                <w:b/>
              </w:rPr>
              <w:t xml:space="preserve">аукцион признан несостоявшимся </w:t>
            </w:r>
            <w:r w:rsidR="00756CB7" w:rsidRPr="00CA3273">
              <w:rPr>
                <w:b/>
              </w:rPr>
              <w:t xml:space="preserve">ввиду </w:t>
            </w:r>
            <w:r w:rsidR="00B91BBC" w:rsidRPr="00CA3273">
              <w:rPr>
                <w:b/>
              </w:rPr>
              <w:t>отсутс</w:t>
            </w:r>
            <w:r w:rsidR="006D71ED" w:rsidRPr="00CA3273">
              <w:rPr>
                <w:b/>
              </w:rPr>
              <w:t>т</w:t>
            </w:r>
            <w:r w:rsidR="00B91BBC" w:rsidRPr="00CA3273">
              <w:rPr>
                <w:b/>
              </w:rPr>
              <w:t>вия заявок</w:t>
            </w:r>
            <w:r w:rsidR="00BD03E5" w:rsidRPr="00CA3273">
              <w:rPr>
                <w:b/>
              </w:rPr>
              <w:t>.</w:t>
            </w:r>
          </w:p>
        </w:tc>
      </w:tr>
    </w:tbl>
    <w:p w:rsidR="00F32EFA" w:rsidRPr="00CA3273" w:rsidRDefault="00F32EFA">
      <w:pPr>
        <w:suppressAutoHyphens/>
        <w:jc w:val="both"/>
      </w:pPr>
    </w:p>
    <w:sectPr w:rsidR="00F32EFA" w:rsidRPr="00CA3273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412E4"/>
    <w:rsid w:val="00151B6D"/>
    <w:rsid w:val="00161193"/>
    <w:rsid w:val="00163892"/>
    <w:rsid w:val="00163B0F"/>
    <w:rsid w:val="001649B5"/>
    <w:rsid w:val="00164C9C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7D6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97E2A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273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4C9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3753A-E72D-4FBD-BCA5-461AF49A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user</cp:lastModifiedBy>
  <cp:revision>2</cp:revision>
  <cp:lastPrinted>2012-06-15T10:20:00Z</cp:lastPrinted>
  <dcterms:created xsi:type="dcterms:W3CDTF">2022-10-25T14:07:00Z</dcterms:created>
  <dcterms:modified xsi:type="dcterms:W3CDTF">2022-10-25T14:07:00Z</dcterms:modified>
</cp:coreProperties>
</file>