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DE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 ОБ ИТОГАХ  </w:t>
      </w:r>
    </w:p>
    <w:p w:rsidR="00333DE6" w:rsidRPr="002B4E6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 ИМУЩЕСТВА ПОСРЕДСТВОМ ПУБЛИЧНОГО ПРЕДЛОЖЕНИЯ,</w:t>
      </w:r>
    </w:p>
    <w:p w:rsidR="00333DE6" w:rsidRDefault="00333DE6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</w:p>
    <w:p w:rsidR="00B14798" w:rsidRPr="003E4565" w:rsidRDefault="00B14798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21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611"/>
      </w:tblGrid>
      <w:tr w:rsidR="00333DE6" w:rsidRPr="00460F05" w:rsidTr="00333DE6">
        <w:trPr>
          <w:trHeight w:val="90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Вишневского, д.26</w:t>
            </w:r>
          </w:p>
        </w:tc>
      </w:tr>
      <w:tr w:rsidR="00333DE6" w:rsidRPr="00460F05" w:rsidTr="00333DE6">
        <w:trPr>
          <w:trHeight w:val="29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приватизации: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Pr="00630483">
              <w:rPr>
                <w:sz w:val="24"/>
                <w:szCs w:val="24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333DE6" w:rsidRPr="00460F05" w:rsidTr="00333DE6">
        <w:trPr>
          <w:trHeight w:val="638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611" w:type="dxa"/>
            <w:vAlign w:val="center"/>
          </w:tcPr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государственного имущества (характеристика имущества):</w:t>
            </w:r>
          </w:p>
          <w:p w:rsidR="006D2CE5" w:rsidRDefault="00333DE6" w:rsidP="006D2CE5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Лот №1:</w:t>
            </w: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A703F" w:rsidRPr="008A703F" w:rsidRDefault="008A703F" w:rsidP="008A703F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A70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 здание, назначение: нежилое, наименование: гараж-склад, количество этажей – 1, в том числе подземных 0, общей площадью 711,5 </w:t>
            </w:r>
            <w:proofErr w:type="spellStart"/>
            <w:proofErr w:type="gramStart"/>
            <w:r w:rsidRPr="008A70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8A70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кадастровый номер 16:22:000000:572, расположенное по адресу: Российская Федерация, Республика Татарстан, Камско-</w:t>
            </w:r>
            <w:proofErr w:type="spellStart"/>
            <w:r w:rsidRPr="008A70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Устьинский</w:t>
            </w:r>
            <w:proofErr w:type="spellEnd"/>
            <w:r w:rsidRPr="008A70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муниципальный район, поселок городского типа Куйбышевский Затон, Ульяновское шоссе, гараж 18Б;</w:t>
            </w:r>
          </w:p>
          <w:p w:rsidR="00FB146A" w:rsidRPr="00630483" w:rsidRDefault="008A703F" w:rsidP="008A703F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A70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земельный участок, категория земель: земли населенных пунктов, виды разрешенного использования: для размещения производственной базы, площадью 798,0 </w:t>
            </w:r>
            <w:proofErr w:type="spellStart"/>
            <w:proofErr w:type="gramStart"/>
            <w:r w:rsidRPr="008A70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8A70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кадастровый номер 16:22:170103:389, адрес: установлено относительно ориентира, расположенного в границах участка. Почтовый адрес ориентира: Российская Федерация, Республика Татарстан, Камско-</w:t>
            </w:r>
            <w:proofErr w:type="spellStart"/>
            <w:r w:rsidRPr="008A70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Устьинский</w:t>
            </w:r>
            <w:proofErr w:type="spellEnd"/>
            <w:r w:rsidRPr="008A70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муниципальный район, МО «</w:t>
            </w:r>
            <w:proofErr w:type="spellStart"/>
            <w:r w:rsidRPr="008A70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8A70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Куйбышевский Затон», </w:t>
            </w:r>
            <w:proofErr w:type="spellStart"/>
            <w:r w:rsidRPr="008A70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8A70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Куйбышевский Затон.</w:t>
            </w:r>
          </w:p>
        </w:tc>
      </w:tr>
      <w:tr w:rsidR="00F838DB" w:rsidRPr="00460F05" w:rsidTr="00333DE6">
        <w:trPr>
          <w:trHeight w:val="543"/>
        </w:trPr>
        <w:tc>
          <w:tcPr>
            <w:tcW w:w="710" w:type="dxa"/>
            <w:vAlign w:val="center"/>
          </w:tcPr>
          <w:p w:rsidR="00F838DB" w:rsidRPr="00460F05" w:rsidRDefault="00F838DB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611" w:type="dxa"/>
          </w:tcPr>
          <w:p w:rsidR="00F838DB" w:rsidRDefault="00F838DB" w:rsidP="00CD6B78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</w:t>
            </w:r>
            <w:r>
              <w:rPr>
                <w:b/>
              </w:rPr>
              <w:t xml:space="preserve">продажи имущества </w:t>
            </w:r>
            <w:r w:rsidRPr="00F32EFA">
              <w:rPr>
                <w:b/>
              </w:rPr>
              <w:t xml:space="preserve">в электронной форме: </w:t>
            </w:r>
          </w:p>
          <w:p w:rsidR="00F838DB" w:rsidRPr="00695AE1" w:rsidRDefault="00F838DB" w:rsidP="00CD6B78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Продажа имущества посредством публичного предложения </w:t>
            </w:r>
            <w:r w:rsidRPr="00695AE1">
              <w:t>назначен</w:t>
            </w:r>
            <w:r>
              <w:t>а</w:t>
            </w:r>
            <w:r w:rsidRPr="00695AE1">
              <w:t xml:space="preserve"> на </w:t>
            </w:r>
            <w:r w:rsidR="00EC28AB">
              <w:t>16 декабря</w:t>
            </w:r>
            <w:r w:rsidR="00847478">
              <w:t xml:space="preserve"> </w:t>
            </w:r>
            <w:r w:rsidR="005149F7">
              <w:t>202</w:t>
            </w:r>
            <w:r w:rsidR="00EC28AB">
              <w:t>2</w:t>
            </w:r>
            <w:r w:rsidRPr="00695AE1">
              <w:t xml:space="preserve"> </w:t>
            </w:r>
            <w:r w:rsidR="00847478">
              <w:t xml:space="preserve">г. </w:t>
            </w:r>
            <w:r w:rsidRPr="00695AE1">
              <w:t>в 09</w:t>
            </w:r>
            <w:r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838DB" w:rsidRPr="00AD629D" w:rsidRDefault="00F838DB" w:rsidP="008A703F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01776D">
              <w:rPr>
                <w:b/>
              </w:rPr>
              <w:t xml:space="preserve"> </w:t>
            </w:r>
            <w:r w:rsidR="0001776D">
              <w:t>(</w:t>
            </w:r>
            <w:r w:rsidR="0001776D" w:rsidRPr="00322105">
              <w:rPr>
                <w:b/>
                <w:i/>
              </w:rPr>
              <w:t xml:space="preserve">Извещение № </w:t>
            </w:r>
            <w:r w:rsidR="00EC28AB" w:rsidRPr="00EC28AB">
              <w:rPr>
                <w:b/>
                <w:i/>
              </w:rPr>
              <w:t>2100000233000000008</w:t>
            </w:r>
            <w:r w:rsidR="008A703F">
              <w:rPr>
                <w:b/>
                <w:i/>
              </w:rPr>
              <w:t>3</w:t>
            </w:r>
            <w:r w:rsidR="0001776D" w:rsidRPr="00322105">
              <w:rPr>
                <w:b/>
                <w:i/>
              </w:rPr>
              <w:t>)</w:t>
            </w:r>
          </w:p>
        </w:tc>
      </w:tr>
      <w:tr w:rsidR="00F838DB" w:rsidRPr="00460F05" w:rsidTr="00333DE6">
        <w:trPr>
          <w:trHeight w:val="1150"/>
        </w:trPr>
        <w:tc>
          <w:tcPr>
            <w:tcW w:w="710" w:type="dxa"/>
            <w:vAlign w:val="center"/>
          </w:tcPr>
          <w:p w:rsidR="00F838DB" w:rsidRPr="00460F05" w:rsidRDefault="00F838DB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611" w:type="dxa"/>
          </w:tcPr>
          <w:p w:rsidR="00F838DB" w:rsidRPr="00F838DB" w:rsidRDefault="00F838DB" w:rsidP="00EC28A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аукциона: 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Протоколу заседания  аукционной  комиссии по рассмотрению заявок и признанию претендентов участниками продажи имущества посредством публичного предложения, проводимого в электронной форме от </w:t>
            </w:r>
            <w:r w:rsidR="00EC28AB">
              <w:rPr>
                <w:rFonts w:ascii="Times New Roman" w:hAnsi="Times New Roman" w:cs="Times New Roman"/>
                <w:sz w:val="24"/>
                <w:szCs w:val="24"/>
              </w:rPr>
              <w:t xml:space="preserve">15 декабря 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149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747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DB">
              <w:rPr>
                <w:rFonts w:ascii="Times New Roman" w:hAnsi="Times New Roman" w:cs="Times New Roman"/>
                <w:b/>
                <w:sz w:val="24"/>
                <w:szCs w:val="24"/>
              </w:rPr>
              <w:t>продажа имущества признана несостоявшейся ввиду отсутствия заявок.</w:t>
            </w:r>
          </w:p>
        </w:tc>
      </w:tr>
    </w:tbl>
    <w:p w:rsidR="009F707A" w:rsidRDefault="009F707A"/>
    <w:sectPr w:rsidR="009F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20"/>
    <w:rsid w:val="0000199D"/>
    <w:rsid w:val="0001776D"/>
    <w:rsid w:val="0009473F"/>
    <w:rsid w:val="000B2320"/>
    <w:rsid w:val="001A776D"/>
    <w:rsid w:val="001C38B9"/>
    <w:rsid w:val="00252E3E"/>
    <w:rsid w:val="00302C2F"/>
    <w:rsid w:val="00333DE6"/>
    <w:rsid w:val="005149F7"/>
    <w:rsid w:val="005E5C07"/>
    <w:rsid w:val="006116DF"/>
    <w:rsid w:val="00630483"/>
    <w:rsid w:val="006D2CE5"/>
    <w:rsid w:val="008136D9"/>
    <w:rsid w:val="00847478"/>
    <w:rsid w:val="008A703F"/>
    <w:rsid w:val="00906FE3"/>
    <w:rsid w:val="009F707A"/>
    <w:rsid w:val="00B14798"/>
    <w:rsid w:val="00B6791A"/>
    <w:rsid w:val="00EC28AB"/>
    <w:rsid w:val="00F838DB"/>
    <w:rsid w:val="00FB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1130E-887B-47C7-AC5B-B4DB84FA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838DB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838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Аскарова Т.З.</cp:lastModifiedBy>
  <cp:revision>2</cp:revision>
  <dcterms:created xsi:type="dcterms:W3CDTF">2022-12-20T10:45:00Z</dcterms:created>
  <dcterms:modified xsi:type="dcterms:W3CDTF">2022-12-20T10:45:00Z</dcterms:modified>
</cp:coreProperties>
</file>