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135" w:rsidRPr="00F2537A" w:rsidRDefault="00F80135" w:rsidP="00F8013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bookmarkStart w:id="0" w:name="_Toc183681431"/>
      <w:bookmarkStart w:id="1" w:name="_Toc183681575"/>
      <w:bookmarkStart w:id="2" w:name="_Toc183693753"/>
      <w:bookmarkStart w:id="3" w:name="_Toc184377894"/>
      <w:bookmarkStart w:id="4" w:name="_Toc184397049"/>
      <w:bookmarkStart w:id="5" w:name="_Toc184461614"/>
      <w:bookmarkStart w:id="6" w:name="_Toc183681428"/>
      <w:bookmarkStart w:id="7" w:name="_Toc183681572"/>
      <w:bookmarkStart w:id="8" w:name="_Toc183693750"/>
      <w:bookmarkStart w:id="9" w:name="_Toc256182810"/>
      <w:bookmarkStart w:id="10" w:name="_Toc256182835"/>
      <w:bookmarkStart w:id="11" w:name="_Toc183681475"/>
      <w:r w:rsidRPr="00F2537A">
        <w:rPr>
          <w:rFonts w:ascii="Times New Roman" w:hAnsi="Times New Roman" w:cs="Times New Roman"/>
          <w:b/>
          <w:sz w:val="22"/>
          <w:szCs w:val="22"/>
        </w:rPr>
        <w:t xml:space="preserve">ИНФОРМАЦИОННОЕ СООБЩЕНИЕ </w:t>
      </w:r>
      <w:bookmarkEnd w:id="10"/>
      <w:bookmarkEnd w:id="11"/>
      <w:r w:rsidRPr="00F2537A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454157" w:rsidRPr="003F1F56">
        <w:rPr>
          <w:rFonts w:ascii="Times New Roman" w:hAnsi="Times New Roman" w:cs="Times New Roman"/>
          <w:b/>
          <w:i/>
          <w:sz w:val="22"/>
          <w:szCs w:val="22"/>
          <w:u w:val="single"/>
        </w:rPr>
        <w:t>25 июля</w:t>
      </w:r>
      <w:r w:rsidRPr="003F1F56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20</w:t>
      </w:r>
      <w:r w:rsidR="00D16855" w:rsidRPr="003F1F56">
        <w:rPr>
          <w:rFonts w:ascii="Times New Roman" w:hAnsi="Times New Roman" w:cs="Times New Roman"/>
          <w:b/>
          <w:i/>
          <w:sz w:val="22"/>
          <w:szCs w:val="22"/>
          <w:u w:val="single"/>
        </w:rPr>
        <w:t>23</w:t>
      </w:r>
      <w:r w:rsidRPr="003F1F56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года</w:t>
      </w:r>
      <w:r w:rsidRPr="00F2537A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F80135" w:rsidRPr="00F2537A" w:rsidRDefault="00F80135" w:rsidP="00F80135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2537A">
        <w:rPr>
          <w:rFonts w:ascii="Times New Roman" w:hAnsi="Times New Roman" w:cs="Times New Roman"/>
          <w:b/>
          <w:sz w:val="22"/>
          <w:szCs w:val="22"/>
        </w:rPr>
        <w:t>АУКЦИОНА В ЭЛЕКТРОННОЙ ФОРМЕ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489"/>
      </w:tblGrid>
      <w:tr w:rsidR="00F80135" w:rsidRPr="00F2537A" w:rsidTr="00CD49AF">
        <w:trPr>
          <w:cantSplit/>
          <w:trHeight w:val="210"/>
        </w:trPr>
        <w:tc>
          <w:tcPr>
            <w:tcW w:w="11057" w:type="dxa"/>
            <w:gridSpan w:val="2"/>
            <w:vAlign w:val="center"/>
          </w:tcPr>
          <w:p w:rsidR="00F80135" w:rsidRPr="00F2537A" w:rsidRDefault="00F80135" w:rsidP="008554C7">
            <w:pPr>
              <w:pStyle w:val="ConsNormal"/>
              <w:keepNext/>
              <w:keepLines/>
              <w:ind w:right="0" w:firstLine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</w:t>
            </w: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. ОСНОВНЫЕ СВЕДЕНИЯ:</w:t>
            </w:r>
          </w:p>
        </w:tc>
      </w:tr>
      <w:tr w:rsidR="00F80135" w:rsidRPr="00F2537A" w:rsidTr="00CD49AF">
        <w:trPr>
          <w:cantSplit/>
          <w:trHeight w:val="82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0489" w:type="dxa"/>
            <w:vAlign w:val="center"/>
          </w:tcPr>
          <w:p w:rsidR="00E77E76" w:rsidRPr="00F2537A" w:rsidRDefault="00E77E76" w:rsidP="00E77E76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Pr="00F2537A">
              <w:rPr>
                <w:sz w:val="22"/>
                <w:szCs w:val="22"/>
              </w:rPr>
              <w:t>ГБУ «Республиканская имущественная казна» (действующая на основании договоров поручений)</w:t>
            </w:r>
          </w:p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253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Место нахождения: 420043, Республика Татарстан, г. Казань, ул. Вишневского, д. 26. </w:t>
            </w:r>
          </w:p>
          <w:p w:rsidR="00F80135" w:rsidRPr="00F2537A" w:rsidRDefault="00F80135" w:rsidP="008554C7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Контактные телефоны: </w:t>
            </w:r>
            <w:r w:rsidRPr="00F253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(843)264-30-81 – Прокофьева Елена Александровна,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253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Шамсутдинова Лидия Ивановна. Адрес электронной почты: </w:t>
            </w:r>
            <w:r w:rsidRPr="00F2537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imkazna</w:t>
            </w:r>
            <w:r w:rsidRPr="00F253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@</w:t>
            </w:r>
            <w:r w:rsidRPr="00F2537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mail</w:t>
            </w:r>
            <w:r w:rsidRPr="00F253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F2537A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ru</w:t>
            </w:r>
            <w:r w:rsidRPr="00F253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</w:tr>
      <w:tr w:rsidR="00F80135" w:rsidRPr="00F2537A" w:rsidTr="00CD49AF">
        <w:trPr>
          <w:cantSplit/>
          <w:trHeight w:val="258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AE0582">
            <w:pPr>
              <w:keepNext/>
              <w:keepLines/>
              <w:contextualSpacing/>
              <w:jc w:val="both"/>
              <w:rPr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  <w:lang w:eastAsia="en-US"/>
              </w:rPr>
              <w:t>Форма торгов:</w:t>
            </w:r>
            <w:r w:rsidRPr="00F2537A">
              <w:rPr>
                <w:sz w:val="22"/>
                <w:szCs w:val="22"/>
                <w:lang w:eastAsia="en-US"/>
              </w:rPr>
              <w:t xml:space="preserve"> </w:t>
            </w:r>
            <w:r w:rsidRPr="00F2537A">
              <w:rPr>
                <w:sz w:val="22"/>
                <w:szCs w:val="22"/>
              </w:rPr>
              <w:t>Открытый аукцион на повышение стоимости с открытой формой подачи предложений по цене по реализации имущества</w:t>
            </w:r>
            <w:r w:rsidR="00AE0582" w:rsidRPr="00F2537A">
              <w:rPr>
                <w:b/>
                <w:sz w:val="22"/>
                <w:szCs w:val="22"/>
              </w:rPr>
              <w:t xml:space="preserve"> </w:t>
            </w:r>
            <w:r w:rsidR="00E77E76" w:rsidRPr="00F2537A">
              <w:rPr>
                <w:b/>
                <w:sz w:val="22"/>
                <w:szCs w:val="22"/>
              </w:rPr>
              <w:t xml:space="preserve">Продавца </w:t>
            </w:r>
            <w:r w:rsidRPr="00F2537A">
              <w:rPr>
                <w:sz w:val="22"/>
                <w:szCs w:val="22"/>
              </w:rPr>
              <w:t>в электронной форме.</w:t>
            </w:r>
          </w:p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Аукцион проводится по правилам и в соответствии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 со ст.447, 448 Гражданского кодекса Российской Федерации, ст.3 Федерального закона от 3 ноября 2006 г. № 174-ФЗ «Об автономных учреждениях»,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      </w:r>
          </w:p>
        </w:tc>
      </w:tr>
      <w:tr w:rsidR="00F80135" w:rsidRPr="00F2537A" w:rsidTr="00BC6BC1">
        <w:trPr>
          <w:cantSplit/>
          <w:trHeight w:val="2097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Оператор электронной площадки: 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АО «Агентство по государственному заказу Республики Т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тарстан» </w:t>
            </w:r>
          </w:p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Место нахождения (почтовый адрес): 420021, Республика Татарстан, г. Казань, ул. Московская, 55; </w:t>
            </w:r>
          </w:p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Контактные телефоны: (843)292-95-17 – Голованов Михаил Юрьевич, служба технической поддержки - (843)212-24-25.</w:t>
            </w:r>
          </w:p>
          <w:p w:rsidR="00F80135" w:rsidRPr="00F2537A" w:rsidRDefault="00F80135" w:rsidP="0045415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Адрес электронной площадки на которой будет проводиться аукцион в электронной форме: 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утвержденная распоряжением Правительством Российской Федерации от 12 июля 2018 года № 1447-р - Электронная площадка АО «Агентство по государственному з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казу Республики Татарстан» - </w:t>
            </w:r>
            <w:hyperlink r:id="rId8" w:history="1"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http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://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sale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zakazrf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/</w:t>
              </w:r>
            </w:hyperlink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hyperlink r:id="rId9" w:history="1">
              <w:r w:rsidR="00BC6BC1" w:rsidRPr="0037644A">
                <w:rPr>
                  <w:rStyle w:val="aa"/>
                  <w:rFonts w:ascii="Times New Roman" w:hAnsi="Times New Roman" w:cs="Times New Roman"/>
                  <w:b/>
                  <w:i/>
                  <w:sz w:val="22"/>
                  <w:szCs w:val="22"/>
                </w:rPr>
                <w:t>(Извещение № 21000002160000000083)</w:t>
              </w:r>
            </w:hyperlink>
          </w:p>
        </w:tc>
      </w:tr>
      <w:tr w:rsidR="00F80135" w:rsidRPr="00F2537A" w:rsidTr="00CD49AF">
        <w:trPr>
          <w:cantSplit/>
          <w:trHeight w:val="70"/>
        </w:trPr>
        <w:tc>
          <w:tcPr>
            <w:tcW w:w="11057" w:type="dxa"/>
            <w:gridSpan w:val="2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. ИНФОРМАЦИЯ О ЛОТАХ:</w:t>
            </w:r>
          </w:p>
        </w:tc>
      </w:tr>
      <w:tr w:rsidR="00F80135" w:rsidRPr="00F2537A" w:rsidTr="00CD49AF">
        <w:trPr>
          <w:cantSplit/>
          <w:trHeight w:val="1565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253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 государственного имущества (характеристика имущ</w:t>
            </w:r>
            <w:r w:rsidRPr="00F253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</w:t>
            </w:r>
            <w:r w:rsidRPr="00F253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ства):</w:t>
            </w:r>
          </w:p>
          <w:tbl>
            <w:tblPr>
              <w:tblW w:w="10339" w:type="dxa"/>
              <w:tblInd w:w="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2068"/>
              <w:gridCol w:w="2827"/>
              <w:gridCol w:w="1842"/>
              <w:gridCol w:w="1418"/>
              <w:gridCol w:w="1417"/>
            </w:tblGrid>
            <w:tr w:rsidR="00F80135" w:rsidRPr="00F2537A" w:rsidTr="003F1F56">
              <w:trPr>
                <w:trHeight w:val="149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0135" w:rsidRPr="00F2537A" w:rsidRDefault="00F80135" w:rsidP="008554C7">
                  <w:pPr>
                    <w:keepNext/>
                    <w:keepLines/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№ лота</w:t>
                  </w: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80135" w:rsidRPr="00F2537A" w:rsidRDefault="00F80135" w:rsidP="008554C7">
                  <w:pPr>
                    <w:keepNext/>
                    <w:keepLines/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Продавец имущества</w:t>
                  </w:r>
                </w:p>
              </w:tc>
              <w:tc>
                <w:tcPr>
                  <w:tcW w:w="2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80135" w:rsidRPr="00F2537A" w:rsidRDefault="00F80135" w:rsidP="008554C7">
                  <w:pPr>
                    <w:keepNext/>
                    <w:keepLines/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0135" w:rsidRPr="00F2537A" w:rsidRDefault="00F80135" w:rsidP="008554C7">
                  <w:pPr>
                    <w:keepNext/>
                    <w:keepLines/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Рыночная стоимость, с НДС, 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0135" w:rsidRPr="00F2537A" w:rsidRDefault="00F80135" w:rsidP="008554C7">
                  <w:pPr>
                    <w:keepNext/>
                    <w:keepLines/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Шаг аукциона,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80135" w:rsidRPr="00F2537A" w:rsidRDefault="00F80135" w:rsidP="008554C7">
                  <w:pPr>
                    <w:keepNext/>
                    <w:keepLines/>
                    <w:spacing w:line="276" w:lineRule="auto"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Задаток, руб.</w:t>
                  </w:r>
                </w:p>
              </w:tc>
            </w:tr>
            <w:tr w:rsidR="00CD49AF" w:rsidRPr="00F2537A" w:rsidTr="003F1F56">
              <w:trPr>
                <w:trHeight w:val="201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D49AF" w:rsidRPr="00F2537A" w:rsidRDefault="00CD49AF" w:rsidP="00CD49AF">
                  <w:pPr>
                    <w:keepNext/>
                    <w:keepLines/>
                    <w:spacing w:line="276" w:lineRule="auto"/>
                    <w:contextualSpacing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206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49AF" w:rsidRPr="00F2537A" w:rsidRDefault="00CD49AF" w:rsidP="00CD49AF">
                  <w:pPr>
                    <w:keepNext/>
                    <w:keepLines/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CD49AF">
                    <w:rPr>
                      <w:b/>
                      <w:sz w:val="22"/>
                      <w:szCs w:val="22"/>
                      <w:lang w:eastAsia="en-US"/>
                    </w:rPr>
                    <w:t>ГБУ РТ «Редакция газеты «Республика Татарстан»</w:t>
                  </w:r>
                </w:p>
              </w:tc>
              <w:tc>
                <w:tcPr>
                  <w:tcW w:w="2827" w:type="dxa"/>
                  <w:shd w:val="clear" w:color="auto" w:fill="auto"/>
                  <w:noWrap/>
                  <w:vAlign w:val="center"/>
                </w:tcPr>
                <w:p w:rsidR="00CD49AF" w:rsidRPr="00CD49AF" w:rsidRDefault="00737B9F" w:rsidP="00CD49AF">
                  <w:pPr>
                    <w:keepNext/>
                    <w:keepLines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ССАНГ ЙОНГ РЕКСТОН </w:t>
                  </w:r>
                  <w:r>
                    <w:rPr>
                      <w:sz w:val="22"/>
                      <w:szCs w:val="22"/>
                      <w:lang w:val="en-US"/>
                    </w:rPr>
                    <w:t>RX320</w:t>
                  </w:r>
                  <w:r w:rsidR="00CD49AF" w:rsidRPr="00CD49AF">
                    <w:rPr>
                      <w:sz w:val="22"/>
                      <w:szCs w:val="22"/>
                    </w:rPr>
                    <w:t xml:space="preserve">, </w:t>
                  </w:r>
                </w:p>
                <w:p w:rsidR="00CD49AF" w:rsidRPr="00CD49AF" w:rsidRDefault="00CD49AF" w:rsidP="00CD49AF">
                  <w:pPr>
                    <w:keepNext/>
                    <w:keepLines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CD49AF">
                    <w:rPr>
                      <w:sz w:val="22"/>
                      <w:szCs w:val="22"/>
                    </w:rPr>
                    <w:t xml:space="preserve">год изготовления 2006, </w:t>
                  </w:r>
                </w:p>
                <w:p w:rsidR="00CD49AF" w:rsidRPr="00F2537A" w:rsidRDefault="00CD49AF" w:rsidP="00737B9F">
                  <w:pPr>
                    <w:keepNext/>
                    <w:keepLines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CD49AF">
                    <w:rPr>
                      <w:sz w:val="22"/>
                      <w:szCs w:val="22"/>
                    </w:rPr>
                    <w:t xml:space="preserve">VIN </w:t>
                  </w:r>
                  <w:r w:rsidR="00737B9F">
                    <w:rPr>
                      <w:sz w:val="22"/>
                      <w:szCs w:val="22"/>
                      <w:lang w:val="en-US"/>
                    </w:rPr>
                    <w:t>XU3RX0L3260000074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center"/>
                </w:tcPr>
                <w:p w:rsidR="00CD49AF" w:rsidRPr="008804D0" w:rsidRDefault="00CD49AF" w:rsidP="00CD49AF">
                  <w:pPr>
                    <w:jc w:val="center"/>
                    <w:rPr>
                      <w:sz w:val="22"/>
                      <w:szCs w:val="22"/>
                    </w:rPr>
                  </w:pPr>
                  <w:r w:rsidRPr="00CD49AF">
                    <w:rPr>
                      <w:sz w:val="22"/>
                      <w:szCs w:val="22"/>
                    </w:rPr>
                    <w:t>342</w:t>
                  </w:r>
                  <w:r>
                    <w:rPr>
                      <w:sz w:val="22"/>
                      <w:szCs w:val="22"/>
                      <w:lang w:val="en-US"/>
                    </w:rPr>
                    <w:t> </w:t>
                  </w:r>
                  <w:r w:rsidRPr="00CD49AF">
                    <w:rPr>
                      <w:sz w:val="22"/>
                      <w:szCs w:val="22"/>
                    </w:rPr>
                    <w:t>154</w:t>
                  </w:r>
                  <w:r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CD49AF" w:rsidRPr="00E31CCB" w:rsidRDefault="00CD49AF" w:rsidP="00CD49A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3 800</w:t>
                  </w:r>
                  <w:r w:rsidRPr="00E31CCB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D49AF" w:rsidRPr="00F2537A" w:rsidRDefault="00CD49AF" w:rsidP="00CD49AF">
                  <w:pPr>
                    <w:keepNext/>
                    <w:keepLines/>
                    <w:spacing w:line="276" w:lineRule="auto"/>
                    <w:contextualSpacing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34 215,40</w:t>
                  </w:r>
                </w:p>
              </w:tc>
            </w:tr>
          </w:tbl>
          <w:p w:rsidR="00F80135" w:rsidRPr="00CD49AF" w:rsidRDefault="00F80135" w:rsidP="00AE0582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  <w:lang w:eastAsia="en-US"/>
              </w:rPr>
            </w:pPr>
            <w:r w:rsidRPr="00F2537A">
              <w:rPr>
                <w:b/>
                <w:sz w:val="22"/>
                <w:szCs w:val="22"/>
                <w:lang w:eastAsia="en-US"/>
              </w:rPr>
              <w:t>По вопросам организации осмотра</w:t>
            </w:r>
            <w:r w:rsidRPr="00F2537A">
              <w:rPr>
                <w:sz w:val="22"/>
                <w:szCs w:val="22"/>
                <w:lang w:eastAsia="en-US"/>
              </w:rPr>
              <w:t xml:space="preserve"> </w:t>
            </w:r>
            <w:r w:rsidRPr="00F2537A">
              <w:rPr>
                <w:sz w:val="22"/>
                <w:szCs w:val="22"/>
              </w:rPr>
              <w:t xml:space="preserve">или получения дополнительной информации о состоянии ТС </w:t>
            </w:r>
            <w:r w:rsidR="00AE0582" w:rsidRPr="00F2537A">
              <w:rPr>
                <w:sz w:val="22"/>
                <w:szCs w:val="22"/>
                <w:lang w:eastAsia="en-US"/>
              </w:rPr>
              <w:t>обращаться по тел.</w:t>
            </w:r>
            <w:r w:rsidR="00CD49AF">
              <w:t xml:space="preserve"> </w:t>
            </w:r>
            <w:r w:rsidR="00CD49AF" w:rsidRPr="00CD49AF">
              <w:rPr>
                <w:b/>
                <w:sz w:val="22"/>
                <w:szCs w:val="22"/>
                <w:lang w:eastAsia="en-US"/>
              </w:rPr>
              <w:t>8987</w:t>
            </w:r>
            <w:r w:rsidR="00CD49AF">
              <w:rPr>
                <w:b/>
                <w:sz w:val="22"/>
                <w:szCs w:val="22"/>
                <w:lang w:eastAsia="en-US"/>
              </w:rPr>
              <w:t>-</w:t>
            </w:r>
            <w:r w:rsidR="00CD49AF" w:rsidRPr="00CD49AF">
              <w:rPr>
                <w:b/>
                <w:sz w:val="22"/>
                <w:szCs w:val="22"/>
                <w:lang w:eastAsia="en-US"/>
              </w:rPr>
              <w:t>297</w:t>
            </w:r>
            <w:r w:rsidR="00CD49AF">
              <w:rPr>
                <w:b/>
                <w:sz w:val="22"/>
                <w:szCs w:val="22"/>
                <w:lang w:eastAsia="en-US"/>
              </w:rPr>
              <w:t>-</w:t>
            </w:r>
            <w:r w:rsidR="00CD49AF" w:rsidRPr="00CD49AF">
              <w:rPr>
                <w:b/>
                <w:sz w:val="22"/>
                <w:szCs w:val="22"/>
                <w:lang w:eastAsia="en-US"/>
              </w:rPr>
              <w:t>55</w:t>
            </w:r>
            <w:r w:rsidR="00CD49AF">
              <w:rPr>
                <w:b/>
                <w:sz w:val="22"/>
                <w:szCs w:val="22"/>
                <w:lang w:eastAsia="en-US"/>
              </w:rPr>
              <w:t>-</w:t>
            </w:r>
            <w:r w:rsidR="00CD49AF" w:rsidRPr="00CD49AF">
              <w:rPr>
                <w:b/>
                <w:sz w:val="22"/>
                <w:szCs w:val="22"/>
                <w:lang w:eastAsia="en-US"/>
              </w:rPr>
              <w:t>77 - Ринат</w:t>
            </w:r>
          </w:p>
          <w:tbl>
            <w:tblPr>
              <w:tblW w:w="10339" w:type="dxa"/>
              <w:tblInd w:w="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2068"/>
              <w:gridCol w:w="2827"/>
              <w:gridCol w:w="1842"/>
              <w:gridCol w:w="1418"/>
              <w:gridCol w:w="1417"/>
            </w:tblGrid>
            <w:tr w:rsidR="00E77E76" w:rsidRPr="00F2537A" w:rsidTr="00777CD8">
              <w:trPr>
                <w:trHeight w:val="226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7E76" w:rsidRPr="00F2537A" w:rsidRDefault="00E77E76" w:rsidP="00D16855">
                  <w:pPr>
                    <w:keepNext/>
                    <w:keepLines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№ лота</w:t>
                  </w: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77E76" w:rsidRPr="00F2537A" w:rsidRDefault="00E77E76" w:rsidP="00D16855">
                  <w:pPr>
                    <w:keepNext/>
                    <w:keepLines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Продавец имущества</w:t>
                  </w:r>
                </w:p>
              </w:tc>
              <w:tc>
                <w:tcPr>
                  <w:tcW w:w="2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E77E76" w:rsidRPr="00F2537A" w:rsidRDefault="00E77E76" w:rsidP="00D16855">
                  <w:pPr>
                    <w:keepNext/>
                    <w:keepLines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7E76" w:rsidRPr="00F2537A" w:rsidRDefault="00E77E76" w:rsidP="00D16855">
                  <w:pPr>
                    <w:keepNext/>
                    <w:keepLines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Рыночная стоимость, с НДС, руб.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7E76" w:rsidRPr="00F2537A" w:rsidRDefault="00E77E76" w:rsidP="00D16855">
                  <w:pPr>
                    <w:keepNext/>
                    <w:keepLines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Шаг аукциона, руб.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77E76" w:rsidRPr="00F2537A" w:rsidRDefault="00E77E76" w:rsidP="00D16855">
                  <w:pPr>
                    <w:keepNext/>
                    <w:keepLines/>
                    <w:contextualSpacing/>
                    <w:jc w:val="center"/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F2537A">
                    <w:rPr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Задаток, руб.</w:t>
                  </w:r>
                </w:p>
              </w:tc>
            </w:tr>
            <w:tr w:rsidR="007B0995" w:rsidRPr="00F2537A" w:rsidTr="00777CD8">
              <w:trPr>
                <w:trHeight w:val="175"/>
              </w:trPr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B0995" w:rsidRPr="00F2537A" w:rsidRDefault="00CD49AF" w:rsidP="00D16855">
                  <w:pPr>
                    <w:keepNext/>
                    <w:keepLines/>
                    <w:contextualSpacing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20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B0995" w:rsidRPr="00F2537A" w:rsidRDefault="00CD49AF" w:rsidP="00D16855">
                  <w:pPr>
                    <w:keepNext/>
                    <w:keepLines/>
                    <w:contextualSpacing/>
                    <w:jc w:val="center"/>
                    <w:rPr>
                      <w:b/>
                      <w:sz w:val="22"/>
                      <w:szCs w:val="22"/>
                      <w:lang w:eastAsia="en-US"/>
                    </w:rPr>
                  </w:pPr>
                  <w:r w:rsidRPr="00CD49AF">
                    <w:rPr>
                      <w:b/>
                      <w:sz w:val="22"/>
                      <w:szCs w:val="22"/>
                      <w:lang w:eastAsia="en-US"/>
                    </w:rPr>
                    <w:t>ГАПОУ «Казанский автотранспортный техникум имени А.П.Обыденнова»</w:t>
                  </w:r>
                </w:p>
              </w:tc>
              <w:tc>
                <w:tcPr>
                  <w:tcW w:w="2827" w:type="dxa"/>
                  <w:shd w:val="clear" w:color="auto" w:fill="auto"/>
                  <w:noWrap/>
                  <w:vAlign w:val="center"/>
                </w:tcPr>
                <w:p w:rsidR="00CD49AF" w:rsidRPr="00F2537A" w:rsidRDefault="00CD49AF" w:rsidP="00CD49AF">
                  <w:pPr>
                    <w:keepNext/>
                    <w:keepLines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2537A">
                    <w:rPr>
                      <w:sz w:val="22"/>
                      <w:szCs w:val="22"/>
                      <w:lang w:val="en-US"/>
                    </w:rPr>
                    <w:t>LADA</w:t>
                  </w:r>
                  <w:r w:rsidRPr="00F2537A">
                    <w:rPr>
                      <w:sz w:val="22"/>
                      <w:szCs w:val="22"/>
                    </w:rPr>
                    <w:t xml:space="preserve"> 211440, ЛАДА САМАРА, </w:t>
                  </w:r>
                </w:p>
                <w:p w:rsidR="007B0995" w:rsidRPr="00F2537A" w:rsidRDefault="00CD49AF" w:rsidP="00CD49AF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F2537A">
                    <w:rPr>
                      <w:sz w:val="22"/>
                      <w:szCs w:val="22"/>
                    </w:rPr>
                    <w:t>год изготовления 2009, VIN XТА21144094816348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vAlign w:val="center"/>
                </w:tcPr>
                <w:p w:rsidR="007B0995" w:rsidRPr="00F2537A" w:rsidRDefault="00CD49AF" w:rsidP="00D1685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40 000</w:t>
                  </w:r>
                  <w:r w:rsidR="007B0995" w:rsidRPr="00F2537A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8" w:type="dxa"/>
                  <w:noWrap/>
                  <w:vAlign w:val="center"/>
                </w:tcPr>
                <w:p w:rsidR="007B0995" w:rsidRPr="00F2537A" w:rsidRDefault="00CD49AF" w:rsidP="00D16855">
                  <w:pPr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1 600</w:t>
                  </w:r>
                  <w:r w:rsidR="007B0995" w:rsidRPr="00F2537A">
                    <w:rPr>
                      <w:sz w:val="22"/>
                      <w:szCs w:val="22"/>
                    </w:rPr>
                    <w:t>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0995" w:rsidRPr="00F2537A" w:rsidRDefault="00CD49AF" w:rsidP="00D16855">
                  <w:pPr>
                    <w:keepNext/>
                    <w:keepLines/>
                    <w:contextualSpacing/>
                    <w:jc w:val="center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sz w:val="22"/>
                      <w:szCs w:val="22"/>
                      <w:lang w:eastAsia="en-US"/>
                    </w:rPr>
                    <w:t>4 000</w:t>
                  </w:r>
                  <w:r w:rsidR="007B0995" w:rsidRPr="00F2537A">
                    <w:rPr>
                      <w:sz w:val="22"/>
                      <w:szCs w:val="22"/>
                      <w:lang w:eastAsia="en-US"/>
                    </w:rPr>
                    <w:t>,00</w:t>
                  </w:r>
                </w:p>
              </w:tc>
            </w:tr>
          </w:tbl>
          <w:p w:rsidR="00E77E76" w:rsidRPr="00F2537A" w:rsidRDefault="00BC6752" w:rsidP="00AE0582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 xml:space="preserve">По вопросам осмотра или </w:t>
            </w:r>
            <w:r w:rsidRPr="00F2537A">
              <w:rPr>
                <w:sz w:val="22"/>
                <w:szCs w:val="22"/>
              </w:rPr>
              <w:t xml:space="preserve">получения дополнительной информации обращаться в рабочие дни с 09:00 до 17:00, тел. </w:t>
            </w:r>
            <w:r w:rsidR="00CD49AF" w:rsidRPr="00CD49AF">
              <w:rPr>
                <w:b/>
                <w:sz w:val="22"/>
                <w:szCs w:val="22"/>
              </w:rPr>
              <w:t>89063300568 - Шарифуллин Рифат Камилович</w:t>
            </w:r>
          </w:p>
        </w:tc>
      </w:tr>
      <w:tr w:rsidR="00F80135" w:rsidRPr="00F2537A" w:rsidTr="00CD49AF">
        <w:trPr>
          <w:cantSplit/>
          <w:trHeight w:val="70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keepNext/>
              <w:keepLines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2537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Ограничение права и обременение: -</w:t>
            </w:r>
          </w:p>
        </w:tc>
      </w:tr>
      <w:tr w:rsidR="00F80135" w:rsidRPr="00F2537A" w:rsidTr="00CD49AF">
        <w:trPr>
          <w:cantSplit/>
          <w:trHeight w:val="320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0D326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>Сведения обо всех предыдущих торгах по продаже имущества, объявленных в теч</w:t>
            </w:r>
            <w:r w:rsidRPr="00F2537A">
              <w:rPr>
                <w:b/>
                <w:sz w:val="22"/>
                <w:szCs w:val="22"/>
              </w:rPr>
              <w:t>е</w:t>
            </w:r>
            <w:r w:rsidRPr="00F2537A">
              <w:rPr>
                <w:b/>
                <w:sz w:val="22"/>
                <w:szCs w:val="22"/>
              </w:rPr>
              <w:t xml:space="preserve">ние года, предшествующего его продаже, и об итогах торгов по продаже такого имущества: </w:t>
            </w:r>
          </w:p>
          <w:p w:rsidR="00CD49AF" w:rsidRPr="00CD49AF" w:rsidRDefault="00CD49AF" w:rsidP="00CD49AF">
            <w:pPr>
              <w:contextualSpacing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D49AF">
              <w:rPr>
                <w:rFonts w:eastAsia="Calibri"/>
                <w:b/>
                <w:sz w:val="22"/>
                <w:szCs w:val="22"/>
                <w:lang w:eastAsia="en-US"/>
              </w:rPr>
              <w:t xml:space="preserve">Лот № 1 – </w:t>
            </w:r>
            <w:r w:rsidRPr="00CD49AF">
              <w:rPr>
                <w:rFonts w:eastAsia="Calibri"/>
                <w:sz w:val="22"/>
                <w:szCs w:val="22"/>
                <w:lang w:eastAsia="en-US"/>
              </w:rPr>
              <w:t>имущество выставляется на аукцион впервые</w:t>
            </w:r>
            <w:r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7B0995" w:rsidRPr="00F2537A" w:rsidRDefault="00CD49AF" w:rsidP="007B0995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D49AF">
              <w:rPr>
                <w:rFonts w:eastAsia="Calibri"/>
                <w:b/>
                <w:sz w:val="22"/>
                <w:szCs w:val="22"/>
                <w:lang w:eastAsia="en-US"/>
              </w:rPr>
              <w:t xml:space="preserve">Лот № 2 – </w:t>
            </w:r>
            <w:r w:rsidRPr="00CD49AF">
              <w:rPr>
                <w:rFonts w:eastAsia="Calibri"/>
                <w:sz w:val="22"/>
                <w:szCs w:val="22"/>
                <w:lang w:eastAsia="en-US"/>
              </w:rPr>
              <w:t>аукцион, назначенный на 05.05.2023</w:t>
            </w:r>
            <w:r w:rsidRPr="00CD49AF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CD49AF">
              <w:rPr>
                <w:rFonts w:eastAsia="Calibri"/>
                <w:sz w:val="22"/>
                <w:szCs w:val="22"/>
                <w:lang w:eastAsia="en-US"/>
              </w:rPr>
              <w:t>признан несостоявшимся, ввиду отсутствия заявок.</w:t>
            </w:r>
          </w:p>
        </w:tc>
      </w:tr>
      <w:tr w:rsidR="00F80135" w:rsidRPr="00F2537A" w:rsidTr="00CD49AF">
        <w:trPr>
          <w:cantSplit/>
          <w:trHeight w:val="494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keepNext/>
              <w:keepLines/>
              <w:contextualSpacing/>
              <w:mirrorIndents/>
              <w:jc w:val="both"/>
              <w:rPr>
                <w:color w:val="333333"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 xml:space="preserve">Требование о внесении задатка. </w:t>
            </w:r>
            <w:r w:rsidRPr="00F2537A">
              <w:rPr>
                <w:sz w:val="22"/>
                <w:szCs w:val="22"/>
              </w:rPr>
              <w:t>Сумма з</w:t>
            </w:r>
            <w:r w:rsidR="00CD49AF">
              <w:rPr>
                <w:sz w:val="22"/>
                <w:szCs w:val="22"/>
              </w:rPr>
              <w:t>адатка для участия в аукционе (1</w:t>
            </w:r>
            <w:r w:rsidRPr="00F2537A">
              <w:rPr>
                <w:sz w:val="22"/>
                <w:szCs w:val="22"/>
              </w:rPr>
              <w:t>0 % от начал</w:t>
            </w:r>
            <w:r w:rsidRPr="00F2537A">
              <w:rPr>
                <w:sz w:val="22"/>
                <w:szCs w:val="22"/>
              </w:rPr>
              <w:t>ь</w:t>
            </w:r>
            <w:r w:rsidRPr="00F2537A">
              <w:rPr>
                <w:sz w:val="22"/>
                <w:szCs w:val="22"/>
              </w:rPr>
              <w:t>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Pr="00F2537A">
              <w:rPr>
                <w:color w:val="333333"/>
                <w:sz w:val="22"/>
                <w:szCs w:val="22"/>
              </w:rPr>
              <w:t xml:space="preserve"> расчетный счет 40602810900028010693, получатель АО «АГЗРТ», банк получателя ПАО «АК Барс» Банк г.Казань, к/с 30101810000000000805, БИК 049205805, ИНН 1655391893, КПП 165501001. Назначение платежа: Финансовое обеспечение заявки для участия в эл. аукционе, счет № _________-VA.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</w:t>
            </w:r>
          </w:p>
          <w:p w:rsidR="00F80135" w:rsidRPr="00F2537A" w:rsidRDefault="00F80135" w:rsidP="008554C7">
            <w:pPr>
              <w:pStyle w:val="TextBoldCenter"/>
              <w:keepNext/>
              <w:keepLines/>
              <w:spacing w:before="0"/>
              <w:contextualSpacing/>
              <w:mirrorIndents/>
              <w:jc w:val="both"/>
              <w:outlineLvl w:val="0"/>
              <w:rPr>
                <w:b w:val="0"/>
                <w:sz w:val="22"/>
                <w:szCs w:val="22"/>
              </w:rPr>
            </w:pPr>
            <w:r w:rsidRPr="00F2537A">
              <w:rPr>
                <w:b w:val="0"/>
                <w:sz w:val="22"/>
                <w:szCs w:val="22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</w:t>
            </w:r>
            <w:r w:rsidRPr="00F2537A">
              <w:rPr>
                <w:b w:val="0"/>
                <w:sz w:val="22"/>
                <w:szCs w:val="22"/>
              </w:rPr>
              <w:t>к</w:t>
            </w:r>
            <w:r w:rsidRPr="00F2537A">
              <w:rPr>
                <w:b w:val="0"/>
                <w:sz w:val="22"/>
                <w:szCs w:val="22"/>
              </w:rPr>
              <w:t>ция участника»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Данное сообщение является публичной офе</w:t>
            </w:r>
            <w:r w:rsidRPr="00F2537A">
              <w:rPr>
                <w:sz w:val="22"/>
                <w:szCs w:val="22"/>
              </w:rPr>
              <w:t>р</w:t>
            </w:r>
            <w:r w:rsidRPr="00F2537A">
              <w:rPr>
                <w:sz w:val="22"/>
                <w:szCs w:val="22"/>
              </w:rPr>
              <w:t>той для заключения договора о задатке в соответствии со ст. 437 ГК РФ, а подача претендентом заявки и пер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 xml:space="preserve">числение задатка являются акцептом такой оферты, после чего договор о задатке считается заключенным в письменной форме. </w:t>
            </w:r>
          </w:p>
          <w:p w:rsidR="00F80135" w:rsidRPr="00F2537A" w:rsidRDefault="00F80135" w:rsidP="008554C7">
            <w:pPr>
              <w:pStyle w:val="ad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 xml:space="preserve">Возврат задатков участникам аукциона: 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Лицам, перечислившим задаток для участия в аукционе, денежные средства возвращаются в следующем п</w:t>
            </w:r>
            <w:r w:rsidRPr="00F2537A">
              <w:rPr>
                <w:sz w:val="22"/>
                <w:szCs w:val="22"/>
              </w:rPr>
              <w:t>о</w:t>
            </w:r>
            <w:r w:rsidRPr="00F2537A">
              <w:rPr>
                <w:sz w:val="22"/>
                <w:szCs w:val="22"/>
              </w:rPr>
              <w:t>рядке: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 xml:space="preserve">а) участникам, за исключением победителя </w:t>
            </w:r>
            <w:r w:rsidRPr="00F2537A">
              <w:rPr>
                <w:b/>
                <w:color w:val="FF0000"/>
                <w:sz w:val="22"/>
                <w:szCs w:val="22"/>
              </w:rPr>
              <w:t>либо лица, признанного единственным участником аукциона</w:t>
            </w:r>
            <w:r w:rsidRPr="00F2537A">
              <w:rPr>
                <w:sz w:val="22"/>
                <w:szCs w:val="22"/>
              </w:rPr>
              <w:t xml:space="preserve"> - в течение 5 календарных дней со дня подв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>дения итогов аукциона;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</w:t>
            </w:r>
            <w:r w:rsidRPr="00F2537A">
              <w:rPr>
                <w:sz w:val="22"/>
                <w:szCs w:val="22"/>
              </w:rPr>
              <w:t>к</w:t>
            </w:r>
            <w:r w:rsidRPr="00F2537A">
              <w:rPr>
                <w:sz w:val="22"/>
                <w:szCs w:val="22"/>
              </w:rPr>
              <w:t>циона.</w:t>
            </w:r>
          </w:p>
        </w:tc>
      </w:tr>
      <w:tr w:rsidR="00F80135" w:rsidRPr="00F2537A" w:rsidTr="00CD49AF">
        <w:trPr>
          <w:cantSplit/>
          <w:trHeight w:val="90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Порядок ознакомления покупателей с иной информацией: </w:t>
            </w:r>
          </w:p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По вопросам оформления заявки для участия в аукционе, обращаться в рабочие дни с 09:00 до 17:00, в пятн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цу до 15:45 (обед с 11:45 до 12:30) по тел. (843) 264-30-81 – Прокофьева Елена Але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сандровна.</w:t>
            </w:r>
          </w:p>
        </w:tc>
      </w:tr>
      <w:tr w:rsidR="00F80135" w:rsidRPr="00F2537A" w:rsidTr="00CD49AF">
        <w:trPr>
          <w:cantSplit/>
          <w:trHeight w:val="140"/>
        </w:trPr>
        <w:tc>
          <w:tcPr>
            <w:tcW w:w="11057" w:type="dxa"/>
            <w:gridSpan w:val="2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. ТРЕБОВАНИЯ К ЗАЯВКАМ:</w:t>
            </w:r>
          </w:p>
        </w:tc>
      </w:tr>
      <w:tr w:rsidR="00F80135" w:rsidRPr="00F2537A" w:rsidTr="00CD49AF">
        <w:trPr>
          <w:cantSplit/>
          <w:trHeight w:val="110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>Требования к участникам:</w:t>
            </w:r>
            <w:r w:rsidRPr="00F2537A">
              <w:rPr>
                <w:sz w:val="22"/>
                <w:szCs w:val="22"/>
              </w:rPr>
              <w:t xml:space="preserve"> Заявителем - участниками электронного аукциона могут быть, любые физические и юридические лица.</w:t>
            </w:r>
          </w:p>
        </w:tc>
      </w:tr>
      <w:tr w:rsidR="00F80135" w:rsidRPr="00F2537A" w:rsidTr="00CD49AF">
        <w:trPr>
          <w:cantSplit/>
          <w:trHeight w:val="494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>Перечень представляемых участниками аукциона документов:</w:t>
            </w:r>
          </w:p>
          <w:p w:rsidR="00F80135" w:rsidRPr="00F2537A" w:rsidRDefault="00F80135" w:rsidP="008554C7">
            <w:pPr>
              <w:keepNext/>
              <w:keepLines/>
              <w:tabs>
                <w:tab w:val="left" w:pos="142"/>
              </w:tabs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>физические лица</w:t>
            </w:r>
            <w:r w:rsidRPr="00F2537A">
              <w:rPr>
                <w:sz w:val="22"/>
                <w:szCs w:val="22"/>
              </w:rPr>
              <w:t xml:space="preserve"> предъявляют документ, удостоверяющий ли</w:t>
            </w:r>
            <w:r w:rsidRPr="00F2537A">
              <w:rPr>
                <w:sz w:val="22"/>
                <w:szCs w:val="22"/>
              </w:rPr>
              <w:t>ч</w:t>
            </w:r>
            <w:r w:rsidRPr="00F2537A">
              <w:rPr>
                <w:sz w:val="22"/>
                <w:szCs w:val="22"/>
              </w:rPr>
              <w:t xml:space="preserve">ность, или копии всех его листов, согласие на обработку персональных данных; 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>юридические лица</w:t>
            </w:r>
            <w:r w:rsidRPr="00F2537A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решение в письменной форме высшего о</w:t>
            </w:r>
            <w:r w:rsidRPr="00F2537A">
              <w:rPr>
                <w:sz w:val="22"/>
                <w:szCs w:val="22"/>
              </w:rPr>
              <w:t>р</w:t>
            </w:r>
            <w:r w:rsidRPr="00F2537A">
              <w:rPr>
                <w:sz w:val="22"/>
                <w:szCs w:val="22"/>
              </w:rPr>
              <w:t>гана управления о приобретении имущества (если это необходимо в соответствии с учр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>дительными документами претендента).</w:t>
            </w:r>
          </w:p>
        </w:tc>
      </w:tr>
      <w:tr w:rsidR="00F80135" w:rsidRPr="00F2537A" w:rsidTr="00CD49AF">
        <w:trPr>
          <w:cantSplit/>
          <w:trHeight w:val="70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Требования к оформлению документов: 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Прил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гаемые к заявке документы подаются в электронном виде (должны быть отсканированы). </w:t>
            </w:r>
          </w:p>
        </w:tc>
      </w:tr>
      <w:tr w:rsidR="00F80135" w:rsidRPr="00F2537A" w:rsidTr="00CD49AF">
        <w:trPr>
          <w:cantSplit/>
          <w:trHeight w:val="366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и порядок регистрации претендентов на участие в аукционе на Эле</w:t>
            </w: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тронной площадке:</w:t>
            </w:r>
          </w:p>
          <w:p w:rsidR="00F80135" w:rsidRPr="00F2537A" w:rsidRDefault="00F80135" w:rsidP="008554C7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hyperlink r:id="rId10" w:history="1">
              <w:r w:rsidRPr="00F2537A">
                <w:rPr>
                  <w:rStyle w:val="aa"/>
                  <w:sz w:val="22"/>
                  <w:szCs w:val="22"/>
                  <w:lang w:val="en-US"/>
                </w:rPr>
                <w:t>http</w:t>
              </w:r>
              <w:r w:rsidRPr="00F2537A">
                <w:rPr>
                  <w:rStyle w:val="aa"/>
                  <w:sz w:val="22"/>
                  <w:szCs w:val="22"/>
                </w:rPr>
                <w:t>://</w:t>
              </w:r>
              <w:r w:rsidRPr="00F2537A">
                <w:rPr>
                  <w:rStyle w:val="aa"/>
                  <w:sz w:val="22"/>
                  <w:szCs w:val="22"/>
                  <w:lang w:val="en-US"/>
                </w:rPr>
                <w:t>sale</w:t>
              </w:r>
              <w:r w:rsidRPr="00F2537A">
                <w:rPr>
                  <w:rStyle w:val="aa"/>
                  <w:sz w:val="22"/>
                  <w:szCs w:val="22"/>
                </w:rPr>
                <w:t>.</w:t>
              </w:r>
              <w:r w:rsidRPr="00F2537A">
                <w:rPr>
                  <w:rStyle w:val="aa"/>
                  <w:sz w:val="22"/>
                  <w:szCs w:val="22"/>
                  <w:lang w:val="en-US"/>
                </w:rPr>
                <w:t>zakazrf</w:t>
              </w:r>
              <w:r w:rsidRPr="00F2537A">
                <w:rPr>
                  <w:rStyle w:val="aa"/>
                  <w:sz w:val="22"/>
                  <w:szCs w:val="22"/>
                </w:rPr>
                <w:t>.</w:t>
              </w:r>
              <w:r w:rsidRPr="00F2537A">
                <w:rPr>
                  <w:rStyle w:val="aa"/>
                  <w:sz w:val="22"/>
                  <w:szCs w:val="22"/>
                  <w:lang w:val="en-US"/>
                </w:rPr>
                <w:t>ru</w:t>
              </w:r>
              <w:r w:rsidRPr="00F2537A">
                <w:rPr>
                  <w:rStyle w:val="aa"/>
                  <w:sz w:val="22"/>
                  <w:szCs w:val="22"/>
                </w:rPr>
                <w:t>/</w:t>
              </w:r>
            </w:hyperlink>
            <w:r w:rsidRPr="00F2537A">
              <w:rPr>
                <w:sz w:val="22"/>
                <w:szCs w:val="22"/>
              </w:rPr>
              <w:t>, польз</w:t>
            </w:r>
            <w:r w:rsidRPr="00F2537A">
              <w:rPr>
                <w:sz w:val="22"/>
                <w:szCs w:val="22"/>
              </w:rPr>
              <w:t>о</w:t>
            </w:r>
            <w:r w:rsidRPr="00F2537A">
              <w:rPr>
                <w:sz w:val="22"/>
                <w:szCs w:val="22"/>
              </w:rPr>
              <w:t xml:space="preserve">ватель должен пройти процедуру аккредитации на электронной площадке. </w:t>
            </w:r>
          </w:p>
          <w:p w:rsidR="00F80135" w:rsidRPr="00F2537A" w:rsidRDefault="00F80135" w:rsidP="008554C7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Инструкция по аккредитации размещена в разделе «Документы» см. «Инструкция по р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 xml:space="preserve">гистрации организации».   </w:t>
            </w:r>
            <w:r w:rsidRPr="00F2537A">
              <w:rPr>
                <w:b/>
                <w:sz w:val="22"/>
                <w:szCs w:val="22"/>
              </w:rPr>
              <w:t xml:space="preserve"> </w:t>
            </w:r>
          </w:p>
          <w:p w:rsidR="00F80135" w:rsidRPr="00F2537A" w:rsidRDefault="00F80135" w:rsidP="008554C7">
            <w:pPr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Инструкция по участию в аукционе размещена в разделе «Документы» см. «Инстру</w:t>
            </w:r>
            <w:r w:rsidRPr="00F2537A">
              <w:rPr>
                <w:sz w:val="22"/>
                <w:szCs w:val="22"/>
              </w:rPr>
              <w:t>к</w:t>
            </w:r>
            <w:r w:rsidRPr="00F2537A">
              <w:rPr>
                <w:sz w:val="22"/>
                <w:szCs w:val="22"/>
              </w:rPr>
              <w:t xml:space="preserve">ция участника».   </w:t>
            </w:r>
            <w:r w:rsidRPr="00F2537A">
              <w:rPr>
                <w:b/>
                <w:sz w:val="22"/>
                <w:szCs w:val="22"/>
              </w:rPr>
              <w:t xml:space="preserve"> </w:t>
            </w:r>
          </w:p>
          <w:p w:rsidR="00F80135" w:rsidRPr="00F2537A" w:rsidRDefault="00F80135" w:rsidP="008554C7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Электронная площа</w:t>
            </w:r>
            <w:r w:rsidRPr="00F2537A">
              <w:rPr>
                <w:sz w:val="22"/>
                <w:szCs w:val="22"/>
              </w:rPr>
              <w:t>д</w:t>
            </w:r>
            <w:r w:rsidRPr="00F2537A">
              <w:rPr>
                <w:sz w:val="22"/>
                <w:szCs w:val="22"/>
              </w:rPr>
              <w:t>ка функционирует круглосуточно.</w:t>
            </w:r>
          </w:p>
          <w:p w:rsidR="00F80135" w:rsidRPr="00F2537A" w:rsidRDefault="00F80135" w:rsidP="008554C7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 xml:space="preserve">По вопросам получения дополнительной информации о возможности участия в торгах на электронной площадке обращаться </w:t>
            </w:r>
            <w:r w:rsidRPr="00F2537A">
              <w:rPr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F2537A">
              <w:rPr>
                <w:sz w:val="22"/>
                <w:szCs w:val="22"/>
              </w:rPr>
              <w:t xml:space="preserve">в Службу тех.поддержки, тел.(843) 212-24-25, </w:t>
            </w:r>
            <w:r w:rsidRPr="00F2537A">
              <w:rPr>
                <w:color w:val="000000"/>
                <w:sz w:val="22"/>
                <w:szCs w:val="22"/>
                <w:shd w:val="clear" w:color="auto" w:fill="FFFFFF"/>
              </w:rPr>
              <w:t>  </w:t>
            </w:r>
            <w:hyperlink r:id="rId11" w:history="1">
              <w:r w:rsidRPr="00F2537A">
                <w:rPr>
                  <w:rStyle w:val="aa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F2537A">
                <w:rPr>
                  <w:rStyle w:val="aa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F80135" w:rsidRPr="00F2537A" w:rsidTr="00CD49AF">
        <w:trPr>
          <w:cantSplit/>
          <w:trHeight w:val="70"/>
        </w:trPr>
        <w:tc>
          <w:tcPr>
            <w:tcW w:w="11057" w:type="dxa"/>
            <w:gridSpan w:val="2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. УСЛОВИЯ ПРОВЕДЕНИЯ ПРОЦЕДУРЫ:</w:t>
            </w:r>
          </w:p>
        </w:tc>
      </w:tr>
      <w:tr w:rsidR="00F80135" w:rsidRPr="00F2537A" w:rsidTr="00CD49AF">
        <w:trPr>
          <w:cantSplit/>
          <w:trHeight w:val="507"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 xml:space="preserve">Порядок, место, даты начала и окончания подачи заявок: </w:t>
            </w:r>
          </w:p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Датой начала срока подачи заявок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 на участие в аукционе является день, следу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щий за днем размещения Информационного сообщения о проведении аукци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на на официальном сайте Российской Федерации для размещения информации о проведении торгов</w:t>
            </w: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2" w:history="1"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https://torgi.gov.ru/new/public</w:t>
              </w:r>
            </w:hyperlink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, на сайте Министерства земельных и имущественных отн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шений Республика Татарстан </w:t>
            </w:r>
            <w:r w:rsidRPr="00F2537A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>https://mzio.tatarstan.ru/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hyperlink r:id="rId13" w:history="1"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http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://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sale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zakazrf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r w:rsidRPr="00F2537A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/</w:t>
              </w:r>
            </w:hyperlink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  <w:i/>
                <w:sz w:val="22"/>
                <w:szCs w:val="22"/>
                <w:u w:val="single"/>
              </w:rPr>
            </w:pPr>
            <w:r w:rsidRPr="00F2537A">
              <w:rPr>
                <w:b/>
                <w:sz w:val="22"/>
                <w:szCs w:val="22"/>
              </w:rPr>
              <w:t xml:space="preserve">Дата окончания приема заявок: </w:t>
            </w:r>
            <w:r w:rsidR="00314227" w:rsidRPr="00314227">
              <w:rPr>
                <w:b/>
                <w:i/>
                <w:sz w:val="22"/>
                <w:szCs w:val="22"/>
                <w:u w:val="single"/>
              </w:rPr>
              <w:t xml:space="preserve">20 июля </w:t>
            </w:r>
            <w:r w:rsidR="00D16855" w:rsidRPr="00314227">
              <w:rPr>
                <w:b/>
                <w:i/>
                <w:sz w:val="22"/>
                <w:szCs w:val="22"/>
                <w:u w:val="single"/>
              </w:rPr>
              <w:t xml:space="preserve">2023 </w:t>
            </w:r>
            <w:r w:rsidRPr="00314227">
              <w:rPr>
                <w:b/>
                <w:i/>
                <w:sz w:val="22"/>
                <w:szCs w:val="22"/>
                <w:u w:val="single"/>
              </w:rPr>
              <w:t>года в</w:t>
            </w:r>
            <w:r w:rsidRPr="00F2537A">
              <w:rPr>
                <w:b/>
                <w:i/>
                <w:sz w:val="22"/>
                <w:szCs w:val="22"/>
                <w:u w:val="single"/>
              </w:rPr>
              <w:t xml:space="preserve"> 17:00 ч</w:t>
            </w:r>
            <w:r w:rsidRPr="00F2537A">
              <w:rPr>
                <w:b/>
                <w:i/>
                <w:sz w:val="22"/>
                <w:szCs w:val="22"/>
                <w:u w:val="single"/>
              </w:rPr>
              <w:t>а</w:t>
            </w:r>
            <w:r w:rsidRPr="00F2537A">
              <w:rPr>
                <w:b/>
                <w:i/>
                <w:sz w:val="22"/>
                <w:szCs w:val="22"/>
                <w:u w:val="single"/>
              </w:rPr>
              <w:t>сов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Для участия в продаже в электронной форме претенденты должны зарегистрир</w:t>
            </w:r>
            <w:r w:rsidRPr="00F2537A">
              <w:rPr>
                <w:sz w:val="22"/>
                <w:szCs w:val="22"/>
              </w:rPr>
              <w:t>о</w:t>
            </w:r>
            <w:r w:rsidRPr="00F2537A">
              <w:rPr>
                <w:sz w:val="22"/>
                <w:szCs w:val="22"/>
              </w:rPr>
              <w:t xml:space="preserve">ваться на Электронной площадке - </w:t>
            </w:r>
            <w:r w:rsidRPr="00F2537A">
              <w:rPr>
                <w:b/>
                <w:sz w:val="22"/>
                <w:szCs w:val="22"/>
                <w:lang w:val="en-US"/>
              </w:rPr>
              <w:t>sale</w:t>
            </w:r>
            <w:r w:rsidRPr="00F2537A">
              <w:rPr>
                <w:b/>
                <w:sz w:val="22"/>
                <w:szCs w:val="22"/>
              </w:rPr>
              <w:t>.</w:t>
            </w:r>
            <w:r w:rsidRPr="00F2537A">
              <w:rPr>
                <w:b/>
                <w:sz w:val="22"/>
                <w:szCs w:val="22"/>
                <w:lang w:val="en-US"/>
              </w:rPr>
              <w:t>zakazrf</w:t>
            </w:r>
            <w:r w:rsidRPr="00F2537A">
              <w:rPr>
                <w:b/>
                <w:sz w:val="22"/>
                <w:szCs w:val="22"/>
              </w:rPr>
              <w:t>.</w:t>
            </w:r>
            <w:r w:rsidRPr="00F2537A">
              <w:rPr>
                <w:b/>
                <w:sz w:val="22"/>
                <w:szCs w:val="22"/>
                <w:lang w:val="en-US"/>
              </w:rPr>
              <w:t>ru</w:t>
            </w:r>
            <w:r w:rsidRPr="00F2537A">
              <w:rPr>
                <w:b/>
                <w:sz w:val="22"/>
                <w:szCs w:val="22"/>
              </w:rPr>
              <w:t xml:space="preserve">. 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>Порядок подачи заявки: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Заявка подается путем заполнения ее электронной формы, разм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>щенной на электронной площадке с приложением электронных образов докуме</w:t>
            </w:r>
            <w:r w:rsidRPr="00F2537A">
              <w:rPr>
                <w:sz w:val="22"/>
                <w:szCs w:val="22"/>
              </w:rPr>
              <w:t>н</w:t>
            </w:r>
            <w:r w:rsidRPr="00F2537A">
              <w:rPr>
                <w:sz w:val="22"/>
                <w:szCs w:val="22"/>
              </w:rPr>
              <w:t>тов.</w:t>
            </w:r>
            <w:bookmarkStart w:id="12" w:name="sub_221"/>
            <w:r w:rsidRPr="00F2537A">
              <w:rPr>
                <w:sz w:val="22"/>
                <w:szCs w:val="22"/>
              </w:rPr>
              <w:t xml:space="preserve"> 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Одно лицо имеет право подать только одну заявку.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3" w:name="sub_61"/>
            <w:bookmarkEnd w:id="12"/>
            <w:r w:rsidRPr="00F2537A">
              <w:rPr>
                <w:sz w:val="22"/>
                <w:szCs w:val="22"/>
              </w:rPr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</w:t>
            </w:r>
            <w:r w:rsidRPr="00F2537A">
              <w:rPr>
                <w:sz w:val="22"/>
                <w:szCs w:val="22"/>
              </w:rPr>
              <w:t>о</w:t>
            </w:r>
            <w:r w:rsidRPr="00F2537A">
              <w:rPr>
                <w:sz w:val="22"/>
                <w:szCs w:val="22"/>
              </w:rPr>
              <w:t>мер с указанием даты и времени приема.</w:t>
            </w:r>
          </w:p>
          <w:bookmarkEnd w:id="13"/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В течение одного часа со времени поступления заявки организатор сообщает пр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>тенденту о ее поступлении путем направления уведомления с прилож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>нием электронных копий зарегистрированной заявки и прилагаемых к ней док</w:t>
            </w:r>
            <w:r w:rsidRPr="00F2537A">
              <w:rPr>
                <w:sz w:val="22"/>
                <w:szCs w:val="22"/>
              </w:rPr>
              <w:t>у</w:t>
            </w:r>
            <w:r w:rsidRPr="00F2537A">
              <w:rPr>
                <w:sz w:val="22"/>
                <w:szCs w:val="22"/>
              </w:rPr>
              <w:t>ментов.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4" w:name="sub_62"/>
            <w:r w:rsidRPr="00F2537A">
              <w:rPr>
                <w:sz w:val="22"/>
                <w:szCs w:val="22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14"/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>Порядок отзыва заявки: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</w:t>
            </w:r>
            <w:r w:rsidRPr="00F2537A">
              <w:rPr>
                <w:sz w:val="22"/>
                <w:szCs w:val="22"/>
              </w:rPr>
              <w:t>д</w:t>
            </w:r>
            <w:r w:rsidRPr="00F2537A">
              <w:rPr>
                <w:sz w:val="22"/>
                <w:szCs w:val="22"/>
              </w:rPr>
              <w:t>ку.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</w:t>
            </w:r>
            <w:r w:rsidRPr="00F2537A">
              <w:rPr>
                <w:sz w:val="22"/>
                <w:szCs w:val="22"/>
              </w:rPr>
              <w:t>м</w:t>
            </w:r>
            <w:r w:rsidRPr="00F2537A">
              <w:rPr>
                <w:sz w:val="22"/>
                <w:szCs w:val="22"/>
              </w:rPr>
              <w:t>ление.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</w:t>
            </w:r>
            <w:r w:rsidRPr="00F2537A">
              <w:rPr>
                <w:sz w:val="22"/>
                <w:szCs w:val="22"/>
              </w:rPr>
              <w:t>н</w:t>
            </w:r>
            <w:r w:rsidRPr="00F2537A">
              <w:rPr>
                <w:sz w:val="22"/>
                <w:szCs w:val="22"/>
              </w:rPr>
              <w:t>дентом заявки позднее дня окончания приема заявок задаток возвращается в порядке, устано</w:t>
            </w:r>
            <w:r w:rsidRPr="00F2537A">
              <w:rPr>
                <w:sz w:val="22"/>
                <w:szCs w:val="22"/>
              </w:rPr>
              <w:t>в</w:t>
            </w:r>
            <w:r w:rsidRPr="00F2537A">
              <w:rPr>
                <w:sz w:val="22"/>
                <w:szCs w:val="22"/>
              </w:rPr>
              <w:t>ленном для претендентов, не допущенных к участию в продаже имущества.</w:t>
            </w:r>
          </w:p>
        </w:tc>
      </w:tr>
      <w:tr w:rsidR="00F80135" w:rsidRPr="00F2537A" w:rsidTr="00CD49AF">
        <w:trPr>
          <w:cantSplit/>
        </w:trPr>
        <w:tc>
          <w:tcPr>
            <w:tcW w:w="568" w:type="dxa"/>
            <w:vAlign w:val="center"/>
          </w:tcPr>
          <w:p w:rsidR="00F80135" w:rsidRPr="00314227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4227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0489" w:type="dxa"/>
            <w:vAlign w:val="center"/>
          </w:tcPr>
          <w:p w:rsidR="00F80135" w:rsidRPr="00314227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4227">
              <w:rPr>
                <w:rFonts w:ascii="Times New Roman" w:hAnsi="Times New Roman" w:cs="Times New Roman"/>
                <w:b/>
                <w:sz w:val="22"/>
                <w:szCs w:val="22"/>
              </w:rPr>
              <w:t>День определения участников и рассмотрение заявок на участие в аукционе</w:t>
            </w:r>
            <w:r w:rsidRPr="00314227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F80135" w:rsidRPr="00314227" w:rsidRDefault="00314227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</w:pPr>
            <w:r w:rsidRPr="0031422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2</w:t>
            </w:r>
            <w:r w:rsidR="00D16855" w:rsidRPr="0031422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4 </w:t>
            </w:r>
            <w:r w:rsidRPr="0031422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июля</w:t>
            </w:r>
            <w:r w:rsidR="00D16855" w:rsidRPr="0031422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</w:t>
            </w:r>
            <w:r w:rsidR="00F80135" w:rsidRPr="0031422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202</w:t>
            </w:r>
            <w:r w:rsidR="00D16855" w:rsidRPr="0031422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3</w:t>
            </w:r>
            <w:r w:rsidR="00F80135" w:rsidRPr="00314227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года.</w:t>
            </w:r>
          </w:p>
          <w:p w:rsidR="00F80135" w:rsidRPr="00314227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314227">
              <w:rPr>
                <w:sz w:val="22"/>
                <w:szCs w:val="22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</w:t>
            </w:r>
            <w:r w:rsidRPr="00314227">
              <w:rPr>
                <w:sz w:val="22"/>
                <w:szCs w:val="22"/>
              </w:rPr>
              <w:t>е</w:t>
            </w:r>
            <w:r w:rsidRPr="00314227">
              <w:rPr>
                <w:sz w:val="22"/>
                <w:szCs w:val="22"/>
              </w:rPr>
              <w:t xml:space="preserve">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F80135" w:rsidRPr="00314227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4227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</w:t>
            </w:r>
            <w:r w:rsidRPr="0031422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14227">
              <w:rPr>
                <w:rFonts w:ascii="Times New Roman" w:hAnsi="Times New Roman" w:cs="Times New Roman"/>
                <w:sz w:val="22"/>
                <w:szCs w:val="22"/>
              </w:rPr>
              <w:t>тронной площадки, на официальном сайте Российской Федерации для размещения информации о проведении торгов</w:t>
            </w:r>
            <w:r w:rsidRPr="003142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4" w:history="1">
              <w:r w:rsidRPr="00314227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https://torgi.gov.ru/new/public</w:t>
              </w:r>
            </w:hyperlink>
            <w:r w:rsidRPr="0031422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3142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1422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31422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14227">
              <w:rPr>
                <w:rFonts w:ascii="Times New Roman" w:hAnsi="Times New Roman" w:cs="Times New Roman"/>
                <w:sz w:val="22"/>
                <w:szCs w:val="22"/>
              </w:rPr>
              <w:t xml:space="preserve">сайте Министерства земельных и имущественных отношений Республика Татарстан  </w:t>
            </w:r>
            <w:hyperlink r:id="rId15" w:history="1">
              <w:r w:rsidRPr="00314227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https://mzio.tatarstan.ru/</w:t>
              </w:r>
            </w:hyperlink>
            <w:r w:rsidRPr="00314227">
              <w:rPr>
                <w:rFonts w:ascii="Times New Roman" w:hAnsi="Times New Roman" w:cs="Times New Roman"/>
                <w:sz w:val="22"/>
                <w:szCs w:val="22"/>
              </w:rPr>
              <w:t xml:space="preserve"> в разделе «Аукционы и конкурсы»</w:t>
            </w:r>
            <w:r w:rsidRPr="0031422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, </w:t>
            </w:r>
            <w:r w:rsidRPr="00314227">
              <w:rPr>
                <w:rFonts w:ascii="Times New Roman" w:hAnsi="Times New Roman" w:cs="Times New Roman"/>
                <w:sz w:val="22"/>
                <w:szCs w:val="22"/>
              </w:rPr>
              <w:t xml:space="preserve"> на Электронной площадке - </w:t>
            </w:r>
            <w:hyperlink r:id="rId16" w:history="1">
              <w:r w:rsidRPr="00314227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http</w:t>
              </w:r>
              <w:r w:rsidRPr="00314227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://</w:t>
              </w:r>
              <w:r w:rsidRPr="00314227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sale</w:t>
              </w:r>
              <w:r w:rsidRPr="00314227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314227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zakazrf</w:t>
              </w:r>
              <w:r w:rsidRPr="00314227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314227">
                <w:rPr>
                  <w:rStyle w:val="aa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r w:rsidRPr="00314227">
                <w:rPr>
                  <w:rStyle w:val="aa"/>
                  <w:rFonts w:ascii="Times New Roman" w:hAnsi="Times New Roman" w:cs="Times New Roman"/>
                  <w:sz w:val="22"/>
                  <w:szCs w:val="22"/>
                </w:rPr>
                <w:t>/</w:t>
              </w:r>
            </w:hyperlink>
            <w:r w:rsidRPr="0031422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F80135" w:rsidRPr="00F2537A" w:rsidTr="00CD49AF">
        <w:trPr>
          <w:cantSplit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10489" w:type="dxa"/>
            <w:tcBorders>
              <w:bottom w:val="single" w:sz="4" w:space="0" w:color="auto"/>
            </w:tcBorders>
            <w:vAlign w:val="center"/>
          </w:tcPr>
          <w:p w:rsidR="00F80135" w:rsidRPr="00F2537A" w:rsidRDefault="00F80135" w:rsidP="008554C7">
            <w:pPr>
              <w:pStyle w:val="ad"/>
              <w:keepNext/>
              <w:keepLines/>
              <w:spacing w:line="240" w:lineRule="auto"/>
              <w:ind w:firstLine="0"/>
              <w:contextualSpacing/>
              <w:mirrorIndents/>
              <w:rPr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>Дата и время проведения аукциона в электронной форме</w:t>
            </w:r>
            <w:r w:rsidRPr="00F2537A">
              <w:rPr>
                <w:sz w:val="22"/>
                <w:szCs w:val="22"/>
              </w:rPr>
              <w:t xml:space="preserve">: </w:t>
            </w:r>
            <w:r w:rsidR="00314227" w:rsidRPr="00314227">
              <w:rPr>
                <w:b/>
                <w:i/>
                <w:sz w:val="22"/>
                <w:szCs w:val="22"/>
                <w:u w:val="single"/>
              </w:rPr>
              <w:t>25 июля</w:t>
            </w:r>
            <w:r w:rsidR="00D16855" w:rsidRPr="00F2537A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Pr="00F2537A">
              <w:rPr>
                <w:b/>
                <w:i/>
                <w:sz w:val="22"/>
                <w:szCs w:val="22"/>
                <w:u w:val="single"/>
              </w:rPr>
              <w:t>202</w:t>
            </w:r>
            <w:r w:rsidR="00D16855" w:rsidRPr="00F2537A">
              <w:rPr>
                <w:b/>
                <w:i/>
                <w:sz w:val="22"/>
                <w:szCs w:val="22"/>
                <w:u w:val="single"/>
              </w:rPr>
              <w:t>3</w:t>
            </w:r>
            <w:r w:rsidRPr="00F2537A">
              <w:rPr>
                <w:b/>
                <w:i/>
                <w:sz w:val="22"/>
                <w:szCs w:val="22"/>
                <w:u w:val="single"/>
              </w:rPr>
              <w:t xml:space="preserve"> года, начало в 09:00</w:t>
            </w:r>
            <w:r w:rsidRPr="00F2537A">
              <w:rPr>
                <w:sz w:val="22"/>
                <w:szCs w:val="22"/>
                <w:u w:val="single"/>
              </w:rPr>
              <w:t xml:space="preserve"> </w:t>
            </w:r>
            <w:r w:rsidRPr="00F2537A">
              <w:rPr>
                <w:b/>
                <w:i/>
                <w:sz w:val="22"/>
                <w:szCs w:val="22"/>
                <w:u w:val="single"/>
              </w:rPr>
              <w:t>часов</w:t>
            </w:r>
            <w:r w:rsidRPr="00F2537A">
              <w:rPr>
                <w:sz w:val="22"/>
                <w:szCs w:val="22"/>
              </w:rPr>
              <w:t xml:space="preserve"> (время проведения процедуры аукциона соответствует местному врем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>ни, в котором функционирует электронная площадка).</w:t>
            </w:r>
          </w:p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Правила проведения аукциона в электронной форме: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>ния ими предложений о цене имущества.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>чение указанного времени: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5" w:name="sub_79"/>
            <w:r w:rsidRPr="00F2537A">
              <w:rPr>
                <w:sz w:val="22"/>
                <w:szCs w:val="22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>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>дующее предложение не поступило, аукцион с помощью программно-аппаратных средств эле</w:t>
            </w:r>
            <w:r w:rsidRPr="00F2537A">
              <w:rPr>
                <w:sz w:val="22"/>
                <w:szCs w:val="22"/>
              </w:rPr>
              <w:t>к</w:t>
            </w:r>
            <w:r w:rsidRPr="00F2537A">
              <w:rPr>
                <w:sz w:val="22"/>
                <w:szCs w:val="22"/>
              </w:rPr>
              <w:t>тронной площадки завершается;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bookmarkStart w:id="16" w:name="sub_80"/>
            <w:bookmarkEnd w:id="15"/>
            <w:r w:rsidRPr="00F2537A">
              <w:rPr>
                <w:sz w:val="22"/>
                <w:szCs w:val="22"/>
              </w:rPr>
              <w:t>б) не поступило ни одного предложения о начальной цене имущества, то аукцион с п</w:t>
            </w:r>
            <w:r w:rsidRPr="00F2537A">
              <w:rPr>
                <w:sz w:val="22"/>
                <w:szCs w:val="22"/>
              </w:rPr>
              <w:t>о</w:t>
            </w:r>
            <w:r w:rsidRPr="00F2537A">
              <w:rPr>
                <w:sz w:val="22"/>
                <w:szCs w:val="22"/>
              </w:rPr>
              <w:t>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</w:t>
            </w:r>
            <w:r w:rsidRPr="00F2537A">
              <w:rPr>
                <w:sz w:val="22"/>
                <w:szCs w:val="22"/>
              </w:rPr>
              <w:t>е</w:t>
            </w:r>
            <w:r w:rsidRPr="00F2537A">
              <w:rPr>
                <w:sz w:val="22"/>
                <w:szCs w:val="22"/>
              </w:rPr>
              <w:t>мя завершения аукциона.</w:t>
            </w:r>
            <w:bookmarkEnd w:id="16"/>
          </w:p>
        </w:tc>
      </w:tr>
      <w:tr w:rsidR="00F80135" w:rsidRPr="00F2537A" w:rsidTr="00CD49AF">
        <w:trPr>
          <w:cantSplit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  <w:tc>
          <w:tcPr>
            <w:tcW w:w="10489" w:type="dxa"/>
            <w:tcBorders>
              <w:bottom w:val="single" w:sz="4" w:space="0" w:color="auto"/>
            </w:tcBorders>
            <w:vAlign w:val="center"/>
          </w:tcPr>
          <w:p w:rsidR="00F80135" w:rsidRPr="00F2537A" w:rsidRDefault="00F80135" w:rsidP="008554C7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F80135" w:rsidRPr="00F2537A" w:rsidRDefault="00F80135" w:rsidP="008554C7">
            <w:pPr>
              <w:keepNext/>
              <w:keepLines/>
              <w:contextualSpacing/>
              <w:mirrorIndents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Победителем признается участник, предл</w:t>
            </w:r>
            <w:r w:rsidRPr="00F2537A">
              <w:rPr>
                <w:sz w:val="22"/>
                <w:szCs w:val="22"/>
              </w:rPr>
              <w:t>о</w:t>
            </w:r>
            <w:r w:rsidRPr="00F2537A">
              <w:rPr>
                <w:sz w:val="22"/>
                <w:szCs w:val="22"/>
              </w:rPr>
              <w:t>живший наиболее высокую цену имущества.</w:t>
            </w:r>
          </w:p>
        </w:tc>
      </w:tr>
      <w:tr w:rsidR="00F80135" w:rsidRPr="00F2537A" w:rsidTr="00CD49AF">
        <w:trPr>
          <w:cantSplit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vAlign w:val="center"/>
          </w:tcPr>
          <w:p w:rsidR="00F80135" w:rsidRPr="00F2537A" w:rsidRDefault="00F80135" w:rsidP="008554C7">
            <w:pPr>
              <w:keepNext/>
              <w:keepLines/>
              <w:contextualSpacing/>
              <w:mirrorIndents/>
              <w:rPr>
                <w:color w:val="FF0000"/>
                <w:sz w:val="22"/>
                <w:szCs w:val="22"/>
              </w:rPr>
            </w:pPr>
            <w:r w:rsidRPr="00F2537A">
              <w:rPr>
                <w:b/>
                <w:color w:val="FF0000"/>
                <w:sz w:val="22"/>
                <w:szCs w:val="22"/>
              </w:rPr>
              <w:t>ВНИМАНИЕ!</w:t>
            </w:r>
            <w:r w:rsidRPr="00F2537A">
              <w:rPr>
                <w:color w:val="FF0000"/>
                <w:sz w:val="22"/>
                <w:szCs w:val="22"/>
              </w:rPr>
              <w:t xml:space="preserve"> </w:t>
            </w:r>
          </w:p>
          <w:p w:rsidR="00F80135" w:rsidRPr="00F2537A" w:rsidRDefault="00F80135" w:rsidP="008554C7">
            <w:pPr>
              <w:keepNext/>
              <w:keepLines/>
              <w:contextualSpacing/>
              <w:mirrorIndents/>
              <w:rPr>
                <w:bCs/>
                <w:color w:val="FF0000"/>
                <w:kern w:val="36"/>
                <w:sz w:val="22"/>
                <w:szCs w:val="22"/>
              </w:rPr>
            </w:pPr>
            <w:r w:rsidRPr="00F2537A">
              <w:rPr>
                <w:color w:val="FF0000"/>
                <w:sz w:val="22"/>
                <w:szCs w:val="22"/>
              </w:rPr>
              <w:t xml:space="preserve">- </w:t>
            </w:r>
            <w:r w:rsidRPr="00F2537A">
              <w:rPr>
                <w:bCs/>
                <w:color w:val="FF0000"/>
                <w:kern w:val="36"/>
                <w:sz w:val="22"/>
                <w:szCs w:val="22"/>
              </w:rPr>
              <w:t>В случае, если заявку на участие в аукционе подало только одно лицо, признанное</w:t>
            </w:r>
            <w:r w:rsidRPr="00F2537A">
              <w:rPr>
                <w:b/>
                <w:bCs/>
                <w:color w:val="FF0000"/>
                <w:kern w:val="36"/>
                <w:sz w:val="22"/>
                <w:szCs w:val="22"/>
              </w:rPr>
              <w:t xml:space="preserve"> </w:t>
            </w:r>
            <w:r w:rsidRPr="00F2537A">
              <w:rPr>
                <w:bCs/>
                <w:color w:val="FF0000"/>
                <w:kern w:val="36"/>
                <w:sz w:val="22"/>
                <w:szCs w:val="22"/>
              </w:rPr>
              <w:t>единственным участником аукциона, договор заключается с таким лицом по начальной цене продажи государственного или муниципального имущества.</w:t>
            </w:r>
          </w:p>
          <w:p w:rsidR="00F80135" w:rsidRPr="00F2537A" w:rsidRDefault="00F80135" w:rsidP="008554C7">
            <w:pPr>
              <w:keepNext/>
              <w:keepLines/>
              <w:contextualSpacing/>
              <w:mirrorIndents/>
              <w:rPr>
                <w:b/>
                <w:sz w:val="22"/>
                <w:szCs w:val="22"/>
              </w:rPr>
            </w:pPr>
            <w:r w:rsidRPr="00F2537A">
              <w:rPr>
                <w:bCs/>
                <w:color w:val="FF0000"/>
                <w:kern w:val="36"/>
                <w:sz w:val="22"/>
                <w:szCs w:val="22"/>
              </w:rPr>
              <w:t>-  При уклонении или отказе лица, признанного единственным участником аукциона,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      </w:r>
          </w:p>
        </w:tc>
      </w:tr>
      <w:tr w:rsidR="00F80135" w:rsidRPr="00F2537A" w:rsidTr="00CD49AF">
        <w:trPr>
          <w:cantSplit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</w:p>
        </w:tc>
        <w:tc>
          <w:tcPr>
            <w:tcW w:w="10489" w:type="dxa"/>
            <w:tcBorders>
              <w:bottom w:val="single" w:sz="4" w:space="0" w:color="auto"/>
            </w:tcBorders>
            <w:vAlign w:val="center"/>
          </w:tcPr>
          <w:p w:rsidR="00F80135" w:rsidRPr="00F2537A" w:rsidRDefault="00F80135" w:rsidP="008554C7">
            <w:pPr>
              <w:pStyle w:val="ad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 xml:space="preserve">Место и срок подведения итогов аукциона: </w:t>
            </w:r>
          </w:p>
          <w:p w:rsidR="00F80135" w:rsidRPr="00F2537A" w:rsidRDefault="00F80135" w:rsidP="008554C7">
            <w:pPr>
              <w:pStyle w:val="ad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По окончании аукциона, по месту его проведения.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Процедура аукциона считается завершенной со времени подписания продавцом проток</w:t>
            </w:r>
            <w:r w:rsidRPr="00F2537A">
              <w:rPr>
                <w:sz w:val="22"/>
                <w:szCs w:val="22"/>
              </w:rPr>
              <w:t>о</w:t>
            </w:r>
            <w:r w:rsidRPr="00F2537A">
              <w:rPr>
                <w:sz w:val="22"/>
                <w:szCs w:val="22"/>
              </w:rPr>
              <w:t xml:space="preserve">ла об итогах аукциона. Протокол об итогах аукциона удостоверяет право победителя </w:t>
            </w:r>
            <w:r w:rsidRPr="00F2537A">
              <w:rPr>
                <w:color w:val="FF0000"/>
                <w:sz w:val="22"/>
                <w:szCs w:val="22"/>
              </w:rPr>
              <w:t>или лица, признанного единственным участником аукциона</w:t>
            </w:r>
            <w:r w:rsidRPr="00F2537A">
              <w:rPr>
                <w:sz w:val="22"/>
                <w:szCs w:val="22"/>
              </w:rPr>
              <w:t>, на заключение д</w:t>
            </w:r>
            <w:r w:rsidRPr="00F2537A">
              <w:rPr>
                <w:sz w:val="22"/>
                <w:szCs w:val="22"/>
              </w:rPr>
              <w:t>о</w:t>
            </w:r>
            <w:r w:rsidRPr="00F2537A">
              <w:rPr>
                <w:sz w:val="22"/>
                <w:szCs w:val="22"/>
              </w:rPr>
              <w:t>говора купли-продажи имущества.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FF0000"/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аукциона.</w:t>
            </w:r>
          </w:p>
        </w:tc>
      </w:tr>
      <w:tr w:rsidR="00F80135" w:rsidRPr="00F2537A" w:rsidTr="00CD49AF">
        <w:trPr>
          <w:cantSplit/>
        </w:trPr>
        <w:tc>
          <w:tcPr>
            <w:tcW w:w="11057" w:type="dxa"/>
            <w:gridSpan w:val="2"/>
            <w:vAlign w:val="center"/>
          </w:tcPr>
          <w:p w:rsidR="00F80135" w:rsidRPr="00F2537A" w:rsidRDefault="00F80135" w:rsidP="008554C7">
            <w:pPr>
              <w:pStyle w:val="ad"/>
              <w:keepNext/>
              <w:keepLines/>
              <w:spacing w:line="240" w:lineRule="auto"/>
              <w:ind w:firstLine="0"/>
              <w:contextualSpacing/>
              <w:mirrorIndents/>
              <w:jc w:val="center"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  <w:lang w:val="en-US"/>
              </w:rPr>
              <w:t>V</w:t>
            </w:r>
            <w:r w:rsidRPr="00F2537A">
              <w:rPr>
                <w:b/>
                <w:sz w:val="22"/>
                <w:szCs w:val="22"/>
              </w:rPr>
              <w:t>. ЗАКЛЮЧЕНИЕ ДОГОВОРА:</w:t>
            </w:r>
          </w:p>
        </w:tc>
      </w:tr>
      <w:tr w:rsidR="00F80135" w:rsidRPr="00F2537A" w:rsidTr="00CD49AF">
        <w:trPr>
          <w:cantSplit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18</w:t>
            </w:r>
          </w:p>
        </w:tc>
        <w:tc>
          <w:tcPr>
            <w:tcW w:w="10489" w:type="dxa"/>
            <w:tcBorders>
              <w:bottom w:val="single" w:sz="4" w:space="0" w:color="auto"/>
            </w:tcBorders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Срок заключения договора купли-продажи:</w:t>
            </w:r>
            <w:r w:rsidR="007B0995"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B0995"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течение 5 (пяти) рабочих дней со дня подведения итогов аукциона.</w:t>
            </w:r>
          </w:p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Условия заключения договора купли-продажи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F80135" w:rsidRPr="00F2537A" w:rsidRDefault="00F80135" w:rsidP="008554C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sz w:val="22"/>
                <w:szCs w:val="22"/>
                <w:lang w:eastAsia="en-US"/>
              </w:rPr>
            </w:pPr>
            <w:r w:rsidRPr="00F2537A">
              <w:rPr>
                <w:sz w:val="22"/>
                <w:szCs w:val="22"/>
              </w:rPr>
              <w:t xml:space="preserve">Победитель аукциона </w:t>
            </w:r>
            <w:r w:rsidRPr="00F2537A">
              <w:rPr>
                <w:b/>
                <w:color w:val="FF0000"/>
                <w:sz w:val="22"/>
                <w:szCs w:val="22"/>
              </w:rPr>
              <w:t>либо лицо, признанное единственным участником аукциона</w:t>
            </w:r>
            <w:r w:rsidRPr="00F2537A">
              <w:rPr>
                <w:sz w:val="22"/>
                <w:szCs w:val="22"/>
              </w:rPr>
              <w:t xml:space="preserve"> обязан(о) в течение 5 (пяти) рабочих дней со дня подведения итогов аукциона, заключить договор купли-продажи и произвести оплату в течение 30 (тридцати) дней со дня заключения договора купли-продажи. </w:t>
            </w:r>
            <w:r w:rsidRPr="00F2537A">
              <w:rPr>
                <w:sz w:val="22"/>
                <w:szCs w:val="22"/>
                <w:lang w:eastAsia="en-US"/>
              </w:rPr>
              <w:t xml:space="preserve">Оплата производится на расчетный счет Продавца. </w:t>
            </w:r>
          </w:p>
          <w:p w:rsidR="00F80135" w:rsidRPr="00F2537A" w:rsidRDefault="00F80135" w:rsidP="008554C7">
            <w:pPr>
              <w:keepNext/>
              <w:keepLines/>
              <w:contextualSpacing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 xml:space="preserve">Задаток, внесенный победителем аукциона </w:t>
            </w:r>
            <w:r w:rsidRPr="00F2537A">
              <w:rPr>
                <w:b/>
                <w:color w:val="FF0000"/>
                <w:sz w:val="22"/>
                <w:szCs w:val="22"/>
              </w:rPr>
              <w:t>либо лицом, признанным единственным участником аукциона,</w:t>
            </w:r>
            <w:r w:rsidRPr="00F2537A">
              <w:rPr>
                <w:sz w:val="22"/>
                <w:szCs w:val="22"/>
              </w:rPr>
              <w:t xml:space="preserve"> засчитывается в счет оплаты приобретенного имущества в соответствии с договором купли-продажи.</w:t>
            </w:r>
          </w:p>
          <w:p w:rsidR="00F80135" w:rsidRPr="00F2537A" w:rsidRDefault="00F80135" w:rsidP="008554C7">
            <w:pPr>
              <w:keepNext/>
              <w:keepLines/>
              <w:contextualSpacing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 xml:space="preserve">При уклонении или отказе победителя аукциона </w:t>
            </w:r>
            <w:r w:rsidRPr="00F2537A">
              <w:rPr>
                <w:b/>
                <w:color w:val="FF0000"/>
                <w:sz w:val="22"/>
                <w:szCs w:val="22"/>
              </w:rPr>
              <w:t>либо лица, признанного единственным участником аукциона</w:t>
            </w:r>
            <w:r w:rsidRPr="00F2537A">
              <w:rPr>
                <w:sz w:val="22"/>
                <w:szCs w:val="22"/>
              </w:rPr>
              <w:t xml:space="preserve"> от заключения в установленный срок договора купли-продажи имущества, результаты аукциона аннулируются продавцом, победитель аукциона </w:t>
            </w:r>
            <w:r w:rsidRPr="00F2537A">
              <w:rPr>
                <w:b/>
                <w:color w:val="FF0000"/>
                <w:sz w:val="22"/>
                <w:szCs w:val="22"/>
              </w:rPr>
              <w:t>либо лицо, признанное единственным участником аукциона</w:t>
            </w:r>
            <w:r w:rsidRPr="00F2537A">
              <w:rPr>
                <w:b/>
                <w:sz w:val="22"/>
                <w:szCs w:val="22"/>
              </w:rPr>
              <w:t>,</w:t>
            </w:r>
            <w:r w:rsidRPr="00F2537A">
              <w:rPr>
                <w:sz w:val="22"/>
                <w:szCs w:val="22"/>
              </w:rPr>
              <w:t xml:space="preserve"> утрачивает право на заключение указанного договора, задаток ему не возвращается.</w:t>
            </w:r>
          </w:p>
          <w:p w:rsidR="00F80135" w:rsidRPr="00F2537A" w:rsidRDefault="00F80135" w:rsidP="008554C7">
            <w:pPr>
              <w:keepNext/>
              <w:keepLines/>
              <w:contextualSpacing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      </w:r>
          </w:p>
        </w:tc>
      </w:tr>
      <w:tr w:rsidR="00F80135" w:rsidRPr="00F2537A" w:rsidTr="00CD49AF">
        <w:trPr>
          <w:cantSplit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</w:p>
        </w:tc>
        <w:tc>
          <w:tcPr>
            <w:tcW w:w="10489" w:type="dxa"/>
            <w:tcBorders>
              <w:top w:val="single" w:sz="4" w:space="0" w:color="auto"/>
            </w:tcBorders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</w:p>
          <w:p w:rsidR="00F80135" w:rsidRPr="00F2537A" w:rsidRDefault="00F80135" w:rsidP="008554C7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F2537A">
              <w:rPr>
                <w:b/>
                <w:sz w:val="22"/>
                <w:szCs w:val="22"/>
              </w:rPr>
              <w:t xml:space="preserve"> </w:t>
            </w:r>
            <w:hyperlink r:id="rId17" w:history="1">
              <w:r w:rsidRPr="00F2537A">
                <w:rPr>
                  <w:rStyle w:val="aa"/>
                  <w:sz w:val="22"/>
                  <w:szCs w:val="22"/>
                </w:rPr>
                <w:t>https://torgi.gov.ru/new/public</w:t>
              </w:r>
            </w:hyperlink>
            <w:r w:rsidRPr="00F2537A">
              <w:rPr>
                <w:sz w:val="22"/>
                <w:szCs w:val="22"/>
              </w:rPr>
              <w:t>,</w:t>
            </w:r>
            <w:r w:rsidRPr="00F2537A">
              <w:rPr>
                <w:b/>
                <w:sz w:val="22"/>
                <w:szCs w:val="22"/>
              </w:rPr>
              <w:t xml:space="preserve"> </w:t>
            </w:r>
            <w:r w:rsidRPr="00F2537A">
              <w:rPr>
                <w:sz w:val="22"/>
                <w:szCs w:val="22"/>
              </w:rPr>
              <w:t>на</w:t>
            </w:r>
            <w:r w:rsidRPr="00F2537A">
              <w:rPr>
                <w:b/>
                <w:sz w:val="22"/>
                <w:szCs w:val="22"/>
              </w:rPr>
              <w:t xml:space="preserve"> </w:t>
            </w:r>
            <w:r w:rsidRPr="00F2537A">
              <w:rPr>
                <w:sz w:val="22"/>
                <w:szCs w:val="22"/>
              </w:rPr>
              <w:t>сайте М</w:t>
            </w:r>
            <w:r w:rsidRPr="00F2537A">
              <w:rPr>
                <w:sz w:val="22"/>
                <w:szCs w:val="22"/>
              </w:rPr>
              <w:t>и</w:t>
            </w:r>
            <w:r w:rsidRPr="00F2537A">
              <w:rPr>
                <w:sz w:val="22"/>
                <w:szCs w:val="22"/>
              </w:rPr>
              <w:t xml:space="preserve">нистерства земельных и имущественных отношений Республика Татарстан  </w:t>
            </w:r>
            <w:hyperlink r:id="rId18" w:history="1">
              <w:r w:rsidRPr="00F2537A">
                <w:rPr>
                  <w:rStyle w:val="aa"/>
                  <w:sz w:val="22"/>
                  <w:szCs w:val="22"/>
                </w:rPr>
                <w:t>https://mzio.tatarstan.ru/</w:t>
              </w:r>
            </w:hyperlink>
            <w:r w:rsidRPr="00F2537A">
              <w:rPr>
                <w:sz w:val="22"/>
                <w:szCs w:val="22"/>
              </w:rPr>
              <w:t xml:space="preserve"> в разделе «Аукционы и конкурсы»</w:t>
            </w:r>
            <w:r w:rsidRPr="00F2537A">
              <w:rPr>
                <w:rStyle w:val="aa"/>
                <w:color w:val="auto"/>
                <w:sz w:val="22"/>
                <w:szCs w:val="22"/>
                <w:u w:val="none"/>
              </w:rPr>
              <w:t xml:space="preserve">, </w:t>
            </w:r>
            <w:r w:rsidRPr="00F2537A">
              <w:rPr>
                <w:sz w:val="22"/>
                <w:szCs w:val="22"/>
              </w:rPr>
              <w:t xml:space="preserve"> на Электронной площадке - </w:t>
            </w:r>
            <w:hyperlink r:id="rId19" w:history="1">
              <w:r w:rsidRPr="00F2537A">
                <w:rPr>
                  <w:rStyle w:val="aa"/>
                  <w:sz w:val="22"/>
                  <w:szCs w:val="22"/>
                  <w:lang w:val="en-US"/>
                </w:rPr>
                <w:t>http</w:t>
              </w:r>
              <w:r w:rsidRPr="00F2537A">
                <w:rPr>
                  <w:rStyle w:val="aa"/>
                  <w:sz w:val="22"/>
                  <w:szCs w:val="22"/>
                </w:rPr>
                <w:t>://</w:t>
              </w:r>
              <w:r w:rsidRPr="00F2537A">
                <w:rPr>
                  <w:rStyle w:val="aa"/>
                  <w:sz w:val="22"/>
                  <w:szCs w:val="22"/>
                  <w:lang w:val="en-US"/>
                </w:rPr>
                <w:t>sale</w:t>
              </w:r>
              <w:r w:rsidRPr="00F2537A">
                <w:rPr>
                  <w:rStyle w:val="aa"/>
                  <w:sz w:val="22"/>
                  <w:szCs w:val="22"/>
                </w:rPr>
                <w:t>.</w:t>
              </w:r>
              <w:r w:rsidRPr="00F2537A">
                <w:rPr>
                  <w:rStyle w:val="aa"/>
                  <w:sz w:val="22"/>
                  <w:szCs w:val="22"/>
                  <w:lang w:val="en-US"/>
                </w:rPr>
                <w:t>zakazrf</w:t>
              </w:r>
              <w:r w:rsidRPr="00F2537A">
                <w:rPr>
                  <w:rStyle w:val="aa"/>
                  <w:sz w:val="22"/>
                  <w:szCs w:val="22"/>
                </w:rPr>
                <w:t>.</w:t>
              </w:r>
              <w:r w:rsidRPr="00F2537A">
                <w:rPr>
                  <w:rStyle w:val="aa"/>
                  <w:sz w:val="22"/>
                  <w:szCs w:val="22"/>
                  <w:lang w:val="en-US"/>
                </w:rPr>
                <w:t>ru</w:t>
              </w:r>
              <w:r w:rsidRPr="00F2537A">
                <w:rPr>
                  <w:rStyle w:val="aa"/>
                  <w:sz w:val="22"/>
                  <w:szCs w:val="22"/>
                </w:rPr>
                <w:t>/</w:t>
              </w:r>
            </w:hyperlink>
            <w:r w:rsidRPr="00F2537A">
              <w:rPr>
                <w:sz w:val="22"/>
                <w:szCs w:val="22"/>
              </w:rPr>
              <w:t>.</w:t>
            </w:r>
          </w:p>
        </w:tc>
      </w:tr>
      <w:tr w:rsidR="00F80135" w:rsidRPr="00F2537A" w:rsidTr="00CD49AF">
        <w:trPr>
          <w:cantSplit/>
        </w:trPr>
        <w:tc>
          <w:tcPr>
            <w:tcW w:w="11057" w:type="dxa"/>
            <w:gridSpan w:val="2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VI</w:t>
            </w: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. ДОПОЛНИТЕЛЬНЫЕ СВЕДЕНИЯ:</w:t>
            </w:r>
          </w:p>
        </w:tc>
      </w:tr>
      <w:tr w:rsidR="00F80135" w:rsidRPr="00F2537A" w:rsidTr="00CD49AF">
        <w:trPr>
          <w:cantSplit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Получение разъяснений размещенной информации: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 xml:space="preserve"> Любое лицо независимо от регистр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ции на электронной площадке вправе направить на электронный адрес организатора аукциона запрос о раз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яснении размещенной информации, но не позднее 5 рабочих дней до окончания подачи заявок. В течение 2 рабочих дней со дня поступления запроса орг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низатор размещает в открытом доступе разъяснение с указанием предмета запроса, но без указания лица, от которого п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F2537A">
              <w:rPr>
                <w:rFonts w:ascii="Times New Roman" w:hAnsi="Times New Roman" w:cs="Times New Roman"/>
                <w:sz w:val="22"/>
                <w:szCs w:val="22"/>
              </w:rPr>
              <w:t>ступил запрос.</w:t>
            </w:r>
          </w:p>
        </w:tc>
      </w:tr>
      <w:tr w:rsidR="00F80135" w:rsidRPr="00F2537A" w:rsidTr="00CD49AF">
        <w:trPr>
          <w:cantSplit/>
        </w:trPr>
        <w:tc>
          <w:tcPr>
            <w:tcW w:w="568" w:type="dxa"/>
            <w:vAlign w:val="center"/>
          </w:tcPr>
          <w:p w:rsidR="00F80135" w:rsidRPr="00F2537A" w:rsidRDefault="00F80135" w:rsidP="008554C7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37A">
              <w:rPr>
                <w:rFonts w:ascii="Times New Roman" w:hAnsi="Times New Roman" w:cs="Times New Roman"/>
                <w:b/>
                <w:sz w:val="22"/>
                <w:szCs w:val="22"/>
              </w:rPr>
              <w:t>21</w:t>
            </w:r>
          </w:p>
        </w:tc>
        <w:tc>
          <w:tcPr>
            <w:tcW w:w="10489" w:type="dxa"/>
            <w:vAlign w:val="center"/>
          </w:tcPr>
          <w:p w:rsidR="00F80135" w:rsidRPr="00F2537A" w:rsidRDefault="00F80135" w:rsidP="008554C7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F2537A">
              <w:rPr>
                <w:b/>
                <w:sz w:val="22"/>
                <w:szCs w:val="22"/>
              </w:rPr>
              <w:t>Дополнительная информация:</w:t>
            </w:r>
          </w:p>
          <w:p w:rsidR="00F80135" w:rsidRPr="00F2537A" w:rsidRDefault="00F80135" w:rsidP="008554C7">
            <w:pPr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1. Документооборот между Претендентами, Участниками торгов, Продавцом и Организ</w:t>
            </w:r>
            <w:r w:rsidRPr="00F2537A">
              <w:rPr>
                <w:sz w:val="22"/>
                <w:szCs w:val="22"/>
              </w:rPr>
              <w:t>а</w:t>
            </w:r>
            <w:r w:rsidRPr="00F2537A">
              <w:rPr>
                <w:sz w:val="22"/>
                <w:szCs w:val="22"/>
              </w:rPr>
              <w:t>тором торгов осуществляется через электронную площадку в форме электронных док</w:t>
            </w:r>
            <w:r w:rsidRPr="00F2537A">
              <w:rPr>
                <w:sz w:val="22"/>
                <w:szCs w:val="22"/>
              </w:rPr>
              <w:t>у</w:t>
            </w:r>
            <w:r w:rsidRPr="00F2537A">
              <w:rPr>
                <w:sz w:val="22"/>
                <w:szCs w:val="22"/>
              </w:rPr>
              <w:t>ментов либо электронных образов документов, заверенных электронной подписью лица, имеющего право действовать от имени Претендента.</w:t>
            </w:r>
          </w:p>
          <w:p w:rsidR="00F80135" w:rsidRPr="00F2537A" w:rsidRDefault="00F80135" w:rsidP="008554C7">
            <w:pPr>
              <w:keepNext/>
              <w:keepLines/>
              <w:ind w:left="-31"/>
              <w:contextualSpacing/>
              <w:mirrorIndents/>
              <w:jc w:val="both"/>
              <w:rPr>
                <w:sz w:val="22"/>
                <w:szCs w:val="22"/>
              </w:rPr>
            </w:pPr>
            <w:r w:rsidRPr="00F2537A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</w:t>
            </w:r>
            <w:r w:rsidRPr="00F2537A">
              <w:rPr>
                <w:sz w:val="22"/>
                <w:szCs w:val="22"/>
              </w:rPr>
              <w:t>д</w:t>
            </w:r>
            <w:r w:rsidRPr="00F2537A">
              <w:rPr>
                <w:sz w:val="22"/>
                <w:szCs w:val="22"/>
              </w:rPr>
              <w:t>ка.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tbl>
    <w:p w:rsidR="0009653C" w:rsidRPr="00F2537A" w:rsidRDefault="0009653C" w:rsidP="00CC632C">
      <w:pPr>
        <w:keepNext/>
        <w:keepLines/>
        <w:spacing w:line="192" w:lineRule="auto"/>
        <w:ind w:right="42"/>
        <w:contextualSpacing/>
        <w:outlineLvl w:val="1"/>
        <w:rPr>
          <w:b/>
          <w:sz w:val="22"/>
          <w:szCs w:val="22"/>
        </w:rPr>
      </w:pPr>
    </w:p>
    <w:p w:rsidR="007B0995" w:rsidRPr="00F2537A" w:rsidRDefault="007B0995" w:rsidP="00CC632C">
      <w:pPr>
        <w:keepNext/>
        <w:keepLines/>
        <w:autoSpaceDE w:val="0"/>
        <w:autoSpaceDN w:val="0"/>
        <w:ind w:right="-23"/>
        <w:jc w:val="center"/>
        <w:rPr>
          <w:b/>
          <w:sz w:val="22"/>
          <w:szCs w:val="22"/>
        </w:rPr>
      </w:pPr>
    </w:p>
    <w:p w:rsidR="007B0995" w:rsidRDefault="007B0995" w:rsidP="00CC632C">
      <w:pPr>
        <w:keepNext/>
        <w:keepLines/>
        <w:autoSpaceDE w:val="0"/>
        <w:autoSpaceDN w:val="0"/>
        <w:ind w:right="-23"/>
        <w:jc w:val="center"/>
        <w:rPr>
          <w:b/>
          <w:sz w:val="28"/>
          <w:szCs w:val="20"/>
        </w:rPr>
      </w:pPr>
    </w:p>
    <w:p w:rsidR="007B0995" w:rsidRDefault="007B0995" w:rsidP="00CC632C">
      <w:pPr>
        <w:keepNext/>
        <w:keepLines/>
        <w:autoSpaceDE w:val="0"/>
        <w:autoSpaceDN w:val="0"/>
        <w:ind w:right="-23"/>
        <w:jc w:val="center"/>
        <w:rPr>
          <w:b/>
          <w:sz w:val="28"/>
          <w:szCs w:val="20"/>
        </w:rPr>
      </w:pPr>
    </w:p>
    <w:p w:rsidR="007B0995" w:rsidRDefault="007B0995" w:rsidP="00CC632C">
      <w:pPr>
        <w:keepNext/>
        <w:keepLines/>
        <w:autoSpaceDE w:val="0"/>
        <w:autoSpaceDN w:val="0"/>
        <w:ind w:right="-23"/>
        <w:jc w:val="center"/>
        <w:rPr>
          <w:b/>
          <w:sz w:val="28"/>
          <w:szCs w:val="20"/>
        </w:rPr>
      </w:pPr>
    </w:p>
    <w:p w:rsidR="007B0995" w:rsidRDefault="007B0995" w:rsidP="00CC632C">
      <w:pPr>
        <w:keepNext/>
        <w:keepLines/>
        <w:autoSpaceDE w:val="0"/>
        <w:autoSpaceDN w:val="0"/>
        <w:ind w:right="-23"/>
        <w:jc w:val="center"/>
        <w:rPr>
          <w:b/>
          <w:sz w:val="28"/>
          <w:szCs w:val="20"/>
        </w:rPr>
      </w:pPr>
    </w:p>
    <w:p w:rsidR="007B0995" w:rsidRDefault="007B0995" w:rsidP="00CC632C">
      <w:pPr>
        <w:keepNext/>
        <w:keepLines/>
        <w:autoSpaceDE w:val="0"/>
        <w:autoSpaceDN w:val="0"/>
        <w:ind w:right="-23"/>
        <w:jc w:val="center"/>
        <w:rPr>
          <w:b/>
          <w:sz w:val="28"/>
          <w:szCs w:val="20"/>
        </w:rPr>
      </w:pPr>
    </w:p>
    <w:p w:rsidR="007B0995" w:rsidRDefault="007B0995" w:rsidP="00CC632C">
      <w:pPr>
        <w:keepNext/>
        <w:keepLines/>
        <w:autoSpaceDE w:val="0"/>
        <w:autoSpaceDN w:val="0"/>
        <w:ind w:right="-23"/>
        <w:jc w:val="center"/>
        <w:rPr>
          <w:b/>
          <w:sz w:val="28"/>
          <w:szCs w:val="20"/>
        </w:rPr>
      </w:pPr>
    </w:p>
    <w:p w:rsidR="00CD49AF" w:rsidRDefault="00CD49AF" w:rsidP="00CC632C">
      <w:pPr>
        <w:keepNext/>
        <w:keepLines/>
        <w:autoSpaceDE w:val="0"/>
        <w:autoSpaceDN w:val="0"/>
        <w:ind w:right="-23"/>
        <w:jc w:val="center"/>
        <w:rPr>
          <w:b/>
          <w:sz w:val="28"/>
          <w:szCs w:val="20"/>
        </w:rPr>
      </w:pPr>
    </w:p>
    <w:p w:rsidR="00CD49AF" w:rsidRDefault="00CD49AF" w:rsidP="00CC632C">
      <w:pPr>
        <w:keepNext/>
        <w:keepLines/>
        <w:autoSpaceDE w:val="0"/>
        <w:autoSpaceDN w:val="0"/>
        <w:ind w:right="-23"/>
        <w:jc w:val="center"/>
        <w:rPr>
          <w:b/>
          <w:sz w:val="28"/>
          <w:szCs w:val="20"/>
        </w:rPr>
      </w:pPr>
    </w:p>
    <w:p w:rsidR="00007F8F" w:rsidRDefault="00007F8F" w:rsidP="00CC632C">
      <w:pPr>
        <w:keepNext/>
        <w:keepLines/>
        <w:autoSpaceDE w:val="0"/>
        <w:autoSpaceDN w:val="0"/>
        <w:ind w:right="-23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ФОТО И ОПИСАНИЕ ТЕХНИЧЕСКОГО СОСТОЯНИЯ</w:t>
      </w:r>
    </w:p>
    <w:p w:rsidR="006C3BAB" w:rsidRDefault="00007F8F" w:rsidP="006C3BAB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ЛОТ №1</w:t>
      </w:r>
    </w:p>
    <w:p w:rsidR="006C3BAB" w:rsidRDefault="00735460" w:rsidP="00007F8F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  <w:r w:rsidRPr="005D55AA">
        <w:rPr>
          <w:noProof/>
        </w:rPr>
        <w:drawing>
          <wp:inline distT="0" distB="0" distL="0" distR="0">
            <wp:extent cx="2437765" cy="363029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765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5AA">
        <w:rPr>
          <w:noProof/>
        </w:rPr>
        <w:drawing>
          <wp:inline distT="0" distB="0" distL="0" distR="0">
            <wp:extent cx="2842260" cy="3604260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995" w:rsidRDefault="00735460" w:rsidP="006C3BAB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  <w:r w:rsidRPr="005D55AA">
        <w:rPr>
          <w:noProof/>
        </w:rPr>
        <w:drawing>
          <wp:inline distT="0" distB="0" distL="0" distR="0">
            <wp:extent cx="4723765" cy="5305425"/>
            <wp:effectExtent l="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76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BAB" w:rsidRDefault="006C3BAB" w:rsidP="005865B8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</w:p>
    <w:p w:rsidR="005865B8" w:rsidRDefault="00007F8F" w:rsidP="005865B8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ЛОТ №2</w:t>
      </w:r>
    </w:p>
    <w:p w:rsidR="00CD49AF" w:rsidRDefault="00735460" w:rsidP="005865B8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  <w:r w:rsidRPr="00CD49AF">
        <w:rPr>
          <w:b/>
          <w:noProof/>
          <w:sz w:val="28"/>
          <w:szCs w:val="20"/>
        </w:rPr>
        <w:drawing>
          <wp:inline distT="0" distB="0" distL="0" distR="0">
            <wp:extent cx="2549525" cy="292227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52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9AF">
        <w:rPr>
          <w:b/>
          <w:noProof/>
          <w:sz w:val="28"/>
          <w:szCs w:val="20"/>
        </w:rPr>
        <w:drawing>
          <wp:inline distT="0" distB="0" distL="0" distR="0">
            <wp:extent cx="2701290" cy="2927985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292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9AF" w:rsidRDefault="00CD49AF" w:rsidP="005865B8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</w:p>
    <w:p w:rsidR="00CD49AF" w:rsidRDefault="00735460" w:rsidP="005865B8">
      <w:pPr>
        <w:autoSpaceDE w:val="0"/>
        <w:autoSpaceDN w:val="0"/>
        <w:spacing w:line="360" w:lineRule="auto"/>
        <w:ind w:right="-21"/>
        <w:jc w:val="center"/>
        <w:outlineLvl w:val="0"/>
        <w:rPr>
          <w:b/>
          <w:sz w:val="28"/>
          <w:szCs w:val="20"/>
        </w:rPr>
      </w:pPr>
      <w:r w:rsidRPr="00CD49AF">
        <w:rPr>
          <w:b/>
          <w:noProof/>
          <w:sz w:val="28"/>
          <w:szCs w:val="20"/>
        </w:rPr>
        <w:drawing>
          <wp:inline distT="0" distB="0" distL="0" distR="0">
            <wp:extent cx="4657725" cy="5495290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549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28C" w:rsidRDefault="00DC528C" w:rsidP="006C3BAB">
      <w:pPr>
        <w:autoSpaceDE w:val="0"/>
        <w:autoSpaceDN w:val="0"/>
        <w:spacing w:line="360" w:lineRule="auto"/>
        <w:ind w:right="-21"/>
        <w:outlineLvl w:val="0"/>
        <w:rPr>
          <w:noProof/>
        </w:rPr>
      </w:pPr>
    </w:p>
    <w:p w:rsidR="007B0995" w:rsidRDefault="007B0995" w:rsidP="006C3BAB">
      <w:pPr>
        <w:autoSpaceDE w:val="0"/>
        <w:autoSpaceDN w:val="0"/>
        <w:spacing w:line="360" w:lineRule="auto"/>
        <w:ind w:right="-21"/>
        <w:outlineLvl w:val="0"/>
        <w:rPr>
          <w:b/>
          <w:sz w:val="28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5211"/>
        <w:gridCol w:w="4253"/>
      </w:tblGrid>
      <w:tr w:rsidR="00A95EDE" w:rsidTr="008A1DBD">
        <w:tc>
          <w:tcPr>
            <w:tcW w:w="5211" w:type="dxa"/>
          </w:tcPr>
          <w:p w:rsidR="00A95EDE" w:rsidRDefault="00A95EDE" w:rsidP="007B0995">
            <w:pPr>
              <w:autoSpaceDE w:val="0"/>
              <w:autoSpaceDN w:val="0"/>
              <w:spacing w:line="360" w:lineRule="auto"/>
              <w:ind w:right="-21"/>
              <w:jc w:val="center"/>
              <w:outlineLvl w:val="0"/>
              <w:rPr>
                <w:b/>
              </w:rPr>
            </w:pPr>
          </w:p>
          <w:p w:rsidR="006C3BAB" w:rsidRDefault="006C3BAB" w:rsidP="007B0995">
            <w:pPr>
              <w:autoSpaceDE w:val="0"/>
              <w:autoSpaceDN w:val="0"/>
              <w:spacing w:line="360" w:lineRule="auto"/>
              <w:ind w:right="-21"/>
              <w:jc w:val="center"/>
              <w:outlineLvl w:val="0"/>
              <w:rPr>
                <w:b/>
              </w:rPr>
            </w:pPr>
          </w:p>
          <w:p w:rsidR="006C3BAB" w:rsidRDefault="006C3BAB" w:rsidP="007B0995">
            <w:pPr>
              <w:autoSpaceDE w:val="0"/>
              <w:autoSpaceDN w:val="0"/>
              <w:spacing w:line="360" w:lineRule="auto"/>
              <w:ind w:right="-21"/>
              <w:jc w:val="center"/>
              <w:outlineLvl w:val="0"/>
              <w:rPr>
                <w:b/>
              </w:rPr>
            </w:pPr>
          </w:p>
        </w:tc>
        <w:tc>
          <w:tcPr>
            <w:tcW w:w="4253" w:type="dxa"/>
          </w:tcPr>
          <w:p w:rsidR="00DC528C" w:rsidRDefault="00DC528C" w:rsidP="008A1DBD">
            <w:pPr>
              <w:spacing w:line="276" w:lineRule="auto"/>
              <w:jc w:val="both"/>
              <w:rPr>
                <w:b/>
              </w:rPr>
            </w:pPr>
          </w:p>
          <w:p w:rsidR="00A95EDE" w:rsidRDefault="00A95EDE" w:rsidP="008A1DB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Директору ГБУ «Республиканская имущественная казна» </w:t>
            </w:r>
          </w:p>
          <w:p w:rsidR="00A95EDE" w:rsidRDefault="004113AD" w:rsidP="008A1DBD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В.Э.Тябину</w:t>
            </w:r>
          </w:p>
        </w:tc>
      </w:tr>
      <w:tr w:rsidR="00A95EDE" w:rsidTr="008A1DBD">
        <w:tc>
          <w:tcPr>
            <w:tcW w:w="5211" w:type="dxa"/>
          </w:tcPr>
          <w:p w:rsidR="00A95EDE" w:rsidRDefault="00A95EDE" w:rsidP="008A1DBD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4253" w:type="dxa"/>
          </w:tcPr>
          <w:p w:rsidR="00A95EDE" w:rsidRDefault="00A95EDE" w:rsidP="008A1DB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EDE" w:rsidRDefault="00A95EDE" w:rsidP="008A1DBD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EDE" w:rsidRDefault="00A95EDE" w:rsidP="008A1DBD">
            <w:pPr>
              <w:pStyle w:val="ConsPlusNonformat"/>
              <w:widowControl/>
              <w:pBdr>
                <w:bottom w:val="single" w:sz="12" w:space="1" w:color="auto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EDE" w:rsidRDefault="00A95EDE" w:rsidP="008A1DB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i/>
                <w:color w:val="0000FF"/>
                <w:sz w:val="22"/>
                <w:szCs w:val="22"/>
              </w:rPr>
              <w:t>Ф.И.О. субъекта персональных данных</w:t>
            </w:r>
            <w:r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)</w:t>
            </w:r>
          </w:p>
          <w:p w:rsidR="00A95EDE" w:rsidRDefault="00A95EDE" w:rsidP="008A1DBD">
            <w:pPr>
              <w:pStyle w:val="ConsPlusNonformat"/>
              <w:widowControl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</w:tbl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A95EDE" w:rsidRDefault="00A95EDE" w:rsidP="00A95ED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95EDE" w:rsidRDefault="00A95EDE" w:rsidP="00A95ED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с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(фамилия, имя, отчество субъекта персональных данных)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_________________________________________________,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EDE" w:rsidRDefault="00A95EDE" w:rsidP="00A95ED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__________________________________________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(наименование и номер основного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___________________________________________________________________________,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документа, удостоверяющего личность, сведения о дате выдачи указанного документа и  выдавшем его органе)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заполнения процедурных документов по аукциону</w:t>
      </w:r>
      <w:r>
        <w:rPr>
          <w:rFonts w:ascii="Times New Roman" w:hAnsi="Times New Roman" w:cs="Times New Roman"/>
          <w:sz w:val="24"/>
          <w:szCs w:val="24"/>
        </w:rPr>
        <w:t xml:space="preserve">,  даю согласие государственному бюджетному  учреждению «Республиканская  имущественная казна» (Оператор), находящемуся по адресу: 420043, РТ, г. Казань, ул. Вишневского, д. 26, для дальнейшей передачи Продавцу на  автоматизированную,  а  также  без  использования средств автоматизации обработку моих персональных  данных,   а  именно </w:t>
      </w:r>
      <w:r w:rsidRPr="009B2F0B">
        <w:rPr>
          <w:rFonts w:ascii="Times New Roman" w:hAnsi="Times New Roman" w:cs="Times New Roman"/>
          <w:i/>
          <w:sz w:val="24"/>
          <w:szCs w:val="24"/>
          <w:u w:val="single"/>
        </w:rPr>
        <w:t>Ф.И.О., паспорт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, ИНН</w:t>
      </w:r>
      <w:r>
        <w:rPr>
          <w:rFonts w:ascii="Times New Roman" w:hAnsi="Times New Roman" w:cs="Times New Roman"/>
          <w:sz w:val="24"/>
          <w:szCs w:val="24"/>
        </w:rPr>
        <w:t>, то есть на совершение   действий,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предусмотренных Федерального закона  от 27.07.2006 № 152-ФЗ «О  персональных  данных».  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     ответственности     за    достоверность    представленных   сведений предупрежден__.</w:t>
      </w:r>
    </w:p>
    <w:p w:rsidR="00A95EDE" w:rsidRDefault="00A95EDE" w:rsidP="00A95EDE">
      <w:pPr>
        <w:ind w:firstLine="540"/>
        <w:jc w:val="both"/>
      </w:pPr>
      <w:r>
        <w:t>Подтверждаю, что ознакомлен__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уведомлен__, что Оператор имеет право предоставлять информацию по официальному запросу третьих лиц только в установленных законом случаях.</w:t>
      </w:r>
    </w:p>
    <w:p w:rsidR="00A95EDE" w:rsidRDefault="00A95EDE" w:rsidP="00A95EDE">
      <w:pPr>
        <w:ind w:firstLine="540"/>
        <w:jc w:val="both"/>
      </w:pPr>
      <w:r>
        <w:t>Настоящее  согласие  действует  со  дня  его подписания до дня отзыва в письменной форме.</w:t>
      </w:r>
    </w:p>
    <w:p w:rsidR="00A95EDE" w:rsidRDefault="00A95EDE" w:rsidP="00A95EDE">
      <w:pPr>
        <w:jc w:val="both"/>
      </w:pPr>
    </w:p>
    <w:p w:rsidR="00A95EDE" w:rsidRDefault="00A95EDE" w:rsidP="00A95EDE">
      <w:pPr>
        <w:jc w:val="both"/>
      </w:pPr>
    </w:p>
    <w:p w:rsidR="00A95EDE" w:rsidRDefault="00A95EDE" w:rsidP="00A95EDE">
      <w:pPr>
        <w:jc w:val="both"/>
      </w:pPr>
      <w:r>
        <w:t>______________________________________ ________________ "__" ____ 20</w:t>
      </w:r>
      <w:r w:rsidR="008365CD">
        <w:t>2</w:t>
      </w:r>
      <w:r>
        <w:t xml:space="preserve">__ г.             </w:t>
      </w:r>
    </w:p>
    <w:p w:rsidR="00A95EDE" w:rsidRDefault="00A95EDE" w:rsidP="00A95EDE">
      <w:pPr>
        <w:jc w:val="both"/>
        <w:rPr>
          <w:color w:val="0000FF"/>
        </w:rPr>
      </w:pPr>
      <w:r>
        <w:rPr>
          <w:color w:val="0000FF"/>
        </w:rPr>
        <w:t>(Ф.И.О. субъекта персональных данных)                    (подпись)</w:t>
      </w:r>
    </w:p>
    <w:p w:rsidR="00A95EDE" w:rsidRDefault="00A95EDE" w:rsidP="00A95E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A95EDE" w:rsidRDefault="00A95EDE" w:rsidP="00A95ED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1050DD" w:rsidRDefault="001050DD" w:rsidP="00C441F2">
      <w:pPr>
        <w:keepNext/>
        <w:autoSpaceDE w:val="0"/>
        <w:autoSpaceDN w:val="0"/>
        <w:jc w:val="right"/>
        <w:outlineLvl w:val="0"/>
        <w:rPr>
          <w:b/>
          <w:sz w:val="28"/>
          <w:szCs w:val="28"/>
        </w:rPr>
      </w:pPr>
    </w:p>
    <w:p w:rsidR="006C3BAB" w:rsidRDefault="006C3BAB" w:rsidP="00C441F2">
      <w:pPr>
        <w:keepNext/>
        <w:autoSpaceDE w:val="0"/>
        <w:autoSpaceDN w:val="0"/>
        <w:jc w:val="right"/>
        <w:outlineLvl w:val="0"/>
        <w:rPr>
          <w:b/>
          <w:sz w:val="28"/>
          <w:szCs w:val="28"/>
        </w:rPr>
      </w:pPr>
    </w:p>
    <w:p w:rsidR="006C3BAB" w:rsidRDefault="006C3BAB" w:rsidP="00C441F2">
      <w:pPr>
        <w:keepNext/>
        <w:autoSpaceDE w:val="0"/>
        <w:autoSpaceDN w:val="0"/>
        <w:jc w:val="right"/>
        <w:outlineLvl w:val="0"/>
        <w:rPr>
          <w:b/>
          <w:sz w:val="28"/>
          <w:szCs w:val="28"/>
        </w:rPr>
      </w:pPr>
    </w:p>
    <w:p w:rsidR="00C441F2" w:rsidRPr="00A95EDE" w:rsidRDefault="00C441F2" w:rsidP="00C441F2">
      <w:pPr>
        <w:keepNext/>
        <w:autoSpaceDE w:val="0"/>
        <w:autoSpaceDN w:val="0"/>
        <w:jc w:val="right"/>
        <w:outlineLvl w:val="0"/>
        <w:rPr>
          <w:b/>
          <w:sz w:val="28"/>
          <w:szCs w:val="28"/>
        </w:rPr>
      </w:pPr>
      <w:r w:rsidRPr="00A95EDE">
        <w:rPr>
          <w:b/>
          <w:sz w:val="28"/>
          <w:szCs w:val="28"/>
        </w:rPr>
        <w:t>ОБРАЗЕЦ</w:t>
      </w:r>
    </w:p>
    <w:p w:rsidR="00C441F2" w:rsidRPr="00A95EDE" w:rsidRDefault="00C441F2" w:rsidP="00C441F2">
      <w:pPr>
        <w:keepNext/>
        <w:autoSpaceDE w:val="0"/>
        <w:autoSpaceDN w:val="0"/>
        <w:ind w:left="-709"/>
        <w:jc w:val="center"/>
        <w:outlineLvl w:val="0"/>
        <w:rPr>
          <w:sz w:val="28"/>
          <w:szCs w:val="28"/>
        </w:rPr>
      </w:pPr>
    </w:p>
    <w:p w:rsidR="00BA2BC8" w:rsidRPr="00BA2BC8" w:rsidRDefault="00BA2BC8" w:rsidP="00BA2BC8">
      <w:pPr>
        <w:keepNext/>
        <w:jc w:val="center"/>
        <w:outlineLvl w:val="0"/>
        <w:rPr>
          <w:b/>
          <w:sz w:val="28"/>
          <w:szCs w:val="20"/>
        </w:rPr>
      </w:pPr>
      <w:r w:rsidRPr="00BA2BC8">
        <w:rPr>
          <w:b/>
          <w:sz w:val="28"/>
          <w:szCs w:val="20"/>
        </w:rPr>
        <w:t xml:space="preserve">ПРОЕКТ ДОГОВОРА КУПЛИ-ПРОДАЖИ </w:t>
      </w:r>
    </w:p>
    <w:p w:rsidR="00BA2BC8" w:rsidRPr="00BA2BC8" w:rsidRDefault="00BA2BC8" w:rsidP="00BA2BC8">
      <w:pPr>
        <w:keepNext/>
        <w:jc w:val="center"/>
        <w:outlineLvl w:val="0"/>
        <w:rPr>
          <w:b/>
          <w:sz w:val="28"/>
          <w:szCs w:val="20"/>
        </w:rPr>
      </w:pPr>
      <w:r w:rsidRPr="00BA2BC8">
        <w:rPr>
          <w:b/>
          <w:sz w:val="28"/>
          <w:szCs w:val="20"/>
        </w:rPr>
        <w:t>АВТОТРАНСПОРТНОГО СРЕДСТВА № ______</w:t>
      </w:r>
    </w:p>
    <w:p w:rsidR="00BA2BC8" w:rsidRPr="00BA2BC8" w:rsidRDefault="00BA2BC8" w:rsidP="00BA2BC8">
      <w:pPr>
        <w:rPr>
          <w:szCs w:val="20"/>
        </w:rPr>
      </w:pPr>
    </w:p>
    <w:p w:rsidR="00BA2BC8" w:rsidRPr="00BA2BC8" w:rsidRDefault="00BA2BC8" w:rsidP="00BA2BC8">
      <w:pPr>
        <w:rPr>
          <w:szCs w:val="20"/>
        </w:rPr>
      </w:pPr>
      <w:r w:rsidRPr="00BA2BC8">
        <w:rPr>
          <w:szCs w:val="20"/>
        </w:rPr>
        <w:t>г. Казань                                                                                         «_____» __________ 202</w:t>
      </w:r>
      <w:r w:rsidR="001050DD">
        <w:rPr>
          <w:szCs w:val="20"/>
        </w:rPr>
        <w:t>3</w:t>
      </w:r>
      <w:r w:rsidRPr="00BA2BC8">
        <w:rPr>
          <w:szCs w:val="20"/>
        </w:rPr>
        <w:t xml:space="preserve"> г.</w:t>
      </w:r>
    </w:p>
    <w:p w:rsidR="00BA2BC8" w:rsidRPr="00BA2BC8" w:rsidRDefault="00BA2BC8" w:rsidP="00BA2BC8">
      <w:pPr>
        <w:rPr>
          <w:szCs w:val="20"/>
        </w:rPr>
      </w:pPr>
    </w:p>
    <w:p w:rsidR="00BA2BC8" w:rsidRPr="00BA2BC8" w:rsidRDefault="00BA2BC8" w:rsidP="00BA2BC8">
      <w:pPr>
        <w:ind w:firstLine="709"/>
        <w:jc w:val="both"/>
        <w:rPr>
          <w:b/>
        </w:rPr>
      </w:pPr>
      <w:r w:rsidRPr="00BA2BC8">
        <w:t xml:space="preserve">_________________________, именуемое в дальнейшем «Продавец», в лице ____________________, действующего на основании ___________, с одной стороны, и </w:t>
      </w:r>
      <w:r w:rsidRPr="00BA2BC8">
        <w:rPr>
          <w:b/>
        </w:rPr>
        <w:t>__________</w:t>
      </w:r>
      <w:r w:rsidRPr="00BA2BC8">
        <w:rPr>
          <w:color w:val="000000"/>
        </w:rPr>
        <w:t xml:space="preserve">, паспорт ______ №_________, выдан ___________________, </w:t>
      </w:r>
      <w:r w:rsidRPr="00BA2BC8">
        <w:t>код подразделения _____, зарегистрирован по адресу: _______________________________</w:t>
      </w:r>
      <w:r w:rsidRPr="00BA2BC8">
        <w:rPr>
          <w:color w:val="000000"/>
        </w:rPr>
        <w:t>, ИНН ______________, и</w:t>
      </w:r>
      <w:r w:rsidRPr="00BA2BC8">
        <w:t>менуемый в дальнейшем «Покупатель», с другой  стороны, вместе именуемые «Стороны», по итогам аукционных торгов, проведенных  ___________, заключили настоящий договор (далее - Договор) о нижеследующем:</w:t>
      </w:r>
    </w:p>
    <w:p w:rsidR="00BA2BC8" w:rsidRPr="00BA2BC8" w:rsidRDefault="00BA2BC8" w:rsidP="00BA2BC8">
      <w:pPr>
        <w:ind w:firstLine="709"/>
        <w:jc w:val="both"/>
      </w:pPr>
    </w:p>
    <w:p w:rsidR="00BA2BC8" w:rsidRPr="00BA2BC8" w:rsidRDefault="00BA2BC8" w:rsidP="00BA2BC8">
      <w:pPr>
        <w:ind w:left="1440"/>
        <w:jc w:val="center"/>
        <w:rPr>
          <w:b/>
          <w:szCs w:val="20"/>
        </w:rPr>
      </w:pPr>
      <w:r w:rsidRPr="00BA2BC8">
        <w:rPr>
          <w:b/>
          <w:szCs w:val="20"/>
        </w:rPr>
        <w:t>1. ПРЕДМЕТ ДОГОВОРА</w:t>
      </w:r>
    </w:p>
    <w:p w:rsidR="00BA2BC8" w:rsidRPr="00BA2BC8" w:rsidRDefault="00BA2BC8" w:rsidP="00BA2BC8">
      <w:pPr>
        <w:ind w:firstLine="709"/>
        <w:jc w:val="both"/>
      </w:pPr>
      <w:r w:rsidRPr="00BA2BC8">
        <w:t>1.1. Продавец продает в соответствии с протоколом о результатах торгов от ___________, а Покупатель приобретает в собственность автотранспортное средство: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4678"/>
      </w:tblGrid>
      <w:tr w:rsidR="00BA2BC8" w:rsidRPr="00BA2BC8" w:rsidTr="00BA2BC8">
        <w:trPr>
          <w:trHeight w:val="23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Марка, модель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Идентификационный номер (</w:t>
            </w:r>
            <w:r w:rsidRPr="00BA2BC8">
              <w:rPr>
                <w:sz w:val="22"/>
                <w:szCs w:val="20"/>
                <w:lang w:val="en-US" w:eastAsia="en-US"/>
              </w:rPr>
              <w:t>VIN</w:t>
            </w:r>
            <w:r w:rsidRPr="00BA2BC8">
              <w:rPr>
                <w:sz w:val="22"/>
                <w:szCs w:val="20"/>
                <w:lang w:eastAsia="en-US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Год изготовления ТС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Модель, № двигателя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BA2BC8" w:rsidRPr="00BA2BC8" w:rsidTr="00BA2BC8">
        <w:trPr>
          <w:trHeight w:val="2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Шасси (рама) 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Кузов (кабина, прицеп) 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Цвет кузова (кабины, прицепа)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Мощность двигателя л.с. (кВт)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Рабочий объем двигателя, куб.см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Тип двигателя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Экологический класс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Разрешенная максимальная масса, кг.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Масса без нагрузки, кг.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Паспорт транспортного средства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BA2BC8" w:rsidRPr="00BA2BC8" w:rsidTr="00BA2BC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 w:rsidRPr="00BA2BC8">
              <w:rPr>
                <w:sz w:val="22"/>
                <w:szCs w:val="20"/>
                <w:lang w:eastAsia="en-US"/>
              </w:rPr>
              <w:t>Наименование организации, выдавшей паспорт, дата выдачи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BA2BC8" w:rsidRPr="00BA2BC8" w:rsidRDefault="00BA2BC8" w:rsidP="00BA2BC8">
      <w:pPr>
        <w:ind w:firstLine="709"/>
        <w:jc w:val="both"/>
        <w:rPr>
          <w:szCs w:val="20"/>
        </w:rPr>
      </w:pPr>
    </w:p>
    <w:p w:rsidR="00BA2BC8" w:rsidRPr="00BA2BC8" w:rsidRDefault="00BA2BC8" w:rsidP="00BA2BC8">
      <w:pPr>
        <w:ind w:right="-58"/>
        <w:jc w:val="center"/>
        <w:rPr>
          <w:b/>
        </w:rPr>
      </w:pPr>
      <w:r w:rsidRPr="00BA2BC8">
        <w:rPr>
          <w:b/>
        </w:rPr>
        <w:t>2. СУММА ДОГОВОРА И ПОРЯДОК РАСЧЕТОВ</w:t>
      </w:r>
    </w:p>
    <w:p w:rsidR="00BA2BC8" w:rsidRPr="00BA2BC8" w:rsidRDefault="00BA2BC8" w:rsidP="00BA2BC8">
      <w:pPr>
        <w:ind w:right="-58"/>
        <w:jc w:val="center"/>
        <w:rPr>
          <w:b/>
          <w:bCs/>
        </w:rPr>
      </w:pPr>
    </w:p>
    <w:p w:rsidR="00BA2BC8" w:rsidRPr="00BA2BC8" w:rsidRDefault="00BA2BC8" w:rsidP="00BA2BC8">
      <w:pPr>
        <w:ind w:firstLine="709"/>
        <w:jc w:val="both"/>
      </w:pPr>
      <w:r w:rsidRPr="00BA2BC8">
        <w:t xml:space="preserve">2.1. Покупатель оплачивает автотранспортное средство денежными средствами в </w:t>
      </w:r>
      <w:r w:rsidRPr="00BA2BC8">
        <w:rPr>
          <w:color w:val="000000"/>
        </w:rPr>
        <w:t>течение</w:t>
      </w:r>
      <w:r w:rsidRPr="00BA2BC8">
        <w:rPr>
          <w:b/>
          <w:color w:val="000000"/>
        </w:rPr>
        <w:t xml:space="preserve"> </w:t>
      </w:r>
      <w:r w:rsidRPr="00BA2BC8">
        <w:rPr>
          <w:bCs/>
          <w:color w:val="000000"/>
        </w:rPr>
        <w:t>30</w:t>
      </w:r>
      <w:r w:rsidRPr="00BA2BC8">
        <w:rPr>
          <w:color w:val="000000"/>
        </w:rPr>
        <w:t xml:space="preserve"> </w:t>
      </w:r>
      <w:r w:rsidRPr="00BA2BC8">
        <w:t xml:space="preserve">(тридцати) рабочих </w:t>
      </w:r>
      <w:r w:rsidRPr="00BA2BC8">
        <w:rPr>
          <w:color w:val="000000"/>
        </w:rPr>
        <w:t>дней</w:t>
      </w:r>
      <w:r w:rsidRPr="00BA2BC8">
        <w:t xml:space="preserve"> с момента вступления договора в силу.</w:t>
      </w:r>
    </w:p>
    <w:p w:rsidR="00BA2BC8" w:rsidRPr="00BA2BC8" w:rsidRDefault="00BA2BC8" w:rsidP="00BA2BC8">
      <w:pPr>
        <w:ind w:firstLine="709"/>
        <w:jc w:val="both"/>
      </w:pPr>
      <w:r w:rsidRPr="00BA2BC8">
        <w:t xml:space="preserve">2.2. Сумма, подлежащая оплате за автотранспортное средство, составляет </w:t>
      </w:r>
      <w:r w:rsidRPr="00BA2BC8">
        <w:rPr>
          <w:b/>
        </w:rPr>
        <w:t>_______ (____________________) руб. ____ копеек.</w:t>
      </w:r>
    </w:p>
    <w:p w:rsidR="00BA2BC8" w:rsidRPr="00BA2BC8" w:rsidRDefault="00BA2BC8" w:rsidP="00BA2BC8">
      <w:pPr>
        <w:ind w:firstLine="709"/>
        <w:jc w:val="both"/>
      </w:pPr>
      <w:r w:rsidRPr="00BA2BC8">
        <w:t>2.3. Сумма задатка в размере _________ (___________________) руб. _____ коп, внесенная Покупателем для участия в аукционе, засчитывается в счет оплаты за автотранспортное средство.</w:t>
      </w:r>
    </w:p>
    <w:p w:rsidR="00BA2BC8" w:rsidRPr="00BA2BC8" w:rsidRDefault="00BA2BC8" w:rsidP="00BA2BC8">
      <w:pPr>
        <w:widowControl w:val="0"/>
        <w:tabs>
          <w:tab w:val="left" w:pos="7513"/>
        </w:tabs>
        <w:ind w:firstLine="709"/>
        <w:jc w:val="both"/>
        <w:rPr>
          <w:sz w:val="26"/>
          <w:szCs w:val="26"/>
        </w:rPr>
      </w:pPr>
      <w:r w:rsidRPr="00BA2BC8">
        <w:t xml:space="preserve">2.4. </w:t>
      </w:r>
      <w:r w:rsidRPr="00BA2BC8">
        <w:rPr>
          <w:sz w:val="26"/>
          <w:szCs w:val="26"/>
        </w:rPr>
        <w:t>Оплата производится на расчетный счет: _______________________________________________________________________________________________________________________________________________________________________________________</w:t>
      </w:r>
    </w:p>
    <w:p w:rsidR="00BA2BC8" w:rsidRPr="00BA2BC8" w:rsidRDefault="00BA2BC8" w:rsidP="00BA2BC8">
      <w:pPr>
        <w:ind w:right="-58"/>
        <w:jc w:val="center"/>
        <w:rPr>
          <w:b/>
          <w:bCs/>
        </w:rPr>
      </w:pPr>
    </w:p>
    <w:p w:rsidR="007B0995" w:rsidRDefault="007B0995" w:rsidP="00BA2BC8">
      <w:pPr>
        <w:ind w:right="-58"/>
        <w:jc w:val="center"/>
        <w:rPr>
          <w:b/>
          <w:bCs/>
        </w:rPr>
      </w:pPr>
    </w:p>
    <w:p w:rsidR="001050DD" w:rsidRDefault="001050DD" w:rsidP="00BA2BC8">
      <w:pPr>
        <w:ind w:right="-58"/>
        <w:jc w:val="center"/>
        <w:rPr>
          <w:b/>
          <w:bCs/>
        </w:rPr>
      </w:pPr>
    </w:p>
    <w:p w:rsidR="007B0995" w:rsidRDefault="007B0995" w:rsidP="00BA2BC8">
      <w:pPr>
        <w:ind w:right="-58"/>
        <w:jc w:val="center"/>
        <w:rPr>
          <w:b/>
          <w:bCs/>
        </w:rPr>
      </w:pPr>
    </w:p>
    <w:p w:rsidR="00BA2BC8" w:rsidRPr="00BA2BC8" w:rsidRDefault="00BA2BC8" w:rsidP="00BA2BC8">
      <w:pPr>
        <w:ind w:right="-58"/>
        <w:jc w:val="center"/>
        <w:rPr>
          <w:b/>
          <w:bCs/>
        </w:rPr>
      </w:pPr>
      <w:r w:rsidRPr="00BA2BC8">
        <w:rPr>
          <w:b/>
          <w:bCs/>
        </w:rPr>
        <w:t>3. ОБЯЗАННОСТИ И ОТВЕТСТВЕННОСТЬ СТОРОН</w:t>
      </w:r>
    </w:p>
    <w:p w:rsidR="00BA2BC8" w:rsidRPr="00BA2BC8" w:rsidRDefault="00BA2BC8" w:rsidP="00BA2BC8">
      <w:pPr>
        <w:ind w:right="-58"/>
        <w:rPr>
          <w:b/>
          <w:bCs/>
        </w:rPr>
      </w:pPr>
    </w:p>
    <w:p w:rsidR="00BA2BC8" w:rsidRPr="00BA2BC8" w:rsidRDefault="00BA2BC8" w:rsidP="00BA2BC8">
      <w:pPr>
        <w:ind w:firstLine="709"/>
        <w:jc w:val="both"/>
      </w:pPr>
      <w:r w:rsidRPr="00BA2BC8">
        <w:t>3.1. Покупатель обязан представить Продавцу платежные документы, подтверждающие факт оплаты автотранспортного средства, в течение 3 (трех) рабочих дней после полной оплаты либо с момента наступления срока оплаты, указанного в п.2.1 настоящего Договора.</w:t>
      </w:r>
    </w:p>
    <w:p w:rsidR="00BA2BC8" w:rsidRPr="00BA2BC8" w:rsidRDefault="00BA2BC8" w:rsidP="00BA2BC8">
      <w:pPr>
        <w:ind w:firstLine="709"/>
        <w:jc w:val="both"/>
      </w:pPr>
      <w:r w:rsidRPr="00BA2BC8">
        <w:t xml:space="preserve">3.2. Продавец обязан не позднее 5 (пяти) рабочих дней со дня полной оплаты автотранспортного средства обеспечить составления акта приема-передачи и передачу автотранспортного средства. </w:t>
      </w:r>
    </w:p>
    <w:p w:rsidR="00BA2BC8" w:rsidRPr="00BA2BC8" w:rsidRDefault="00BA2BC8" w:rsidP="00BA2BC8">
      <w:pPr>
        <w:ind w:firstLine="709"/>
        <w:jc w:val="both"/>
      </w:pPr>
      <w:r w:rsidRPr="00BA2BC8">
        <w:t>3.3. Автотранспортное средство считается переданным Покупателю с момента подписания акта приема-передачи.</w:t>
      </w:r>
    </w:p>
    <w:p w:rsidR="00BA2BC8" w:rsidRPr="00BA2BC8" w:rsidRDefault="00BA2BC8" w:rsidP="00BA2BC8">
      <w:pPr>
        <w:ind w:firstLine="709"/>
        <w:jc w:val="both"/>
      </w:pPr>
      <w:r w:rsidRPr="00BA2BC8">
        <w:t>3.4. Риск случайной гибели или случайного повреждения автотранспортного средства переходит на Покупателя с момента подписания акта приема-передачи.</w:t>
      </w:r>
    </w:p>
    <w:p w:rsidR="00BA2BC8" w:rsidRPr="00BA2BC8" w:rsidRDefault="00BA2BC8" w:rsidP="00BA2BC8">
      <w:pPr>
        <w:ind w:firstLine="709"/>
        <w:jc w:val="both"/>
      </w:pPr>
      <w:r w:rsidRPr="00BA2BC8">
        <w:t xml:space="preserve">3.5.  В случае неисполнения и/или ненадлежащего исполнения Покупателем условий, предусмотренных п.2.1 Договора, Продавец имеет право расторгнуть Договор в одностороннем порядке. </w:t>
      </w:r>
    </w:p>
    <w:p w:rsidR="00BA2BC8" w:rsidRPr="00BA2BC8" w:rsidRDefault="00BA2BC8" w:rsidP="00BA2BC8">
      <w:pPr>
        <w:ind w:firstLine="709"/>
        <w:jc w:val="both"/>
      </w:pPr>
      <w:r w:rsidRPr="00BA2BC8">
        <w:t>При этом:</w:t>
      </w:r>
    </w:p>
    <w:p w:rsidR="00BA2BC8" w:rsidRPr="00BA2BC8" w:rsidRDefault="00BA2BC8" w:rsidP="00BA2BC8">
      <w:pPr>
        <w:spacing w:line="276" w:lineRule="auto"/>
        <w:ind w:firstLine="709"/>
        <w:jc w:val="both"/>
        <w:rPr>
          <w:lang w:eastAsia="en-US"/>
        </w:rPr>
      </w:pPr>
      <w:r w:rsidRPr="00BA2BC8">
        <w:t xml:space="preserve">- автотранспортное средство считается нереализованным и остается в оперативном управлении </w:t>
      </w:r>
      <w:r w:rsidRPr="00BA2BC8">
        <w:rPr>
          <w:lang w:eastAsia="en-US"/>
        </w:rPr>
        <w:t>Продавца</w:t>
      </w:r>
      <w:r w:rsidRPr="00BA2BC8">
        <w:t>;</w:t>
      </w:r>
    </w:p>
    <w:p w:rsidR="00BA2BC8" w:rsidRPr="00BA2BC8" w:rsidRDefault="00BA2BC8" w:rsidP="00BA2BC8">
      <w:pPr>
        <w:ind w:firstLine="709"/>
        <w:jc w:val="both"/>
      </w:pPr>
      <w:r w:rsidRPr="00BA2BC8">
        <w:t xml:space="preserve">- сумма задатка, уплаченная Покупателем за автотранспортное средство, не возвращается. </w:t>
      </w:r>
    </w:p>
    <w:p w:rsidR="00BA2BC8" w:rsidRPr="00BA2BC8" w:rsidRDefault="00BA2BC8" w:rsidP="00BA2BC8">
      <w:pPr>
        <w:ind w:right="-58"/>
        <w:jc w:val="center"/>
      </w:pPr>
    </w:p>
    <w:p w:rsidR="00BA2BC8" w:rsidRPr="00BA2BC8" w:rsidRDefault="00BA2BC8" w:rsidP="00BA2BC8">
      <w:pPr>
        <w:ind w:right="-58"/>
        <w:jc w:val="center"/>
        <w:rPr>
          <w:b/>
        </w:rPr>
      </w:pPr>
      <w:r w:rsidRPr="00BA2BC8">
        <w:rPr>
          <w:b/>
        </w:rPr>
        <w:t>4. ЗАКЛЮЧИТЕЛЬНЫЕ ПОЛОЖЕНИЯ</w:t>
      </w:r>
    </w:p>
    <w:p w:rsidR="00BA2BC8" w:rsidRPr="00BA2BC8" w:rsidRDefault="00BA2BC8" w:rsidP="00BA2BC8">
      <w:pPr>
        <w:ind w:right="-58"/>
        <w:jc w:val="both"/>
      </w:pPr>
    </w:p>
    <w:p w:rsidR="00BA2BC8" w:rsidRPr="00BA2BC8" w:rsidRDefault="00BA2BC8" w:rsidP="00BA2BC8">
      <w:pPr>
        <w:ind w:firstLine="709"/>
        <w:jc w:val="both"/>
      </w:pPr>
      <w:r w:rsidRPr="00BA2BC8">
        <w:t>4.1. Взаимоотношения Сторон, не урегулированные Договором, регламентируются действующим законодательством.</w:t>
      </w:r>
    </w:p>
    <w:p w:rsidR="00BA2BC8" w:rsidRPr="00BA2BC8" w:rsidRDefault="00BA2BC8" w:rsidP="00BA2BC8">
      <w:pPr>
        <w:ind w:firstLine="709"/>
        <w:jc w:val="both"/>
      </w:pPr>
      <w:r w:rsidRPr="00BA2BC8">
        <w:t>4.2. Действия Сторон могут быть обжалованы в суде в установленном порядке.</w:t>
      </w:r>
    </w:p>
    <w:p w:rsidR="00BA2BC8" w:rsidRPr="00BA2BC8" w:rsidRDefault="00BA2BC8" w:rsidP="00BA2BC8">
      <w:pPr>
        <w:ind w:firstLine="709"/>
        <w:jc w:val="both"/>
      </w:pPr>
      <w:r w:rsidRPr="00BA2BC8">
        <w:t>4.3. Договор вступает в силу с момента его подписания Сторонами.</w:t>
      </w:r>
    </w:p>
    <w:p w:rsidR="00BA2BC8" w:rsidRPr="00BA2BC8" w:rsidRDefault="00BA2BC8" w:rsidP="00BA2BC8">
      <w:pPr>
        <w:ind w:firstLine="709"/>
        <w:jc w:val="both"/>
      </w:pPr>
      <w:r w:rsidRPr="00BA2BC8">
        <w:t xml:space="preserve">4.4. Договор составлен в трех экземплярах, имеющих одинаковую юридическую силу. </w:t>
      </w:r>
    </w:p>
    <w:p w:rsidR="00BA2BC8" w:rsidRPr="00BA2BC8" w:rsidRDefault="00BA2BC8" w:rsidP="00BA2BC8">
      <w:pPr>
        <w:ind w:firstLine="709"/>
        <w:jc w:val="both"/>
      </w:pPr>
    </w:p>
    <w:p w:rsidR="00BA2BC8" w:rsidRPr="00BA2BC8" w:rsidRDefault="00BA2BC8" w:rsidP="00BA2BC8">
      <w:pPr>
        <w:ind w:right="-58"/>
        <w:jc w:val="both"/>
      </w:pPr>
    </w:p>
    <w:p w:rsidR="00BA2BC8" w:rsidRPr="00BA2BC8" w:rsidRDefault="00BA2BC8" w:rsidP="00BA2BC8">
      <w:pPr>
        <w:keepNext/>
        <w:jc w:val="center"/>
        <w:outlineLvl w:val="0"/>
        <w:rPr>
          <w:b/>
        </w:rPr>
      </w:pPr>
      <w:r w:rsidRPr="00BA2BC8">
        <w:rPr>
          <w:b/>
        </w:rPr>
        <w:t>РЕКВИЗИТЫ И ПОДПИСИ СТОРОН</w:t>
      </w:r>
    </w:p>
    <w:p w:rsidR="00BA2BC8" w:rsidRPr="00BA2BC8" w:rsidRDefault="00BA2BC8" w:rsidP="00BA2BC8"/>
    <w:p w:rsidR="00BA2BC8" w:rsidRPr="00BA2BC8" w:rsidRDefault="00BA2BC8" w:rsidP="00BA2BC8">
      <w:pPr>
        <w:spacing w:line="276" w:lineRule="auto"/>
        <w:ind w:right="-21"/>
        <w:rPr>
          <w:lang w:eastAsia="en-US"/>
        </w:rPr>
      </w:pPr>
      <w:r w:rsidRPr="00BA2BC8">
        <w:rPr>
          <w:b/>
        </w:rPr>
        <w:t>Продавец</w:t>
      </w:r>
      <w:r w:rsidRPr="00BA2BC8">
        <w:t xml:space="preserve">: </w:t>
      </w:r>
      <w:r w:rsidRPr="00BA2BC8">
        <w:rPr>
          <w:b/>
          <w:lang w:eastAsia="en-US"/>
        </w:rPr>
        <w:t>___________________________________________</w:t>
      </w:r>
    </w:p>
    <w:p w:rsidR="00BA2BC8" w:rsidRPr="00BA2BC8" w:rsidRDefault="00BA2BC8" w:rsidP="00BA2BC8">
      <w:pPr>
        <w:spacing w:line="276" w:lineRule="auto"/>
        <w:ind w:right="-21"/>
        <w:rPr>
          <w:lang w:eastAsia="en-US"/>
        </w:rPr>
      </w:pPr>
      <w:r w:rsidRPr="00BA2BC8">
        <w:rPr>
          <w:lang w:eastAsia="en-US"/>
        </w:rPr>
        <w:t xml:space="preserve">Адрес: ________________________________ </w:t>
      </w:r>
    </w:p>
    <w:p w:rsidR="00BA2BC8" w:rsidRPr="00BA2BC8" w:rsidRDefault="00BA2BC8" w:rsidP="00BA2BC8">
      <w:pPr>
        <w:widowControl w:val="0"/>
        <w:tabs>
          <w:tab w:val="left" w:pos="7513"/>
        </w:tabs>
        <w:jc w:val="both"/>
        <w:rPr>
          <w:b/>
        </w:rPr>
      </w:pPr>
      <w:r w:rsidRPr="00BA2BC8">
        <w:t>р/с: _________________ в ____________________, ИНН _____________, КПП __________, БИК банка ___________, КБК ___________________, ОКТМО _________________</w:t>
      </w:r>
    </w:p>
    <w:p w:rsidR="00BA2BC8" w:rsidRPr="00BA2BC8" w:rsidRDefault="00BA2BC8" w:rsidP="00BA2BC8">
      <w:pPr>
        <w:jc w:val="both"/>
      </w:pPr>
      <w:r w:rsidRPr="00BA2BC8">
        <w:rPr>
          <w:b/>
        </w:rPr>
        <w:t>Покупатель</w:t>
      </w:r>
      <w:r w:rsidRPr="00BA2BC8">
        <w:t>: _____________________________________________</w:t>
      </w:r>
    </w:p>
    <w:p w:rsidR="00BA2BC8" w:rsidRPr="00BA2BC8" w:rsidRDefault="00BA2BC8" w:rsidP="00BA2BC8">
      <w:pPr>
        <w:jc w:val="both"/>
        <w:rPr>
          <w:color w:val="000000"/>
        </w:rPr>
      </w:pPr>
      <w:r w:rsidRPr="00BA2BC8">
        <w:t>______________________________________________________________________________________________________________________________________</w:t>
      </w:r>
    </w:p>
    <w:p w:rsidR="00BA2BC8" w:rsidRPr="00BA2BC8" w:rsidRDefault="00BA2BC8" w:rsidP="00BA2BC8">
      <w:pPr>
        <w:jc w:val="both"/>
      </w:pPr>
    </w:p>
    <w:p w:rsidR="00BA2BC8" w:rsidRPr="00BA2BC8" w:rsidRDefault="00BA2BC8" w:rsidP="00BA2BC8">
      <w:pPr>
        <w:rPr>
          <w:b/>
        </w:rPr>
      </w:pPr>
    </w:p>
    <w:p w:rsidR="00BA2BC8" w:rsidRPr="00BA2BC8" w:rsidRDefault="00BA2BC8" w:rsidP="00BA2BC8">
      <w:pPr>
        <w:rPr>
          <w:b/>
        </w:rPr>
      </w:pPr>
    </w:p>
    <w:p w:rsidR="00BA2BC8" w:rsidRPr="00BA2BC8" w:rsidRDefault="00BA2BC8" w:rsidP="00BA2BC8">
      <w:pPr>
        <w:rPr>
          <w:b/>
        </w:rPr>
      </w:pPr>
    </w:p>
    <w:p w:rsidR="00BA2BC8" w:rsidRPr="00BA2BC8" w:rsidRDefault="00BA2BC8" w:rsidP="00BA2BC8">
      <w:pPr>
        <w:rPr>
          <w:b/>
        </w:rPr>
      </w:pPr>
      <w:r w:rsidRPr="00BA2BC8">
        <w:rPr>
          <w:b/>
        </w:rPr>
        <w:t>От имени Продавца</w:t>
      </w:r>
      <w:r w:rsidRPr="00BA2BC8">
        <w:rPr>
          <w:b/>
        </w:rPr>
        <w:tab/>
      </w:r>
      <w:r w:rsidRPr="00BA2BC8">
        <w:rPr>
          <w:b/>
        </w:rPr>
        <w:tab/>
      </w:r>
      <w:r w:rsidRPr="00BA2BC8">
        <w:rPr>
          <w:b/>
        </w:rPr>
        <w:tab/>
        <w:t xml:space="preserve">                         От имени Покупателя</w:t>
      </w:r>
    </w:p>
    <w:p w:rsidR="00BA2BC8" w:rsidRPr="00BA2BC8" w:rsidRDefault="00BA2BC8" w:rsidP="00BA2BC8"/>
    <w:p w:rsidR="00BA2BC8" w:rsidRPr="00BA2BC8" w:rsidRDefault="00BA2BC8" w:rsidP="00BA2BC8"/>
    <w:p w:rsidR="00BA2BC8" w:rsidRPr="00BA2BC8" w:rsidRDefault="00BA2BC8" w:rsidP="00BA2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BA2BC8">
        <w:rPr>
          <w:b/>
        </w:rPr>
        <w:t>_________________ /______________ /                            ________________  /___________ /</w:t>
      </w:r>
    </w:p>
    <w:p w:rsidR="00BA2BC8" w:rsidRPr="00BA2BC8" w:rsidRDefault="00BA2BC8" w:rsidP="00BA2BC8">
      <w:pPr>
        <w:jc w:val="center"/>
        <w:rPr>
          <w:b/>
          <w:bCs/>
        </w:rPr>
      </w:pPr>
    </w:p>
    <w:p w:rsidR="00BA2BC8" w:rsidRPr="00BA2BC8" w:rsidRDefault="00BA2BC8" w:rsidP="00BA2BC8">
      <w:pPr>
        <w:jc w:val="center"/>
        <w:rPr>
          <w:b/>
          <w:bCs/>
        </w:rPr>
      </w:pPr>
    </w:p>
    <w:p w:rsidR="00BA2BC8" w:rsidRPr="00BA2BC8" w:rsidRDefault="00BA2BC8" w:rsidP="00BA2BC8">
      <w:pPr>
        <w:jc w:val="center"/>
        <w:rPr>
          <w:b/>
          <w:bCs/>
        </w:rPr>
      </w:pPr>
    </w:p>
    <w:p w:rsidR="007B0995" w:rsidRDefault="007B0995" w:rsidP="00BA2BC8">
      <w:pPr>
        <w:jc w:val="center"/>
        <w:rPr>
          <w:b/>
          <w:bCs/>
        </w:rPr>
      </w:pPr>
    </w:p>
    <w:p w:rsidR="007B0995" w:rsidRDefault="007B0995" w:rsidP="00BA2BC8">
      <w:pPr>
        <w:jc w:val="center"/>
        <w:rPr>
          <w:b/>
          <w:bCs/>
        </w:rPr>
      </w:pPr>
    </w:p>
    <w:p w:rsidR="007B0995" w:rsidRDefault="007B0995" w:rsidP="00BA2BC8">
      <w:pPr>
        <w:jc w:val="center"/>
        <w:rPr>
          <w:b/>
          <w:bCs/>
        </w:rPr>
      </w:pPr>
    </w:p>
    <w:p w:rsidR="007B0995" w:rsidRDefault="007B0995" w:rsidP="00BA2BC8">
      <w:pPr>
        <w:jc w:val="center"/>
        <w:rPr>
          <w:b/>
          <w:bCs/>
        </w:rPr>
      </w:pPr>
    </w:p>
    <w:p w:rsidR="007B0995" w:rsidRDefault="007B0995" w:rsidP="00BA2BC8">
      <w:pPr>
        <w:jc w:val="center"/>
        <w:rPr>
          <w:b/>
          <w:bCs/>
        </w:rPr>
      </w:pPr>
    </w:p>
    <w:p w:rsidR="007B0995" w:rsidRDefault="007B0995" w:rsidP="00BA2BC8">
      <w:pPr>
        <w:jc w:val="center"/>
        <w:rPr>
          <w:b/>
          <w:bCs/>
        </w:rPr>
      </w:pPr>
    </w:p>
    <w:p w:rsidR="007B0995" w:rsidRDefault="007B0995" w:rsidP="00BA2BC8">
      <w:pPr>
        <w:jc w:val="center"/>
        <w:rPr>
          <w:b/>
          <w:bCs/>
        </w:rPr>
      </w:pPr>
    </w:p>
    <w:p w:rsidR="007B0995" w:rsidRDefault="007B0995" w:rsidP="00BA2BC8">
      <w:pPr>
        <w:jc w:val="center"/>
        <w:rPr>
          <w:b/>
          <w:bCs/>
        </w:rPr>
      </w:pPr>
    </w:p>
    <w:p w:rsidR="00BA2BC8" w:rsidRPr="00BA2BC8" w:rsidRDefault="00BA2BC8" w:rsidP="00BA2BC8">
      <w:pPr>
        <w:jc w:val="center"/>
        <w:rPr>
          <w:b/>
          <w:bCs/>
        </w:rPr>
      </w:pPr>
      <w:r w:rsidRPr="00BA2BC8">
        <w:rPr>
          <w:b/>
          <w:bCs/>
        </w:rPr>
        <w:t>АКТ</w:t>
      </w:r>
    </w:p>
    <w:p w:rsidR="00BA2BC8" w:rsidRPr="00BA2BC8" w:rsidRDefault="00BA2BC8" w:rsidP="00BA2BC8">
      <w:pPr>
        <w:ind w:firstLine="567"/>
        <w:jc w:val="center"/>
        <w:rPr>
          <w:b/>
          <w:bCs/>
        </w:rPr>
      </w:pPr>
      <w:r w:rsidRPr="00BA2BC8">
        <w:rPr>
          <w:b/>
          <w:bCs/>
        </w:rPr>
        <w:t>приема-передачи автотранспортного средства</w:t>
      </w:r>
    </w:p>
    <w:p w:rsidR="00BA2BC8" w:rsidRPr="00BA2BC8" w:rsidRDefault="00BA2BC8" w:rsidP="00BA2BC8">
      <w:pPr>
        <w:ind w:firstLine="567"/>
        <w:jc w:val="center"/>
        <w:rPr>
          <w:b/>
          <w:bCs/>
        </w:rPr>
      </w:pPr>
    </w:p>
    <w:p w:rsidR="00BA2BC8" w:rsidRPr="00BA2BC8" w:rsidRDefault="00BA2BC8" w:rsidP="00BA2BC8">
      <w:pPr>
        <w:ind w:left="567"/>
        <w:jc w:val="both"/>
      </w:pPr>
      <w:r w:rsidRPr="00BA2BC8">
        <w:t>г. Казань                                                                            "_____"______________ 202</w:t>
      </w:r>
      <w:r w:rsidR="001050DD">
        <w:t>3</w:t>
      </w:r>
      <w:r w:rsidRPr="00BA2BC8">
        <w:t xml:space="preserve"> г.</w:t>
      </w:r>
    </w:p>
    <w:p w:rsidR="00BA2BC8" w:rsidRPr="00BA2BC8" w:rsidRDefault="00BA2BC8" w:rsidP="00BA2BC8">
      <w:pPr>
        <w:ind w:firstLine="567"/>
        <w:jc w:val="both"/>
      </w:pPr>
    </w:p>
    <w:p w:rsidR="00BA2BC8" w:rsidRPr="00BA2BC8" w:rsidRDefault="00BA2BC8" w:rsidP="00BA2BC8">
      <w:pPr>
        <w:ind w:firstLine="709"/>
        <w:jc w:val="both"/>
      </w:pPr>
      <w:r w:rsidRPr="00BA2BC8">
        <w:rPr>
          <w:b/>
        </w:rPr>
        <w:t>__________________</w:t>
      </w:r>
      <w:r w:rsidRPr="00BA2BC8">
        <w:t xml:space="preserve">, именуемое в дальнейшем «Продавец», в лице ______________________, действующего на основании _______, с одной стороны, и </w:t>
      </w:r>
      <w:r w:rsidRPr="00BA2BC8">
        <w:rPr>
          <w:b/>
        </w:rPr>
        <w:t>______________________</w:t>
      </w:r>
      <w:r w:rsidRPr="00BA2BC8">
        <w:rPr>
          <w:color w:val="000000"/>
        </w:rPr>
        <w:t>, и</w:t>
      </w:r>
      <w:r w:rsidRPr="00BA2BC8">
        <w:t xml:space="preserve">менуемый в дальнейшем «Покупатель», с другой стороны, вместе именуемые «Стороны», в соответствии с договором купли-продажи автотранспортного средства от __________ № ________ составили настоящий акт приема-передачи автотранспортного средства:  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819"/>
      </w:tblGrid>
      <w:tr w:rsidR="00BA2BC8" w:rsidRPr="00BA2BC8" w:rsidTr="00BA2BC8">
        <w:trPr>
          <w:trHeight w:val="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Марка, модель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Идентификационный номер (</w:t>
            </w:r>
            <w:r w:rsidRPr="00BA2BC8">
              <w:rPr>
                <w:sz w:val="22"/>
                <w:szCs w:val="22"/>
                <w:lang w:val="en-US" w:eastAsia="en-US"/>
              </w:rPr>
              <w:t>VIN</w:t>
            </w:r>
            <w:r w:rsidRPr="00BA2BC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Год изготовления ТС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Модель, № двигателя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BA2BC8" w:rsidRPr="00BA2BC8" w:rsidTr="00BA2BC8">
        <w:trPr>
          <w:trHeight w:val="22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Шасси (рама) 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Кузов (кабина, прицеп) 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Цвет кузова (кабины, прицепа)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Мощность двигателя л.с. (кВт)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Рабочий объем двигателя, куб.см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Тип двигателя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Экологический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Разрешенная максимальная масса, кг.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Масса без нагрузки, кг.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Паспорт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BA2BC8" w:rsidRPr="00BA2BC8" w:rsidTr="00BA2BC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BC8" w:rsidRPr="00BA2BC8" w:rsidRDefault="00BA2BC8" w:rsidP="00BA2BC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BA2BC8">
              <w:rPr>
                <w:sz w:val="22"/>
                <w:szCs w:val="22"/>
                <w:lang w:eastAsia="en-US"/>
              </w:rPr>
              <w:t>Наименование организации, выдавшей паспорт, дата выдачи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C8" w:rsidRPr="00BA2BC8" w:rsidRDefault="00BA2BC8" w:rsidP="00BA2BC8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BA2BC8" w:rsidRPr="00BA2BC8" w:rsidRDefault="00BA2BC8" w:rsidP="00BA2BC8">
      <w:pPr>
        <w:ind w:left="567" w:firstLine="709"/>
        <w:jc w:val="both"/>
      </w:pPr>
    </w:p>
    <w:p w:rsidR="00BA2BC8" w:rsidRPr="00BA2BC8" w:rsidRDefault="00BA2BC8" w:rsidP="00BA2BC8">
      <w:pPr>
        <w:ind w:firstLine="709"/>
        <w:rPr>
          <w:b/>
        </w:rPr>
      </w:pPr>
      <w:r w:rsidRPr="00BA2BC8">
        <w:t xml:space="preserve">Стоимостью </w:t>
      </w:r>
      <w:r w:rsidRPr="00BA2BC8">
        <w:rPr>
          <w:b/>
        </w:rPr>
        <w:t>______ (_______________________) руб. ______ копеек.</w:t>
      </w:r>
    </w:p>
    <w:p w:rsidR="00BA2BC8" w:rsidRPr="00BA2BC8" w:rsidRDefault="00BA2BC8" w:rsidP="00BA2BC8">
      <w:pPr>
        <w:ind w:firstLine="709"/>
      </w:pPr>
    </w:p>
    <w:p w:rsidR="00BA2BC8" w:rsidRPr="00BA2BC8" w:rsidRDefault="00BA2BC8" w:rsidP="00BA2BC8">
      <w:pPr>
        <w:ind w:firstLine="709"/>
        <w:jc w:val="both"/>
      </w:pPr>
      <w:r w:rsidRPr="00BA2BC8">
        <w:t>Продавец передает, а Покупатель принимает поименованное автотранспортное              средство. Настоящий акт подтверждает отсутствие претензий у Покупателя в отношении   принимаемого автотранспортного средства в целом.</w:t>
      </w:r>
    </w:p>
    <w:p w:rsidR="00BA2BC8" w:rsidRPr="00BA2BC8" w:rsidRDefault="00BA2BC8" w:rsidP="00BA2BC8">
      <w:pPr>
        <w:ind w:firstLine="709"/>
        <w:jc w:val="both"/>
      </w:pPr>
    </w:p>
    <w:p w:rsidR="00BA2BC8" w:rsidRPr="00BA2BC8" w:rsidRDefault="00BA2BC8" w:rsidP="00BA2BC8">
      <w:pPr>
        <w:ind w:firstLine="709"/>
      </w:pPr>
      <w:r w:rsidRPr="00BA2BC8">
        <w:t>Акт составлен в трех экземплярах</w:t>
      </w:r>
      <w:r w:rsidR="008A7DF6">
        <w:t>,</w:t>
      </w:r>
      <w:r w:rsidRPr="00BA2BC8">
        <w:t xml:space="preserve"> имеющих одинаковую юридическую силу.</w:t>
      </w:r>
    </w:p>
    <w:p w:rsidR="00BA2BC8" w:rsidRPr="00BA2BC8" w:rsidRDefault="00BA2BC8" w:rsidP="00BA2BC8">
      <w:pPr>
        <w:ind w:right="-58" w:firstLine="709"/>
        <w:jc w:val="center"/>
        <w:rPr>
          <w:b/>
        </w:rPr>
      </w:pPr>
    </w:p>
    <w:p w:rsidR="00BA2BC8" w:rsidRPr="00BA2BC8" w:rsidRDefault="00BA2BC8" w:rsidP="00BA2BC8">
      <w:pPr>
        <w:ind w:right="-58" w:firstLine="709"/>
        <w:jc w:val="center"/>
        <w:rPr>
          <w:b/>
        </w:rPr>
      </w:pPr>
    </w:p>
    <w:p w:rsidR="00BA2BC8" w:rsidRPr="00BA2BC8" w:rsidRDefault="00BA2BC8" w:rsidP="00BA2BC8">
      <w:pPr>
        <w:ind w:right="-58" w:firstLine="567"/>
        <w:jc w:val="center"/>
        <w:rPr>
          <w:b/>
        </w:rPr>
      </w:pPr>
      <w:r w:rsidRPr="00BA2BC8">
        <w:rPr>
          <w:b/>
        </w:rPr>
        <w:t>ПОДПИСИ СТОРОН</w:t>
      </w:r>
    </w:p>
    <w:p w:rsidR="00BA2BC8" w:rsidRPr="00BA2BC8" w:rsidRDefault="00BA2BC8" w:rsidP="00BA2BC8">
      <w:r w:rsidRPr="00BA2BC8">
        <w:tab/>
      </w:r>
      <w:r w:rsidRPr="00BA2BC8">
        <w:tab/>
      </w:r>
      <w:r w:rsidRPr="00BA2BC8">
        <w:tab/>
      </w:r>
    </w:p>
    <w:p w:rsidR="00BA2BC8" w:rsidRPr="00BA2BC8" w:rsidRDefault="00BA2BC8" w:rsidP="00BA2BC8">
      <w:pPr>
        <w:rPr>
          <w:b/>
        </w:rPr>
      </w:pPr>
      <w:r w:rsidRPr="00BA2BC8">
        <w:rPr>
          <w:b/>
        </w:rPr>
        <w:t>От имени Продавца</w:t>
      </w:r>
      <w:r w:rsidRPr="00BA2BC8">
        <w:rPr>
          <w:b/>
        </w:rPr>
        <w:tab/>
      </w:r>
      <w:r w:rsidRPr="00BA2BC8">
        <w:rPr>
          <w:b/>
        </w:rPr>
        <w:tab/>
      </w:r>
      <w:r w:rsidRPr="00BA2BC8">
        <w:rPr>
          <w:b/>
        </w:rPr>
        <w:tab/>
        <w:t xml:space="preserve">                От имени Покупателя</w:t>
      </w:r>
    </w:p>
    <w:p w:rsidR="00BA2BC8" w:rsidRPr="00BA2BC8" w:rsidRDefault="00BA2BC8" w:rsidP="00BA2BC8">
      <w:pPr>
        <w:rPr>
          <w:b/>
        </w:rPr>
      </w:pPr>
    </w:p>
    <w:p w:rsidR="00BA2BC8" w:rsidRPr="00BA2BC8" w:rsidRDefault="00BA2BC8" w:rsidP="00BA2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</w:p>
    <w:p w:rsidR="00BA2BC8" w:rsidRPr="00BA2BC8" w:rsidRDefault="00BA2BC8" w:rsidP="00BA2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</w:rPr>
      </w:pPr>
      <w:r w:rsidRPr="00BA2BC8">
        <w:rPr>
          <w:b/>
        </w:rPr>
        <w:t xml:space="preserve"> </w:t>
      </w:r>
    </w:p>
    <w:p w:rsidR="00BA2BC8" w:rsidRPr="00BA2BC8" w:rsidRDefault="00BA2BC8" w:rsidP="00BA2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 w:rsidRPr="00BA2BC8">
        <w:rPr>
          <w:b/>
        </w:rPr>
        <w:t>_________________ /_____________ /                      ________________  /________________ /</w:t>
      </w:r>
    </w:p>
    <w:p w:rsidR="00BA2BC8" w:rsidRPr="00BA2BC8" w:rsidRDefault="00BA2BC8" w:rsidP="00BA2BC8">
      <w:pPr>
        <w:jc w:val="center"/>
        <w:rPr>
          <w:b/>
          <w:bCs/>
        </w:rPr>
      </w:pPr>
    </w:p>
    <w:p w:rsidR="00BA2BC8" w:rsidRPr="00BA2BC8" w:rsidRDefault="00BA2BC8" w:rsidP="00BA2BC8"/>
    <w:p w:rsidR="00BA2BC8" w:rsidRPr="00BA2BC8" w:rsidRDefault="00BA2BC8" w:rsidP="00BA2BC8">
      <w:pPr>
        <w:jc w:val="center"/>
      </w:pPr>
    </w:p>
    <w:p w:rsidR="003B0ABC" w:rsidRDefault="003B0ABC" w:rsidP="00C441F2">
      <w:pPr>
        <w:spacing w:line="360" w:lineRule="auto"/>
        <w:ind w:right="-21"/>
        <w:jc w:val="center"/>
        <w:outlineLvl w:val="0"/>
        <w:rPr>
          <w:b/>
        </w:rPr>
      </w:pPr>
    </w:p>
    <w:p w:rsidR="003B0ABC" w:rsidRDefault="003B0ABC" w:rsidP="00C441F2">
      <w:pPr>
        <w:spacing w:line="360" w:lineRule="auto"/>
        <w:ind w:right="-21"/>
        <w:jc w:val="center"/>
        <w:outlineLvl w:val="0"/>
        <w:rPr>
          <w:b/>
        </w:rPr>
      </w:pPr>
    </w:p>
    <w:p w:rsidR="003B0ABC" w:rsidRDefault="003B0ABC" w:rsidP="00C441F2">
      <w:pPr>
        <w:spacing w:line="360" w:lineRule="auto"/>
        <w:ind w:right="-21"/>
        <w:jc w:val="center"/>
        <w:outlineLvl w:val="0"/>
        <w:rPr>
          <w:b/>
        </w:rPr>
      </w:pPr>
    </w:p>
    <w:p w:rsidR="003B0ABC" w:rsidRPr="005712D4" w:rsidRDefault="003B0ABC" w:rsidP="00C441F2">
      <w:pPr>
        <w:spacing w:line="360" w:lineRule="auto"/>
        <w:ind w:right="-21"/>
        <w:jc w:val="center"/>
        <w:outlineLvl w:val="0"/>
        <w:rPr>
          <w:b/>
        </w:rPr>
      </w:pPr>
    </w:p>
    <w:p w:rsidR="00C54689" w:rsidRPr="00143C0B" w:rsidRDefault="00C54689" w:rsidP="00C441F2">
      <w:pPr>
        <w:keepNext/>
        <w:autoSpaceDE w:val="0"/>
        <w:autoSpaceDN w:val="0"/>
        <w:jc w:val="right"/>
        <w:outlineLvl w:val="0"/>
        <w:rPr>
          <w:b/>
          <w:sz w:val="20"/>
          <w:szCs w:val="20"/>
        </w:rPr>
      </w:pPr>
    </w:p>
    <w:sectPr w:rsidR="00C54689" w:rsidRPr="00143C0B" w:rsidSect="00777CD8">
      <w:headerReference w:type="default" r:id="rId26"/>
      <w:footerReference w:type="even" r:id="rId27"/>
      <w:pgSz w:w="11906" w:h="16838"/>
      <w:pgMar w:top="0" w:right="424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73E3" w:rsidRDefault="00E073E3">
      <w:r>
        <w:separator/>
      </w:r>
    </w:p>
  </w:endnote>
  <w:endnote w:type="continuationSeparator" w:id="0">
    <w:p w:rsidR="00E073E3" w:rsidRDefault="00E0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Arial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725" w:rsidRDefault="00E81725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1725" w:rsidRDefault="00E8172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73E3" w:rsidRDefault="00E073E3">
      <w:r>
        <w:separator/>
      </w:r>
    </w:p>
  </w:footnote>
  <w:footnote w:type="continuationSeparator" w:id="0">
    <w:p w:rsidR="00E073E3" w:rsidRDefault="00E0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1725" w:rsidRPr="001F0557" w:rsidRDefault="00E81725" w:rsidP="001F0557">
    <w:pPr>
      <w:pStyle w:val="a5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1FD6"/>
    <w:multiLevelType w:val="multilevel"/>
    <w:tmpl w:val="D92E4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47074ED"/>
    <w:multiLevelType w:val="multilevel"/>
    <w:tmpl w:val="374CE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D6055DB"/>
    <w:multiLevelType w:val="multilevel"/>
    <w:tmpl w:val="0A801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EEF0BA4"/>
    <w:multiLevelType w:val="multilevel"/>
    <w:tmpl w:val="472CF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CA3520"/>
    <w:multiLevelType w:val="multilevel"/>
    <w:tmpl w:val="DE7CCE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DC3EFE"/>
    <w:multiLevelType w:val="multilevel"/>
    <w:tmpl w:val="5C50F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C3D0CED"/>
    <w:multiLevelType w:val="hybridMultilevel"/>
    <w:tmpl w:val="00CA7E56"/>
    <w:lvl w:ilvl="0" w:tplc="7458E5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ED45CE0"/>
    <w:multiLevelType w:val="multilevel"/>
    <w:tmpl w:val="76DC3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856174E"/>
    <w:multiLevelType w:val="multilevel"/>
    <w:tmpl w:val="27264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3952877"/>
    <w:multiLevelType w:val="multilevel"/>
    <w:tmpl w:val="7A044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9BA4CCD"/>
    <w:multiLevelType w:val="hybridMultilevel"/>
    <w:tmpl w:val="31922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5C60"/>
    <w:multiLevelType w:val="multilevel"/>
    <w:tmpl w:val="2828F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60544D"/>
    <w:multiLevelType w:val="multilevel"/>
    <w:tmpl w:val="94EED5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1BA04B1"/>
    <w:multiLevelType w:val="multilevel"/>
    <w:tmpl w:val="04D60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73B4194"/>
    <w:multiLevelType w:val="hybridMultilevel"/>
    <w:tmpl w:val="80BAEE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80163F"/>
    <w:multiLevelType w:val="hybridMultilevel"/>
    <w:tmpl w:val="492A4724"/>
    <w:lvl w:ilvl="0" w:tplc="8FBA5C2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5C7E23D8"/>
    <w:multiLevelType w:val="multilevel"/>
    <w:tmpl w:val="679C2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B317CEA"/>
    <w:multiLevelType w:val="multilevel"/>
    <w:tmpl w:val="5E4273C4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F70BC1"/>
    <w:multiLevelType w:val="multilevel"/>
    <w:tmpl w:val="5BEABA66"/>
    <w:lvl w:ilvl="0">
      <w:start w:val="1"/>
      <w:numFmt w:val="decimal"/>
      <w:pStyle w:val="3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1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111111112DocumentHeader1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DCF388A"/>
    <w:multiLevelType w:val="multilevel"/>
    <w:tmpl w:val="E1A87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F983654"/>
    <w:multiLevelType w:val="multilevel"/>
    <w:tmpl w:val="0D446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55293148">
    <w:abstractNumId w:val="18"/>
  </w:num>
  <w:num w:numId="2" w16cid:durableId="402408681">
    <w:abstractNumId w:val="17"/>
  </w:num>
  <w:num w:numId="3" w16cid:durableId="1909805307">
    <w:abstractNumId w:val="12"/>
  </w:num>
  <w:num w:numId="4" w16cid:durableId="19775682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3946927">
    <w:abstractNumId w:val="13"/>
  </w:num>
  <w:num w:numId="6" w16cid:durableId="118912136">
    <w:abstractNumId w:val="3"/>
  </w:num>
  <w:num w:numId="7" w16cid:durableId="1174684335">
    <w:abstractNumId w:val="4"/>
  </w:num>
  <w:num w:numId="8" w16cid:durableId="2104378221">
    <w:abstractNumId w:val="19"/>
  </w:num>
  <w:num w:numId="9" w16cid:durableId="2057199906">
    <w:abstractNumId w:val="7"/>
  </w:num>
  <w:num w:numId="10" w16cid:durableId="314771052">
    <w:abstractNumId w:val="8"/>
  </w:num>
  <w:num w:numId="11" w16cid:durableId="471946189">
    <w:abstractNumId w:val="11"/>
  </w:num>
  <w:num w:numId="12" w16cid:durableId="825629645">
    <w:abstractNumId w:val="1"/>
  </w:num>
  <w:num w:numId="13" w16cid:durableId="1166549592">
    <w:abstractNumId w:val="20"/>
  </w:num>
  <w:num w:numId="14" w16cid:durableId="977027906">
    <w:abstractNumId w:val="2"/>
  </w:num>
  <w:num w:numId="15" w16cid:durableId="1851291310">
    <w:abstractNumId w:val="9"/>
  </w:num>
  <w:num w:numId="16" w16cid:durableId="1253201669">
    <w:abstractNumId w:val="0"/>
  </w:num>
  <w:num w:numId="17" w16cid:durableId="789936109">
    <w:abstractNumId w:val="15"/>
  </w:num>
  <w:num w:numId="18" w16cid:durableId="2126147302">
    <w:abstractNumId w:val="10"/>
  </w:num>
  <w:num w:numId="19" w16cid:durableId="1229076311">
    <w:abstractNumId w:val="5"/>
  </w:num>
  <w:num w:numId="20" w16cid:durableId="1403718733">
    <w:abstractNumId w:val="16"/>
  </w:num>
  <w:num w:numId="21" w16cid:durableId="155386537">
    <w:abstractNumId w:val="14"/>
  </w:num>
  <w:num w:numId="22" w16cid:durableId="8534928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4189005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BD"/>
    <w:rsid w:val="00002945"/>
    <w:rsid w:val="000030D0"/>
    <w:rsid w:val="000031AB"/>
    <w:rsid w:val="00005156"/>
    <w:rsid w:val="00005760"/>
    <w:rsid w:val="00006750"/>
    <w:rsid w:val="00006900"/>
    <w:rsid w:val="00007758"/>
    <w:rsid w:val="0000785B"/>
    <w:rsid w:val="00007F8F"/>
    <w:rsid w:val="00011DBF"/>
    <w:rsid w:val="00012DB1"/>
    <w:rsid w:val="0001485E"/>
    <w:rsid w:val="00015208"/>
    <w:rsid w:val="00022A2F"/>
    <w:rsid w:val="00024FE4"/>
    <w:rsid w:val="000266F1"/>
    <w:rsid w:val="000271D5"/>
    <w:rsid w:val="0003347F"/>
    <w:rsid w:val="0003348E"/>
    <w:rsid w:val="000336FE"/>
    <w:rsid w:val="00040E12"/>
    <w:rsid w:val="000414BE"/>
    <w:rsid w:val="00041D87"/>
    <w:rsid w:val="00041E3E"/>
    <w:rsid w:val="0004206D"/>
    <w:rsid w:val="00042899"/>
    <w:rsid w:val="00044988"/>
    <w:rsid w:val="00046000"/>
    <w:rsid w:val="00046BBD"/>
    <w:rsid w:val="00050D66"/>
    <w:rsid w:val="00050D7C"/>
    <w:rsid w:val="00052566"/>
    <w:rsid w:val="00052A70"/>
    <w:rsid w:val="00052E6F"/>
    <w:rsid w:val="00054815"/>
    <w:rsid w:val="0005486D"/>
    <w:rsid w:val="00055590"/>
    <w:rsid w:val="00055747"/>
    <w:rsid w:val="000563FB"/>
    <w:rsid w:val="0005666F"/>
    <w:rsid w:val="000579EF"/>
    <w:rsid w:val="00063BEC"/>
    <w:rsid w:val="00064058"/>
    <w:rsid w:val="00065DF9"/>
    <w:rsid w:val="0006606D"/>
    <w:rsid w:val="00066577"/>
    <w:rsid w:val="00066FF6"/>
    <w:rsid w:val="000705BE"/>
    <w:rsid w:val="0007096E"/>
    <w:rsid w:val="00070AF7"/>
    <w:rsid w:val="00071475"/>
    <w:rsid w:val="00072429"/>
    <w:rsid w:val="00073AE3"/>
    <w:rsid w:val="00082F34"/>
    <w:rsid w:val="000832A8"/>
    <w:rsid w:val="00084576"/>
    <w:rsid w:val="00084F9E"/>
    <w:rsid w:val="000857A1"/>
    <w:rsid w:val="000870F6"/>
    <w:rsid w:val="0008734D"/>
    <w:rsid w:val="00087473"/>
    <w:rsid w:val="000915BD"/>
    <w:rsid w:val="00092424"/>
    <w:rsid w:val="00092DBB"/>
    <w:rsid w:val="00094E4B"/>
    <w:rsid w:val="0009653C"/>
    <w:rsid w:val="000971DD"/>
    <w:rsid w:val="00097922"/>
    <w:rsid w:val="00097CB5"/>
    <w:rsid w:val="00097F77"/>
    <w:rsid w:val="000A1834"/>
    <w:rsid w:val="000A3306"/>
    <w:rsid w:val="000A5D77"/>
    <w:rsid w:val="000A6F94"/>
    <w:rsid w:val="000A6FB9"/>
    <w:rsid w:val="000A7030"/>
    <w:rsid w:val="000B1608"/>
    <w:rsid w:val="000B17DD"/>
    <w:rsid w:val="000B27E5"/>
    <w:rsid w:val="000B3837"/>
    <w:rsid w:val="000B3E54"/>
    <w:rsid w:val="000B4DE8"/>
    <w:rsid w:val="000B6915"/>
    <w:rsid w:val="000B7426"/>
    <w:rsid w:val="000C377C"/>
    <w:rsid w:val="000C3C9F"/>
    <w:rsid w:val="000C4869"/>
    <w:rsid w:val="000D08AA"/>
    <w:rsid w:val="000D21BE"/>
    <w:rsid w:val="000D232E"/>
    <w:rsid w:val="000D28BD"/>
    <w:rsid w:val="000D3267"/>
    <w:rsid w:val="000D3494"/>
    <w:rsid w:val="000D4C20"/>
    <w:rsid w:val="000D57D4"/>
    <w:rsid w:val="000D639D"/>
    <w:rsid w:val="000D6E7E"/>
    <w:rsid w:val="000E0B59"/>
    <w:rsid w:val="000E1915"/>
    <w:rsid w:val="000E2A6C"/>
    <w:rsid w:val="000E2AE1"/>
    <w:rsid w:val="000E49E0"/>
    <w:rsid w:val="000E5E81"/>
    <w:rsid w:val="000E68AC"/>
    <w:rsid w:val="000E6A5E"/>
    <w:rsid w:val="000E7C49"/>
    <w:rsid w:val="000F1B66"/>
    <w:rsid w:val="000F3E6A"/>
    <w:rsid w:val="000F5533"/>
    <w:rsid w:val="000F6715"/>
    <w:rsid w:val="000F695B"/>
    <w:rsid w:val="000F75ED"/>
    <w:rsid w:val="00100C6A"/>
    <w:rsid w:val="00102562"/>
    <w:rsid w:val="00102F72"/>
    <w:rsid w:val="00103089"/>
    <w:rsid w:val="001037EB"/>
    <w:rsid w:val="0010449E"/>
    <w:rsid w:val="001050DD"/>
    <w:rsid w:val="001109EC"/>
    <w:rsid w:val="00110A3A"/>
    <w:rsid w:val="00110E5C"/>
    <w:rsid w:val="00112C61"/>
    <w:rsid w:val="00113EB1"/>
    <w:rsid w:val="00115987"/>
    <w:rsid w:val="00117BAB"/>
    <w:rsid w:val="0012157E"/>
    <w:rsid w:val="001259FD"/>
    <w:rsid w:val="00125C37"/>
    <w:rsid w:val="00125E52"/>
    <w:rsid w:val="00126C61"/>
    <w:rsid w:val="001353A2"/>
    <w:rsid w:val="00136253"/>
    <w:rsid w:val="00137038"/>
    <w:rsid w:val="00141F07"/>
    <w:rsid w:val="00141F5C"/>
    <w:rsid w:val="00142CE4"/>
    <w:rsid w:val="001430A0"/>
    <w:rsid w:val="00143788"/>
    <w:rsid w:val="00143C0B"/>
    <w:rsid w:val="001443D7"/>
    <w:rsid w:val="00144D77"/>
    <w:rsid w:val="0014512F"/>
    <w:rsid w:val="00145639"/>
    <w:rsid w:val="0014790D"/>
    <w:rsid w:val="00150873"/>
    <w:rsid w:val="0015114E"/>
    <w:rsid w:val="001514CD"/>
    <w:rsid w:val="00152558"/>
    <w:rsid w:val="00152731"/>
    <w:rsid w:val="0015357F"/>
    <w:rsid w:val="00154F6E"/>
    <w:rsid w:val="00155C9C"/>
    <w:rsid w:val="00155E98"/>
    <w:rsid w:val="0016003F"/>
    <w:rsid w:val="00160DCA"/>
    <w:rsid w:val="00163EC5"/>
    <w:rsid w:val="00165C66"/>
    <w:rsid w:val="00165E57"/>
    <w:rsid w:val="001664EF"/>
    <w:rsid w:val="00170F3F"/>
    <w:rsid w:val="00171BF6"/>
    <w:rsid w:val="00173B7A"/>
    <w:rsid w:val="001755F2"/>
    <w:rsid w:val="0017565D"/>
    <w:rsid w:val="00177140"/>
    <w:rsid w:val="0017774B"/>
    <w:rsid w:val="00181FF4"/>
    <w:rsid w:val="00183A9C"/>
    <w:rsid w:val="00184C0A"/>
    <w:rsid w:val="00184E58"/>
    <w:rsid w:val="00185475"/>
    <w:rsid w:val="00185C3E"/>
    <w:rsid w:val="00185DBC"/>
    <w:rsid w:val="00186891"/>
    <w:rsid w:val="0018748B"/>
    <w:rsid w:val="00187869"/>
    <w:rsid w:val="00187A89"/>
    <w:rsid w:val="00187F27"/>
    <w:rsid w:val="00190569"/>
    <w:rsid w:val="00191326"/>
    <w:rsid w:val="00191960"/>
    <w:rsid w:val="00194C22"/>
    <w:rsid w:val="001955FB"/>
    <w:rsid w:val="00196286"/>
    <w:rsid w:val="00197067"/>
    <w:rsid w:val="001973F5"/>
    <w:rsid w:val="001A1CD1"/>
    <w:rsid w:val="001A209F"/>
    <w:rsid w:val="001A210B"/>
    <w:rsid w:val="001A2886"/>
    <w:rsid w:val="001A2F5A"/>
    <w:rsid w:val="001A585B"/>
    <w:rsid w:val="001A772C"/>
    <w:rsid w:val="001B0268"/>
    <w:rsid w:val="001B112E"/>
    <w:rsid w:val="001B13B1"/>
    <w:rsid w:val="001B2CBA"/>
    <w:rsid w:val="001B2FC8"/>
    <w:rsid w:val="001B3896"/>
    <w:rsid w:val="001B3E7D"/>
    <w:rsid w:val="001B3E96"/>
    <w:rsid w:val="001B4287"/>
    <w:rsid w:val="001B623A"/>
    <w:rsid w:val="001B7857"/>
    <w:rsid w:val="001C00D8"/>
    <w:rsid w:val="001C02BF"/>
    <w:rsid w:val="001C2BBE"/>
    <w:rsid w:val="001C4642"/>
    <w:rsid w:val="001C5118"/>
    <w:rsid w:val="001C5788"/>
    <w:rsid w:val="001C724E"/>
    <w:rsid w:val="001C7FAB"/>
    <w:rsid w:val="001D12D3"/>
    <w:rsid w:val="001D1439"/>
    <w:rsid w:val="001D3C39"/>
    <w:rsid w:val="001D4EC7"/>
    <w:rsid w:val="001D550B"/>
    <w:rsid w:val="001D71B7"/>
    <w:rsid w:val="001D7F30"/>
    <w:rsid w:val="001E2B01"/>
    <w:rsid w:val="001E3918"/>
    <w:rsid w:val="001E4477"/>
    <w:rsid w:val="001E53A2"/>
    <w:rsid w:val="001E5C3F"/>
    <w:rsid w:val="001E6ADA"/>
    <w:rsid w:val="001E6BB5"/>
    <w:rsid w:val="001E7FE6"/>
    <w:rsid w:val="001F0557"/>
    <w:rsid w:val="001F2548"/>
    <w:rsid w:val="001F36D4"/>
    <w:rsid w:val="001F4145"/>
    <w:rsid w:val="001F53A4"/>
    <w:rsid w:val="001F5690"/>
    <w:rsid w:val="001F69B5"/>
    <w:rsid w:val="001F6E90"/>
    <w:rsid w:val="001F738E"/>
    <w:rsid w:val="00203200"/>
    <w:rsid w:val="00203AF0"/>
    <w:rsid w:val="00204C6B"/>
    <w:rsid w:val="00205304"/>
    <w:rsid w:val="002059FF"/>
    <w:rsid w:val="00205EA4"/>
    <w:rsid w:val="0020612C"/>
    <w:rsid w:val="002073E2"/>
    <w:rsid w:val="00210F3E"/>
    <w:rsid w:val="002115FF"/>
    <w:rsid w:val="00212FD1"/>
    <w:rsid w:val="00213689"/>
    <w:rsid w:val="0021369D"/>
    <w:rsid w:val="00214271"/>
    <w:rsid w:val="00214878"/>
    <w:rsid w:val="002154AF"/>
    <w:rsid w:val="002156DB"/>
    <w:rsid w:val="00217BC6"/>
    <w:rsid w:val="00217D6F"/>
    <w:rsid w:val="002200A2"/>
    <w:rsid w:val="00221C99"/>
    <w:rsid w:val="00222379"/>
    <w:rsid w:val="00224DDB"/>
    <w:rsid w:val="00225394"/>
    <w:rsid w:val="00226D51"/>
    <w:rsid w:val="0022733D"/>
    <w:rsid w:val="002273FE"/>
    <w:rsid w:val="002302B1"/>
    <w:rsid w:val="00230EBF"/>
    <w:rsid w:val="0023154B"/>
    <w:rsid w:val="00231A56"/>
    <w:rsid w:val="002326FE"/>
    <w:rsid w:val="00234553"/>
    <w:rsid w:val="002366FB"/>
    <w:rsid w:val="002402F4"/>
    <w:rsid w:val="00242561"/>
    <w:rsid w:val="0024309F"/>
    <w:rsid w:val="002464AA"/>
    <w:rsid w:val="00250E01"/>
    <w:rsid w:val="0025133E"/>
    <w:rsid w:val="00251CC0"/>
    <w:rsid w:val="00254D3C"/>
    <w:rsid w:val="00256555"/>
    <w:rsid w:val="00260892"/>
    <w:rsid w:val="0026242F"/>
    <w:rsid w:val="002653ED"/>
    <w:rsid w:val="00267AAA"/>
    <w:rsid w:val="00272B31"/>
    <w:rsid w:val="002751F5"/>
    <w:rsid w:val="00275793"/>
    <w:rsid w:val="002809A8"/>
    <w:rsid w:val="00281448"/>
    <w:rsid w:val="002831CD"/>
    <w:rsid w:val="00283B9D"/>
    <w:rsid w:val="00284248"/>
    <w:rsid w:val="00284584"/>
    <w:rsid w:val="00285206"/>
    <w:rsid w:val="002852DB"/>
    <w:rsid w:val="00285DF0"/>
    <w:rsid w:val="00287AC4"/>
    <w:rsid w:val="00290A9F"/>
    <w:rsid w:val="00293D2F"/>
    <w:rsid w:val="002947D2"/>
    <w:rsid w:val="00295D78"/>
    <w:rsid w:val="002A1A6D"/>
    <w:rsid w:val="002A1D30"/>
    <w:rsid w:val="002A7E8C"/>
    <w:rsid w:val="002B1DFF"/>
    <w:rsid w:val="002B3BE6"/>
    <w:rsid w:val="002B5452"/>
    <w:rsid w:val="002C012D"/>
    <w:rsid w:val="002C2F2A"/>
    <w:rsid w:val="002C6EE2"/>
    <w:rsid w:val="002C6FF1"/>
    <w:rsid w:val="002D0AE2"/>
    <w:rsid w:val="002D658C"/>
    <w:rsid w:val="002D770D"/>
    <w:rsid w:val="002E0A43"/>
    <w:rsid w:val="002E1074"/>
    <w:rsid w:val="002E23B8"/>
    <w:rsid w:val="002E2CE2"/>
    <w:rsid w:val="002E40C9"/>
    <w:rsid w:val="002F1342"/>
    <w:rsid w:val="002F1954"/>
    <w:rsid w:val="002F1AEE"/>
    <w:rsid w:val="002F2973"/>
    <w:rsid w:val="002F2DB6"/>
    <w:rsid w:val="002F6DF4"/>
    <w:rsid w:val="002F7960"/>
    <w:rsid w:val="00301B31"/>
    <w:rsid w:val="00301D67"/>
    <w:rsid w:val="003025B2"/>
    <w:rsid w:val="00303120"/>
    <w:rsid w:val="0030455D"/>
    <w:rsid w:val="00304890"/>
    <w:rsid w:val="003051CD"/>
    <w:rsid w:val="003057C8"/>
    <w:rsid w:val="00312864"/>
    <w:rsid w:val="00312B6E"/>
    <w:rsid w:val="00314227"/>
    <w:rsid w:val="00315104"/>
    <w:rsid w:val="003161A3"/>
    <w:rsid w:val="003175DA"/>
    <w:rsid w:val="0032060B"/>
    <w:rsid w:val="00320EBD"/>
    <w:rsid w:val="003226D8"/>
    <w:rsid w:val="003227C6"/>
    <w:rsid w:val="003247DE"/>
    <w:rsid w:val="00330C73"/>
    <w:rsid w:val="00330D79"/>
    <w:rsid w:val="00331646"/>
    <w:rsid w:val="0033438C"/>
    <w:rsid w:val="00334809"/>
    <w:rsid w:val="003356BF"/>
    <w:rsid w:val="00336790"/>
    <w:rsid w:val="00340485"/>
    <w:rsid w:val="003415FC"/>
    <w:rsid w:val="00343AA5"/>
    <w:rsid w:val="00344E98"/>
    <w:rsid w:val="003452A6"/>
    <w:rsid w:val="0035152A"/>
    <w:rsid w:val="00351817"/>
    <w:rsid w:val="00351818"/>
    <w:rsid w:val="00351FF6"/>
    <w:rsid w:val="00352240"/>
    <w:rsid w:val="003541E3"/>
    <w:rsid w:val="0035689F"/>
    <w:rsid w:val="00356E44"/>
    <w:rsid w:val="00360938"/>
    <w:rsid w:val="00360DCF"/>
    <w:rsid w:val="0036185C"/>
    <w:rsid w:val="00361DAA"/>
    <w:rsid w:val="00362646"/>
    <w:rsid w:val="00362C54"/>
    <w:rsid w:val="003636C0"/>
    <w:rsid w:val="003648FC"/>
    <w:rsid w:val="0036538F"/>
    <w:rsid w:val="003653C5"/>
    <w:rsid w:val="00367A51"/>
    <w:rsid w:val="00367F61"/>
    <w:rsid w:val="00372166"/>
    <w:rsid w:val="003722DE"/>
    <w:rsid w:val="00374469"/>
    <w:rsid w:val="0037644A"/>
    <w:rsid w:val="00380278"/>
    <w:rsid w:val="003815CA"/>
    <w:rsid w:val="00381E0F"/>
    <w:rsid w:val="00382410"/>
    <w:rsid w:val="00382C4D"/>
    <w:rsid w:val="00383D0F"/>
    <w:rsid w:val="00383EAC"/>
    <w:rsid w:val="00386C84"/>
    <w:rsid w:val="00390D21"/>
    <w:rsid w:val="00393A25"/>
    <w:rsid w:val="00394403"/>
    <w:rsid w:val="00394FB1"/>
    <w:rsid w:val="0039659B"/>
    <w:rsid w:val="00396EF1"/>
    <w:rsid w:val="0039794B"/>
    <w:rsid w:val="003A0B6F"/>
    <w:rsid w:val="003A0D99"/>
    <w:rsid w:val="003A4655"/>
    <w:rsid w:val="003A54FF"/>
    <w:rsid w:val="003A7B50"/>
    <w:rsid w:val="003A7D29"/>
    <w:rsid w:val="003B0980"/>
    <w:rsid w:val="003B0ABC"/>
    <w:rsid w:val="003B1B09"/>
    <w:rsid w:val="003B7768"/>
    <w:rsid w:val="003B79DB"/>
    <w:rsid w:val="003C3968"/>
    <w:rsid w:val="003C45C8"/>
    <w:rsid w:val="003C5E1D"/>
    <w:rsid w:val="003C6160"/>
    <w:rsid w:val="003C6277"/>
    <w:rsid w:val="003C6297"/>
    <w:rsid w:val="003C64D6"/>
    <w:rsid w:val="003D0EC2"/>
    <w:rsid w:val="003D15BA"/>
    <w:rsid w:val="003D1CDC"/>
    <w:rsid w:val="003D211C"/>
    <w:rsid w:val="003D334B"/>
    <w:rsid w:val="003D4062"/>
    <w:rsid w:val="003D40EC"/>
    <w:rsid w:val="003D599B"/>
    <w:rsid w:val="003D771E"/>
    <w:rsid w:val="003D78F3"/>
    <w:rsid w:val="003D7D6E"/>
    <w:rsid w:val="003E1166"/>
    <w:rsid w:val="003E126B"/>
    <w:rsid w:val="003E2AA6"/>
    <w:rsid w:val="003E3228"/>
    <w:rsid w:val="003E36FF"/>
    <w:rsid w:val="003E3B5D"/>
    <w:rsid w:val="003E3C3E"/>
    <w:rsid w:val="003E4552"/>
    <w:rsid w:val="003E5133"/>
    <w:rsid w:val="003E573E"/>
    <w:rsid w:val="003E5EB8"/>
    <w:rsid w:val="003F1F56"/>
    <w:rsid w:val="003F664A"/>
    <w:rsid w:val="003F7CDF"/>
    <w:rsid w:val="0040147F"/>
    <w:rsid w:val="00401647"/>
    <w:rsid w:val="004028ED"/>
    <w:rsid w:val="00402A88"/>
    <w:rsid w:val="0040498B"/>
    <w:rsid w:val="0040621D"/>
    <w:rsid w:val="004113AD"/>
    <w:rsid w:val="0041288B"/>
    <w:rsid w:val="00412EDF"/>
    <w:rsid w:val="00414F10"/>
    <w:rsid w:val="00416C8E"/>
    <w:rsid w:val="00417AB1"/>
    <w:rsid w:val="00423103"/>
    <w:rsid w:val="00424345"/>
    <w:rsid w:val="00426526"/>
    <w:rsid w:val="00431714"/>
    <w:rsid w:val="00432D54"/>
    <w:rsid w:val="00434130"/>
    <w:rsid w:val="00434C69"/>
    <w:rsid w:val="00435AC9"/>
    <w:rsid w:val="00435EEC"/>
    <w:rsid w:val="00436100"/>
    <w:rsid w:val="00437905"/>
    <w:rsid w:val="004402DF"/>
    <w:rsid w:val="00440BD7"/>
    <w:rsid w:val="00441E19"/>
    <w:rsid w:val="0044296F"/>
    <w:rsid w:val="00446EC4"/>
    <w:rsid w:val="00446F8E"/>
    <w:rsid w:val="00447D1A"/>
    <w:rsid w:val="004510B2"/>
    <w:rsid w:val="004521AC"/>
    <w:rsid w:val="0045282D"/>
    <w:rsid w:val="0045364B"/>
    <w:rsid w:val="00454157"/>
    <w:rsid w:val="004542EF"/>
    <w:rsid w:val="004553DA"/>
    <w:rsid w:val="00456C15"/>
    <w:rsid w:val="004572FC"/>
    <w:rsid w:val="0046402A"/>
    <w:rsid w:val="00470F51"/>
    <w:rsid w:val="00472163"/>
    <w:rsid w:val="00473D70"/>
    <w:rsid w:val="004755F5"/>
    <w:rsid w:val="004761FE"/>
    <w:rsid w:val="00476FF3"/>
    <w:rsid w:val="004815D7"/>
    <w:rsid w:val="004822C5"/>
    <w:rsid w:val="00482D35"/>
    <w:rsid w:val="0048745F"/>
    <w:rsid w:val="00487D81"/>
    <w:rsid w:val="004904AF"/>
    <w:rsid w:val="00490ED4"/>
    <w:rsid w:val="00491916"/>
    <w:rsid w:val="004927C6"/>
    <w:rsid w:val="0049306E"/>
    <w:rsid w:val="00494AAE"/>
    <w:rsid w:val="00495CE6"/>
    <w:rsid w:val="0049685A"/>
    <w:rsid w:val="00497E44"/>
    <w:rsid w:val="004A11DB"/>
    <w:rsid w:val="004A12CD"/>
    <w:rsid w:val="004A199D"/>
    <w:rsid w:val="004A3483"/>
    <w:rsid w:val="004A5B31"/>
    <w:rsid w:val="004A6305"/>
    <w:rsid w:val="004A7A46"/>
    <w:rsid w:val="004B06F5"/>
    <w:rsid w:val="004B0736"/>
    <w:rsid w:val="004B150A"/>
    <w:rsid w:val="004B23F2"/>
    <w:rsid w:val="004B2F77"/>
    <w:rsid w:val="004B563F"/>
    <w:rsid w:val="004B7A22"/>
    <w:rsid w:val="004C0197"/>
    <w:rsid w:val="004C094B"/>
    <w:rsid w:val="004C3E06"/>
    <w:rsid w:val="004C4A83"/>
    <w:rsid w:val="004C75EB"/>
    <w:rsid w:val="004C7E68"/>
    <w:rsid w:val="004C7EEA"/>
    <w:rsid w:val="004D151F"/>
    <w:rsid w:val="004D2A08"/>
    <w:rsid w:val="004D3256"/>
    <w:rsid w:val="004D62E5"/>
    <w:rsid w:val="004E1B04"/>
    <w:rsid w:val="004E4386"/>
    <w:rsid w:val="004F01EA"/>
    <w:rsid w:val="004F02B8"/>
    <w:rsid w:val="004F1BFD"/>
    <w:rsid w:val="004F1E2A"/>
    <w:rsid w:val="004F4B29"/>
    <w:rsid w:val="004F4B76"/>
    <w:rsid w:val="004F53E9"/>
    <w:rsid w:val="004F5B8E"/>
    <w:rsid w:val="004F685D"/>
    <w:rsid w:val="004F74AB"/>
    <w:rsid w:val="00501AEA"/>
    <w:rsid w:val="005044B2"/>
    <w:rsid w:val="00504802"/>
    <w:rsid w:val="00505B73"/>
    <w:rsid w:val="0050730F"/>
    <w:rsid w:val="0051149F"/>
    <w:rsid w:val="00513EAE"/>
    <w:rsid w:val="00520C32"/>
    <w:rsid w:val="00522CA9"/>
    <w:rsid w:val="0052316A"/>
    <w:rsid w:val="00524763"/>
    <w:rsid w:val="0052487A"/>
    <w:rsid w:val="0052681D"/>
    <w:rsid w:val="0053322D"/>
    <w:rsid w:val="005341EC"/>
    <w:rsid w:val="00535E95"/>
    <w:rsid w:val="0054027A"/>
    <w:rsid w:val="005406B9"/>
    <w:rsid w:val="00541B7F"/>
    <w:rsid w:val="00543C8A"/>
    <w:rsid w:val="00544E42"/>
    <w:rsid w:val="00545783"/>
    <w:rsid w:val="00545A4F"/>
    <w:rsid w:val="00546B59"/>
    <w:rsid w:val="00546CE9"/>
    <w:rsid w:val="00547903"/>
    <w:rsid w:val="0055012E"/>
    <w:rsid w:val="005506F6"/>
    <w:rsid w:val="005511A0"/>
    <w:rsid w:val="00552FF2"/>
    <w:rsid w:val="005530CE"/>
    <w:rsid w:val="005562FC"/>
    <w:rsid w:val="0055646B"/>
    <w:rsid w:val="0055742B"/>
    <w:rsid w:val="005577A9"/>
    <w:rsid w:val="0056010D"/>
    <w:rsid w:val="0056022B"/>
    <w:rsid w:val="0056114C"/>
    <w:rsid w:val="00563217"/>
    <w:rsid w:val="00563975"/>
    <w:rsid w:val="00565885"/>
    <w:rsid w:val="00566194"/>
    <w:rsid w:val="005663F9"/>
    <w:rsid w:val="0056657A"/>
    <w:rsid w:val="00566882"/>
    <w:rsid w:val="00567044"/>
    <w:rsid w:val="00567752"/>
    <w:rsid w:val="005712D4"/>
    <w:rsid w:val="0057222E"/>
    <w:rsid w:val="005750CF"/>
    <w:rsid w:val="005755C1"/>
    <w:rsid w:val="0058147C"/>
    <w:rsid w:val="00582701"/>
    <w:rsid w:val="00584C1A"/>
    <w:rsid w:val="005864E4"/>
    <w:rsid w:val="005865B8"/>
    <w:rsid w:val="00595374"/>
    <w:rsid w:val="00597016"/>
    <w:rsid w:val="005A00D3"/>
    <w:rsid w:val="005A013C"/>
    <w:rsid w:val="005A318C"/>
    <w:rsid w:val="005A3D97"/>
    <w:rsid w:val="005A4082"/>
    <w:rsid w:val="005A57B3"/>
    <w:rsid w:val="005B167E"/>
    <w:rsid w:val="005B28C2"/>
    <w:rsid w:val="005B2C8A"/>
    <w:rsid w:val="005B3751"/>
    <w:rsid w:val="005B4D66"/>
    <w:rsid w:val="005B63F1"/>
    <w:rsid w:val="005B64AE"/>
    <w:rsid w:val="005C184A"/>
    <w:rsid w:val="005C2256"/>
    <w:rsid w:val="005C244A"/>
    <w:rsid w:val="005C548E"/>
    <w:rsid w:val="005C5D4C"/>
    <w:rsid w:val="005C69A4"/>
    <w:rsid w:val="005C7154"/>
    <w:rsid w:val="005D1276"/>
    <w:rsid w:val="005D13BA"/>
    <w:rsid w:val="005D14B1"/>
    <w:rsid w:val="005D1EDF"/>
    <w:rsid w:val="005D22C8"/>
    <w:rsid w:val="005D24A8"/>
    <w:rsid w:val="005D274A"/>
    <w:rsid w:val="005D2870"/>
    <w:rsid w:val="005D3D38"/>
    <w:rsid w:val="005D476E"/>
    <w:rsid w:val="005D7715"/>
    <w:rsid w:val="005D77C9"/>
    <w:rsid w:val="005E16B4"/>
    <w:rsid w:val="005E1D82"/>
    <w:rsid w:val="005E3FE0"/>
    <w:rsid w:val="005E609C"/>
    <w:rsid w:val="005F1B84"/>
    <w:rsid w:val="005F5893"/>
    <w:rsid w:val="005F58C9"/>
    <w:rsid w:val="005F7102"/>
    <w:rsid w:val="00600509"/>
    <w:rsid w:val="00601B02"/>
    <w:rsid w:val="00605D0E"/>
    <w:rsid w:val="00606168"/>
    <w:rsid w:val="0061167A"/>
    <w:rsid w:val="00611F51"/>
    <w:rsid w:val="006167F9"/>
    <w:rsid w:val="00616B94"/>
    <w:rsid w:val="006175B4"/>
    <w:rsid w:val="0062137B"/>
    <w:rsid w:val="0062446E"/>
    <w:rsid w:val="00625EDC"/>
    <w:rsid w:val="0062634C"/>
    <w:rsid w:val="0062691D"/>
    <w:rsid w:val="006306C1"/>
    <w:rsid w:val="0063243C"/>
    <w:rsid w:val="00632914"/>
    <w:rsid w:val="006333FE"/>
    <w:rsid w:val="0063578F"/>
    <w:rsid w:val="006405C5"/>
    <w:rsid w:val="00640EC4"/>
    <w:rsid w:val="00641A81"/>
    <w:rsid w:val="006431E7"/>
    <w:rsid w:val="00650E59"/>
    <w:rsid w:val="006516E4"/>
    <w:rsid w:val="006523A1"/>
    <w:rsid w:val="006541B0"/>
    <w:rsid w:val="00654B4F"/>
    <w:rsid w:val="006551C9"/>
    <w:rsid w:val="00656088"/>
    <w:rsid w:val="00657BB3"/>
    <w:rsid w:val="0066057C"/>
    <w:rsid w:val="00661467"/>
    <w:rsid w:val="00661688"/>
    <w:rsid w:val="006625AA"/>
    <w:rsid w:val="00664105"/>
    <w:rsid w:val="006651DD"/>
    <w:rsid w:val="00666E90"/>
    <w:rsid w:val="00671D2D"/>
    <w:rsid w:val="00673C58"/>
    <w:rsid w:val="006751B2"/>
    <w:rsid w:val="00676047"/>
    <w:rsid w:val="00681890"/>
    <w:rsid w:val="00682B14"/>
    <w:rsid w:val="006845C7"/>
    <w:rsid w:val="00686472"/>
    <w:rsid w:val="00686848"/>
    <w:rsid w:val="00687F45"/>
    <w:rsid w:val="00693E50"/>
    <w:rsid w:val="00694BF4"/>
    <w:rsid w:val="00694C9F"/>
    <w:rsid w:val="00695394"/>
    <w:rsid w:val="0069620A"/>
    <w:rsid w:val="00696EC1"/>
    <w:rsid w:val="006A143B"/>
    <w:rsid w:val="006A2EDE"/>
    <w:rsid w:val="006A5E07"/>
    <w:rsid w:val="006A6CDC"/>
    <w:rsid w:val="006A76A4"/>
    <w:rsid w:val="006A7B8B"/>
    <w:rsid w:val="006B1188"/>
    <w:rsid w:val="006B3E59"/>
    <w:rsid w:val="006B3F1E"/>
    <w:rsid w:val="006B6C78"/>
    <w:rsid w:val="006C0711"/>
    <w:rsid w:val="006C2967"/>
    <w:rsid w:val="006C306F"/>
    <w:rsid w:val="006C3BAB"/>
    <w:rsid w:val="006C3C2C"/>
    <w:rsid w:val="006C4627"/>
    <w:rsid w:val="006C48E7"/>
    <w:rsid w:val="006C4E02"/>
    <w:rsid w:val="006C54EF"/>
    <w:rsid w:val="006C59DB"/>
    <w:rsid w:val="006D0513"/>
    <w:rsid w:val="006D2F46"/>
    <w:rsid w:val="006D43E8"/>
    <w:rsid w:val="006D579B"/>
    <w:rsid w:val="006D6912"/>
    <w:rsid w:val="006D7E75"/>
    <w:rsid w:val="006E4885"/>
    <w:rsid w:val="006E7BBF"/>
    <w:rsid w:val="006E7EC1"/>
    <w:rsid w:val="006E7FFB"/>
    <w:rsid w:val="006F0B5D"/>
    <w:rsid w:val="006F0B7A"/>
    <w:rsid w:val="006F2262"/>
    <w:rsid w:val="006F4AB3"/>
    <w:rsid w:val="006F7C84"/>
    <w:rsid w:val="00700C04"/>
    <w:rsid w:val="0070227D"/>
    <w:rsid w:val="00702956"/>
    <w:rsid w:val="00703A1F"/>
    <w:rsid w:val="00703ED1"/>
    <w:rsid w:val="00704F0D"/>
    <w:rsid w:val="00705B3A"/>
    <w:rsid w:val="00705B63"/>
    <w:rsid w:val="00707E10"/>
    <w:rsid w:val="00713165"/>
    <w:rsid w:val="007131F0"/>
    <w:rsid w:val="00713D2F"/>
    <w:rsid w:val="007144CC"/>
    <w:rsid w:val="0071458E"/>
    <w:rsid w:val="007159C1"/>
    <w:rsid w:val="00716D02"/>
    <w:rsid w:val="007209EF"/>
    <w:rsid w:val="00726BB2"/>
    <w:rsid w:val="00726BF7"/>
    <w:rsid w:val="00730905"/>
    <w:rsid w:val="00730B84"/>
    <w:rsid w:val="00730FBB"/>
    <w:rsid w:val="00733A13"/>
    <w:rsid w:val="00734190"/>
    <w:rsid w:val="00735460"/>
    <w:rsid w:val="007373B6"/>
    <w:rsid w:val="0073744D"/>
    <w:rsid w:val="00737874"/>
    <w:rsid w:val="00737B9F"/>
    <w:rsid w:val="00740D48"/>
    <w:rsid w:val="00741207"/>
    <w:rsid w:val="00741820"/>
    <w:rsid w:val="00743D53"/>
    <w:rsid w:val="00744CAE"/>
    <w:rsid w:val="007463A9"/>
    <w:rsid w:val="00750A7D"/>
    <w:rsid w:val="00751C8A"/>
    <w:rsid w:val="00753244"/>
    <w:rsid w:val="0075595D"/>
    <w:rsid w:val="00755CBF"/>
    <w:rsid w:val="007565BD"/>
    <w:rsid w:val="00757638"/>
    <w:rsid w:val="0076076E"/>
    <w:rsid w:val="00761D63"/>
    <w:rsid w:val="0076400E"/>
    <w:rsid w:val="007641AF"/>
    <w:rsid w:val="00764714"/>
    <w:rsid w:val="007649E4"/>
    <w:rsid w:val="007666C1"/>
    <w:rsid w:val="00771D26"/>
    <w:rsid w:val="00771E52"/>
    <w:rsid w:val="007728DF"/>
    <w:rsid w:val="007738C2"/>
    <w:rsid w:val="0077452F"/>
    <w:rsid w:val="007769AA"/>
    <w:rsid w:val="00777192"/>
    <w:rsid w:val="007773F0"/>
    <w:rsid w:val="00777513"/>
    <w:rsid w:val="00777CD8"/>
    <w:rsid w:val="00777EF2"/>
    <w:rsid w:val="0078117F"/>
    <w:rsid w:val="0078378E"/>
    <w:rsid w:val="00784F9A"/>
    <w:rsid w:val="007851B4"/>
    <w:rsid w:val="0079612C"/>
    <w:rsid w:val="00797B8C"/>
    <w:rsid w:val="007A0925"/>
    <w:rsid w:val="007A23DB"/>
    <w:rsid w:val="007A240E"/>
    <w:rsid w:val="007A3FBD"/>
    <w:rsid w:val="007A4B97"/>
    <w:rsid w:val="007A5692"/>
    <w:rsid w:val="007A64BA"/>
    <w:rsid w:val="007A66D9"/>
    <w:rsid w:val="007B0995"/>
    <w:rsid w:val="007B18E5"/>
    <w:rsid w:val="007B2AC7"/>
    <w:rsid w:val="007B30A4"/>
    <w:rsid w:val="007B3D62"/>
    <w:rsid w:val="007B5F05"/>
    <w:rsid w:val="007B6112"/>
    <w:rsid w:val="007C0A95"/>
    <w:rsid w:val="007C4A5B"/>
    <w:rsid w:val="007C5061"/>
    <w:rsid w:val="007C5C74"/>
    <w:rsid w:val="007C6537"/>
    <w:rsid w:val="007C6B84"/>
    <w:rsid w:val="007C76C3"/>
    <w:rsid w:val="007D177A"/>
    <w:rsid w:val="007D212C"/>
    <w:rsid w:val="007D2DAE"/>
    <w:rsid w:val="007D41D2"/>
    <w:rsid w:val="007D4790"/>
    <w:rsid w:val="007D4EC2"/>
    <w:rsid w:val="007D5D21"/>
    <w:rsid w:val="007D6730"/>
    <w:rsid w:val="007E150E"/>
    <w:rsid w:val="007E1E39"/>
    <w:rsid w:val="007E3E21"/>
    <w:rsid w:val="007E4A49"/>
    <w:rsid w:val="007E5E05"/>
    <w:rsid w:val="007F0736"/>
    <w:rsid w:val="007F0ABD"/>
    <w:rsid w:val="007F0ACE"/>
    <w:rsid w:val="007F1097"/>
    <w:rsid w:val="007F3C49"/>
    <w:rsid w:val="007F50DE"/>
    <w:rsid w:val="007F5C31"/>
    <w:rsid w:val="007F70A7"/>
    <w:rsid w:val="00800C33"/>
    <w:rsid w:val="008016E6"/>
    <w:rsid w:val="008017BF"/>
    <w:rsid w:val="00801932"/>
    <w:rsid w:val="00804391"/>
    <w:rsid w:val="00807167"/>
    <w:rsid w:val="00810D91"/>
    <w:rsid w:val="008116B4"/>
    <w:rsid w:val="00811B61"/>
    <w:rsid w:val="00813AC0"/>
    <w:rsid w:val="00815047"/>
    <w:rsid w:val="00816351"/>
    <w:rsid w:val="008167C0"/>
    <w:rsid w:val="008171C4"/>
    <w:rsid w:val="008176AA"/>
    <w:rsid w:val="00817916"/>
    <w:rsid w:val="008203B5"/>
    <w:rsid w:val="0082219A"/>
    <w:rsid w:val="008254C1"/>
    <w:rsid w:val="00826D8C"/>
    <w:rsid w:val="0083229D"/>
    <w:rsid w:val="0083316D"/>
    <w:rsid w:val="00833A89"/>
    <w:rsid w:val="00834996"/>
    <w:rsid w:val="00834CAE"/>
    <w:rsid w:val="008350CB"/>
    <w:rsid w:val="00835AA7"/>
    <w:rsid w:val="0083604D"/>
    <w:rsid w:val="008365CD"/>
    <w:rsid w:val="008366A6"/>
    <w:rsid w:val="0083786E"/>
    <w:rsid w:val="00842DDB"/>
    <w:rsid w:val="00842E71"/>
    <w:rsid w:val="0084495D"/>
    <w:rsid w:val="00845008"/>
    <w:rsid w:val="008500D2"/>
    <w:rsid w:val="00850901"/>
    <w:rsid w:val="00850C65"/>
    <w:rsid w:val="00851950"/>
    <w:rsid w:val="0085241C"/>
    <w:rsid w:val="00852E96"/>
    <w:rsid w:val="00853247"/>
    <w:rsid w:val="00854544"/>
    <w:rsid w:val="008554C7"/>
    <w:rsid w:val="00855E23"/>
    <w:rsid w:val="00857D57"/>
    <w:rsid w:val="00860AAB"/>
    <w:rsid w:val="008645E8"/>
    <w:rsid w:val="00865C1B"/>
    <w:rsid w:val="008701A3"/>
    <w:rsid w:val="008709E1"/>
    <w:rsid w:val="00871D3E"/>
    <w:rsid w:val="00872754"/>
    <w:rsid w:val="00872774"/>
    <w:rsid w:val="00872E34"/>
    <w:rsid w:val="00873D7E"/>
    <w:rsid w:val="0087491F"/>
    <w:rsid w:val="00874E9B"/>
    <w:rsid w:val="00874F49"/>
    <w:rsid w:val="008753BC"/>
    <w:rsid w:val="00876177"/>
    <w:rsid w:val="00876B59"/>
    <w:rsid w:val="00880250"/>
    <w:rsid w:val="00880E0A"/>
    <w:rsid w:val="0088512B"/>
    <w:rsid w:val="00890944"/>
    <w:rsid w:val="0089356C"/>
    <w:rsid w:val="008948CC"/>
    <w:rsid w:val="00894B42"/>
    <w:rsid w:val="00895C28"/>
    <w:rsid w:val="00896499"/>
    <w:rsid w:val="008A131E"/>
    <w:rsid w:val="008A1A3A"/>
    <w:rsid w:val="008A1DBD"/>
    <w:rsid w:val="008A202D"/>
    <w:rsid w:val="008A2E69"/>
    <w:rsid w:val="008A36F0"/>
    <w:rsid w:val="008A67B8"/>
    <w:rsid w:val="008A6A7A"/>
    <w:rsid w:val="008A73A9"/>
    <w:rsid w:val="008A7DF6"/>
    <w:rsid w:val="008A7DF8"/>
    <w:rsid w:val="008B0842"/>
    <w:rsid w:val="008B0AEB"/>
    <w:rsid w:val="008B2880"/>
    <w:rsid w:val="008B3A9F"/>
    <w:rsid w:val="008C08F8"/>
    <w:rsid w:val="008C0A9F"/>
    <w:rsid w:val="008C2425"/>
    <w:rsid w:val="008C2CEA"/>
    <w:rsid w:val="008C4AFF"/>
    <w:rsid w:val="008C5921"/>
    <w:rsid w:val="008C60AB"/>
    <w:rsid w:val="008C70C2"/>
    <w:rsid w:val="008D04AA"/>
    <w:rsid w:val="008D0FDA"/>
    <w:rsid w:val="008D36A6"/>
    <w:rsid w:val="008D53E2"/>
    <w:rsid w:val="008E2B0D"/>
    <w:rsid w:val="008E3233"/>
    <w:rsid w:val="008E35F5"/>
    <w:rsid w:val="008E4996"/>
    <w:rsid w:val="008E51EF"/>
    <w:rsid w:val="008E547B"/>
    <w:rsid w:val="008E5756"/>
    <w:rsid w:val="008E5918"/>
    <w:rsid w:val="008E6F16"/>
    <w:rsid w:val="008F103A"/>
    <w:rsid w:val="008F2684"/>
    <w:rsid w:val="008F2D96"/>
    <w:rsid w:val="008F2FDC"/>
    <w:rsid w:val="008F3AA8"/>
    <w:rsid w:val="009008D5"/>
    <w:rsid w:val="00900D11"/>
    <w:rsid w:val="0090453B"/>
    <w:rsid w:val="00906D61"/>
    <w:rsid w:val="0090727B"/>
    <w:rsid w:val="00910AEF"/>
    <w:rsid w:val="00911144"/>
    <w:rsid w:val="00911A03"/>
    <w:rsid w:val="009127A3"/>
    <w:rsid w:val="009133A6"/>
    <w:rsid w:val="00914216"/>
    <w:rsid w:val="00914342"/>
    <w:rsid w:val="00915708"/>
    <w:rsid w:val="00915C16"/>
    <w:rsid w:val="00916007"/>
    <w:rsid w:val="009178DE"/>
    <w:rsid w:val="00920B2A"/>
    <w:rsid w:val="00921DC3"/>
    <w:rsid w:val="00922408"/>
    <w:rsid w:val="00924560"/>
    <w:rsid w:val="00924923"/>
    <w:rsid w:val="009249A1"/>
    <w:rsid w:val="0092667A"/>
    <w:rsid w:val="00927D18"/>
    <w:rsid w:val="00934A38"/>
    <w:rsid w:val="009363EB"/>
    <w:rsid w:val="00936AC5"/>
    <w:rsid w:val="00941C2A"/>
    <w:rsid w:val="0094228F"/>
    <w:rsid w:val="009439A9"/>
    <w:rsid w:val="00944364"/>
    <w:rsid w:val="0094595E"/>
    <w:rsid w:val="009478B4"/>
    <w:rsid w:val="00950E6D"/>
    <w:rsid w:val="0095259A"/>
    <w:rsid w:val="00952EB6"/>
    <w:rsid w:val="009537CA"/>
    <w:rsid w:val="0095390A"/>
    <w:rsid w:val="00953ACE"/>
    <w:rsid w:val="00953F10"/>
    <w:rsid w:val="009553DA"/>
    <w:rsid w:val="00956578"/>
    <w:rsid w:val="009622C3"/>
    <w:rsid w:val="00962929"/>
    <w:rsid w:val="009634AF"/>
    <w:rsid w:val="00964747"/>
    <w:rsid w:val="00966167"/>
    <w:rsid w:val="009674FA"/>
    <w:rsid w:val="0097019B"/>
    <w:rsid w:val="00971598"/>
    <w:rsid w:val="00972663"/>
    <w:rsid w:val="009730E4"/>
    <w:rsid w:val="0097384B"/>
    <w:rsid w:val="00973B4E"/>
    <w:rsid w:val="00974487"/>
    <w:rsid w:val="00974DD2"/>
    <w:rsid w:val="009758B1"/>
    <w:rsid w:val="00975B4D"/>
    <w:rsid w:val="00975E91"/>
    <w:rsid w:val="0097654B"/>
    <w:rsid w:val="00976864"/>
    <w:rsid w:val="009805C4"/>
    <w:rsid w:val="00982FC0"/>
    <w:rsid w:val="009833DB"/>
    <w:rsid w:val="0098418B"/>
    <w:rsid w:val="00984C05"/>
    <w:rsid w:val="00984C3F"/>
    <w:rsid w:val="00985094"/>
    <w:rsid w:val="00986E64"/>
    <w:rsid w:val="00986F16"/>
    <w:rsid w:val="00987548"/>
    <w:rsid w:val="009876ED"/>
    <w:rsid w:val="009913EA"/>
    <w:rsid w:val="00992B4D"/>
    <w:rsid w:val="00996249"/>
    <w:rsid w:val="00996350"/>
    <w:rsid w:val="00996726"/>
    <w:rsid w:val="00996DB0"/>
    <w:rsid w:val="009A05DC"/>
    <w:rsid w:val="009A18F2"/>
    <w:rsid w:val="009A2848"/>
    <w:rsid w:val="009A5B9B"/>
    <w:rsid w:val="009B430E"/>
    <w:rsid w:val="009C08B9"/>
    <w:rsid w:val="009C110F"/>
    <w:rsid w:val="009C6144"/>
    <w:rsid w:val="009C710A"/>
    <w:rsid w:val="009C7698"/>
    <w:rsid w:val="009C7FB7"/>
    <w:rsid w:val="009D4E11"/>
    <w:rsid w:val="009D6730"/>
    <w:rsid w:val="009D6C06"/>
    <w:rsid w:val="009E0FA0"/>
    <w:rsid w:val="009E2AEE"/>
    <w:rsid w:val="009E30A5"/>
    <w:rsid w:val="009E3C6A"/>
    <w:rsid w:val="009E57B5"/>
    <w:rsid w:val="009E7DCA"/>
    <w:rsid w:val="009F01DB"/>
    <w:rsid w:val="009F3A99"/>
    <w:rsid w:val="00A03DCB"/>
    <w:rsid w:val="00A0488E"/>
    <w:rsid w:val="00A05D78"/>
    <w:rsid w:val="00A079C0"/>
    <w:rsid w:val="00A10EB5"/>
    <w:rsid w:val="00A10F16"/>
    <w:rsid w:val="00A11184"/>
    <w:rsid w:val="00A11923"/>
    <w:rsid w:val="00A12347"/>
    <w:rsid w:val="00A12AA7"/>
    <w:rsid w:val="00A12E1D"/>
    <w:rsid w:val="00A14215"/>
    <w:rsid w:val="00A1512C"/>
    <w:rsid w:val="00A16F78"/>
    <w:rsid w:val="00A201BE"/>
    <w:rsid w:val="00A20626"/>
    <w:rsid w:val="00A20918"/>
    <w:rsid w:val="00A21154"/>
    <w:rsid w:val="00A213D3"/>
    <w:rsid w:val="00A21F51"/>
    <w:rsid w:val="00A2373A"/>
    <w:rsid w:val="00A24D5A"/>
    <w:rsid w:val="00A25DF0"/>
    <w:rsid w:val="00A26B30"/>
    <w:rsid w:val="00A31B80"/>
    <w:rsid w:val="00A34EB6"/>
    <w:rsid w:val="00A362AE"/>
    <w:rsid w:val="00A36992"/>
    <w:rsid w:val="00A37BE6"/>
    <w:rsid w:val="00A414AD"/>
    <w:rsid w:val="00A432E4"/>
    <w:rsid w:val="00A44F6B"/>
    <w:rsid w:val="00A45D06"/>
    <w:rsid w:val="00A477DC"/>
    <w:rsid w:val="00A5187B"/>
    <w:rsid w:val="00A51FBA"/>
    <w:rsid w:val="00A52284"/>
    <w:rsid w:val="00A529EF"/>
    <w:rsid w:val="00A53371"/>
    <w:rsid w:val="00A53AAA"/>
    <w:rsid w:val="00A54600"/>
    <w:rsid w:val="00A54AAA"/>
    <w:rsid w:val="00A56A95"/>
    <w:rsid w:val="00A60E29"/>
    <w:rsid w:val="00A61E8B"/>
    <w:rsid w:val="00A628A7"/>
    <w:rsid w:val="00A65D7F"/>
    <w:rsid w:val="00A67263"/>
    <w:rsid w:val="00A70FF3"/>
    <w:rsid w:val="00A7214B"/>
    <w:rsid w:val="00A733EF"/>
    <w:rsid w:val="00A74EB8"/>
    <w:rsid w:val="00A760B4"/>
    <w:rsid w:val="00A760E3"/>
    <w:rsid w:val="00A769FF"/>
    <w:rsid w:val="00A76F56"/>
    <w:rsid w:val="00A817FF"/>
    <w:rsid w:val="00A819D5"/>
    <w:rsid w:val="00A81B6C"/>
    <w:rsid w:val="00A81FB5"/>
    <w:rsid w:val="00A8210D"/>
    <w:rsid w:val="00A8217F"/>
    <w:rsid w:val="00A829FE"/>
    <w:rsid w:val="00A8312E"/>
    <w:rsid w:val="00A8495D"/>
    <w:rsid w:val="00A85280"/>
    <w:rsid w:val="00A86837"/>
    <w:rsid w:val="00A903FF"/>
    <w:rsid w:val="00A93240"/>
    <w:rsid w:val="00A9489B"/>
    <w:rsid w:val="00A95EDE"/>
    <w:rsid w:val="00A95F57"/>
    <w:rsid w:val="00A96091"/>
    <w:rsid w:val="00A96BD7"/>
    <w:rsid w:val="00A97030"/>
    <w:rsid w:val="00AA2C97"/>
    <w:rsid w:val="00AA51D0"/>
    <w:rsid w:val="00AB0CFF"/>
    <w:rsid w:val="00AB3818"/>
    <w:rsid w:val="00AB4FF4"/>
    <w:rsid w:val="00AB5265"/>
    <w:rsid w:val="00AB5906"/>
    <w:rsid w:val="00AB5AC5"/>
    <w:rsid w:val="00AB6B2E"/>
    <w:rsid w:val="00AB7F8F"/>
    <w:rsid w:val="00AC5790"/>
    <w:rsid w:val="00AC597D"/>
    <w:rsid w:val="00AD05EF"/>
    <w:rsid w:val="00AD215E"/>
    <w:rsid w:val="00AD31FA"/>
    <w:rsid w:val="00AD44BF"/>
    <w:rsid w:val="00AD4893"/>
    <w:rsid w:val="00AD5B98"/>
    <w:rsid w:val="00AD5C48"/>
    <w:rsid w:val="00AD669A"/>
    <w:rsid w:val="00AE0144"/>
    <w:rsid w:val="00AE0582"/>
    <w:rsid w:val="00AE0A87"/>
    <w:rsid w:val="00AE1EA0"/>
    <w:rsid w:val="00AE2DE0"/>
    <w:rsid w:val="00AE4C34"/>
    <w:rsid w:val="00AE51B8"/>
    <w:rsid w:val="00AF0CCC"/>
    <w:rsid w:val="00AF15D1"/>
    <w:rsid w:val="00AF164E"/>
    <w:rsid w:val="00AF5F91"/>
    <w:rsid w:val="00AF728D"/>
    <w:rsid w:val="00AF7C52"/>
    <w:rsid w:val="00B0001A"/>
    <w:rsid w:val="00B001DA"/>
    <w:rsid w:val="00B003B5"/>
    <w:rsid w:val="00B024B1"/>
    <w:rsid w:val="00B04E55"/>
    <w:rsid w:val="00B100EB"/>
    <w:rsid w:val="00B17CAB"/>
    <w:rsid w:val="00B17CAE"/>
    <w:rsid w:val="00B20889"/>
    <w:rsid w:val="00B22D00"/>
    <w:rsid w:val="00B23C2D"/>
    <w:rsid w:val="00B26AF8"/>
    <w:rsid w:val="00B272B9"/>
    <w:rsid w:val="00B30CD1"/>
    <w:rsid w:val="00B30E48"/>
    <w:rsid w:val="00B31F02"/>
    <w:rsid w:val="00B3490D"/>
    <w:rsid w:val="00B34F81"/>
    <w:rsid w:val="00B35291"/>
    <w:rsid w:val="00B35C0D"/>
    <w:rsid w:val="00B3690E"/>
    <w:rsid w:val="00B36F39"/>
    <w:rsid w:val="00B3721A"/>
    <w:rsid w:val="00B376F2"/>
    <w:rsid w:val="00B40232"/>
    <w:rsid w:val="00B40E5E"/>
    <w:rsid w:val="00B50729"/>
    <w:rsid w:val="00B5148E"/>
    <w:rsid w:val="00B522C5"/>
    <w:rsid w:val="00B544DF"/>
    <w:rsid w:val="00B64A2A"/>
    <w:rsid w:val="00B64FF9"/>
    <w:rsid w:val="00B65AB7"/>
    <w:rsid w:val="00B65F3B"/>
    <w:rsid w:val="00B66113"/>
    <w:rsid w:val="00B66F0E"/>
    <w:rsid w:val="00B67F22"/>
    <w:rsid w:val="00B72BD3"/>
    <w:rsid w:val="00B760F7"/>
    <w:rsid w:val="00B80286"/>
    <w:rsid w:val="00B82A72"/>
    <w:rsid w:val="00B856FA"/>
    <w:rsid w:val="00B85A19"/>
    <w:rsid w:val="00B86006"/>
    <w:rsid w:val="00B86512"/>
    <w:rsid w:val="00B90550"/>
    <w:rsid w:val="00B9097B"/>
    <w:rsid w:val="00B91119"/>
    <w:rsid w:val="00B92A8B"/>
    <w:rsid w:val="00B96491"/>
    <w:rsid w:val="00B97C9B"/>
    <w:rsid w:val="00BA1299"/>
    <w:rsid w:val="00BA1379"/>
    <w:rsid w:val="00BA1DEA"/>
    <w:rsid w:val="00BA2BC8"/>
    <w:rsid w:val="00BA3158"/>
    <w:rsid w:val="00BA44A1"/>
    <w:rsid w:val="00BA4FF7"/>
    <w:rsid w:val="00BA5502"/>
    <w:rsid w:val="00BA5DC0"/>
    <w:rsid w:val="00BA65A5"/>
    <w:rsid w:val="00BA6BDB"/>
    <w:rsid w:val="00BB17A2"/>
    <w:rsid w:val="00BB23BC"/>
    <w:rsid w:val="00BB2D7A"/>
    <w:rsid w:val="00BB5FC2"/>
    <w:rsid w:val="00BB61EF"/>
    <w:rsid w:val="00BB6BFD"/>
    <w:rsid w:val="00BB6DAD"/>
    <w:rsid w:val="00BB6E57"/>
    <w:rsid w:val="00BC0253"/>
    <w:rsid w:val="00BC0ED0"/>
    <w:rsid w:val="00BC27E6"/>
    <w:rsid w:val="00BC2AA9"/>
    <w:rsid w:val="00BC2B50"/>
    <w:rsid w:val="00BC3704"/>
    <w:rsid w:val="00BC3E68"/>
    <w:rsid w:val="00BC3F38"/>
    <w:rsid w:val="00BC526F"/>
    <w:rsid w:val="00BC54C3"/>
    <w:rsid w:val="00BC5661"/>
    <w:rsid w:val="00BC6752"/>
    <w:rsid w:val="00BC6BC1"/>
    <w:rsid w:val="00BD00B9"/>
    <w:rsid w:val="00BD015B"/>
    <w:rsid w:val="00BD08E9"/>
    <w:rsid w:val="00BD2074"/>
    <w:rsid w:val="00BD27A3"/>
    <w:rsid w:val="00BD4244"/>
    <w:rsid w:val="00BD6474"/>
    <w:rsid w:val="00BD796D"/>
    <w:rsid w:val="00BE34BF"/>
    <w:rsid w:val="00BE73F0"/>
    <w:rsid w:val="00BE7BE8"/>
    <w:rsid w:val="00BF1C11"/>
    <w:rsid w:val="00BF38F1"/>
    <w:rsid w:val="00BF4098"/>
    <w:rsid w:val="00BF64E0"/>
    <w:rsid w:val="00BF7A9C"/>
    <w:rsid w:val="00C00E4D"/>
    <w:rsid w:val="00C01F82"/>
    <w:rsid w:val="00C04A11"/>
    <w:rsid w:val="00C06A1B"/>
    <w:rsid w:val="00C06CEB"/>
    <w:rsid w:val="00C072D3"/>
    <w:rsid w:val="00C0740F"/>
    <w:rsid w:val="00C07DC4"/>
    <w:rsid w:val="00C115C7"/>
    <w:rsid w:val="00C138E8"/>
    <w:rsid w:val="00C157AE"/>
    <w:rsid w:val="00C1641F"/>
    <w:rsid w:val="00C22462"/>
    <w:rsid w:val="00C22B45"/>
    <w:rsid w:val="00C2338E"/>
    <w:rsid w:val="00C23AE0"/>
    <w:rsid w:val="00C23C55"/>
    <w:rsid w:val="00C246C7"/>
    <w:rsid w:val="00C2685C"/>
    <w:rsid w:val="00C27548"/>
    <w:rsid w:val="00C2780B"/>
    <w:rsid w:val="00C301B6"/>
    <w:rsid w:val="00C31F3D"/>
    <w:rsid w:val="00C32206"/>
    <w:rsid w:val="00C35171"/>
    <w:rsid w:val="00C35318"/>
    <w:rsid w:val="00C40399"/>
    <w:rsid w:val="00C42B15"/>
    <w:rsid w:val="00C4361D"/>
    <w:rsid w:val="00C4388E"/>
    <w:rsid w:val="00C441F2"/>
    <w:rsid w:val="00C44D40"/>
    <w:rsid w:val="00C47887"/>
    <w:rsid w:val="00C505A4"/>
    <w:rsid w:val="00C51909"/>
    <w:rsid w:val="00C529A9"/>
    <w:rsid w:val="00C52BA2"/>
    <w:rsid w:val="00C52DBD"/>
    <w:rsid w:val="00C52E27"/>
    <w:rsid w:val="00C53AF6"/>
    <w:rsid w:val="00C54689"/>
    <w:rsid w:val="00C57CF7"/>
    <w:rsid w:val="00C602B7"/>
    <w:rsid w:val="00C62AA5"/>
    <w:rsid w:val="00C63743"/>
    <w:rsid w:val="00C6435C"/>
    <w:rsid w:val="00C64BFE"/>
    <w:rsid w:val="00C65603"/>
    <w:rsid w:val="00C66C05"/>
    <w:rsid w:val="00C67C94"/>
    <w:rsid w:val="00C7054C"/>
    <w:rsid w:val="00C7111B"/>
    <w:rsid w:val="00C72059"/>
    <w:rsid w:val="00C73161"/>
    <w:rsid w:val="00C74F0C"/>
    <w:rsid w:val="00C75451"/>
    <w:rsid w:val="00C758FB"/>
    <w:rsid w:val="00C83286"/>
    <w:rsid w:val="00C8378B"/>
    <w:rsid w:val="00C84DEB"/>
    <w:rsid w:val="00C86B06"/>
    <w:rsid w:val="00C86FD3"/>
    <w:rsid w:val="00C8740F"/>
    <w:rsid w:val="00C922D7"/>
    <w:rsid w:val="00C92EA4"/>
    <w:rsid w:val="00C93F3B"/>
    <w:rsid w:val="00C960F4"/>
    <w:rsid w:val="00CA02C5"/>
    <w:rsid w:val="00CA070D"/>
    <w:rsid w:val="00CA0ABC"/>
    <w:rsid w:val="00CA350F"/>
    <w:rsid w:val="00CA3A53"/>
    <w:rsid w:val="00CA52DB"/>
    <w:rsid w:val="00CA63A7"/>
    <w:rsid w:val="00CA7B34"/>
    <w:rsid w:val="00CA7B8B"/>
    <w:rsid w:val="00CB02C9"/>
    <w:rsid w:val="00CB02DA"/>
    <w:rsid w:val="00CB254F"/>
    <w:rsid w:val="00CB2667"/>
    <w:rsid w:val="00CB2A15"/>
    <w:rsid w:val="00CB4079"/>
    <w:rsid w:val="00CB6820"/>
    <w:rsid w:val="00CB68BC"/>
    <w:rsid w:val="00CB771F"/>
    <w:rsid w:val="00CC1836"/>
    <w:rsid w:val="00CC2B1E"/>
    <w:rsid w:val="00CC2BFD"/>
    <w:rsid w:val="00CC4838"/>
    <w:rsid w:val="00CC48DD"/>
    <w:rsid w:val="00CC632C"/>
    <w:rsid w:val="00CC648F"/>
    <w:rsid w:val="00CC7DE7"/>
    <w:rsid w:val="00CD2E53"/>
    <w:rsid w:val="00CD4084"/>
    <w:rsid w:val="00CD49AF"/>
    <w:rsid w:val="00CD7A57"/>
    <w:rsid w:val="00CD7DB3"/>
    <w:rsid w:val="00CE0B49"/>
    <w:rsid w:val="00CE29DE"/>
    <w:rsid w:val="00CE3C59"/>
    <w:rsid w:val="00CE4421"/>
    <w:rsid w:val="00CE6724"/>
    <w:rsid w:val="00CE6CF8"/>
    <w:rsid w:val="00CF064E"/>
    <w:rsid w:val="00CF0672"/>
    <w:rsid w:val="00CF1676"/>
    <w:rsid w:val="00CF2464"/>
    <w:rsid w:val="00CF391F"/>
    <w:rsid w:val="00D00F05"/>
    <w:rsid w:val="00D04B8D"/>
    <w:rsid w:val="00D06323"/>
    <w:rsid w:val="00D07B46"/>
    <w:rsid w:val="00D07E5D"/>
    <w:rsid w:val="00D10311"/>
    <w:rsid w:val="00D108BF"/>
    <w:rsid w:val="00D10A86"/>
    <w:rsid w:val="00D11545"/>
    <w:rsid w:val="00D1492A"/>
    <w:rsid w:val="00D155AA"/>
    <w:rsid w:val="00D16855"/>
    <w:rsid w:val="00D16863"/>
    <w:rsid w:val="00D16EB5"/>
    <w:rsid w:val="00D216FE"/>
    <w:rsid w:val="00D23746"/>
    <w:rsid w:val="00D25A1E"/>
    <w:rsid w:val="00D261B9"/>
    <w:rsid w:val="00D26B70"/>
    <w:rsid w:val="00D32E37"/>
    <w:rsid w:val="00D33DE1"/>
    <w:rsid w:val="00D34F24"/>
    <w:rsid w:val="00D35578"/>
    <w:rsid w:val="00D3562B"/>
    <w:rsid w:val="00D36423"/>
    <w:rsid w:val="00D4025C"/>
    <w:rsid w:val="00D418F9"/>
    <w:rsid w:val="00D41FEF"/>
    <w:rsid w:val="00D42E8F"/>
    <w:rsid w:val="00D43ECC"/>
    <w:rsid w:val="00D445A1"/>
    <w:rsid w:val="00D452AD"/>
    <w:rsid w:val="00D463E1"/>
    <w:rsid w:val="00D46A19"/>
    <w:rsid w:val="00D46B72"/>
    <w:rsid w:val="00D50209"/>
    <w:rsid w:val="00D50D93"/>
    <w:rsid w:val="00D51D37"/>
    <w:rsid w:val="00D5311D"/>
    <w:rsid w:val="00D54540"/>
    <w:rsid w:val="00D5579C"/>
    <w:rsid w:val="00D55F6D"/>
    <w:rsid w:val="00D5662D"/>
    <w:rsid w:val="00D60F88"/>
    <w:rsid w:val="00D62018"/>
    <w:rsid w:val="00D621E4"/>
    <w:rsid w:val="00D63747"/>
    <w:rsid w:val="00D647CE"/>
    <w:rsid w:val="00D667E4"/>
    <w:rsid w:val="00D71140"/>
    <w:rsid w:val="00D717DD"/>
    <w:rsid w:val="00D7182D"/>
    <w:rsid w:val="00D731AF"/>
    <w:rsid w:val="00D73D47"/>
    <w:rsid w:val="00D75689"/>
    <w:rsid w:val="00D76017"/>
    <w:rsid w:val="00D800D5"/>
    <w:rsid w:val="00D80278"/>
    <w:rsid w:val="00D80F4B"/>
    <w:rsid w:val="00D81266"/>
    <w:rsid w:val="00D81FE6"/>
    <w:rsid w:val="00D830A8"/>
    <w:rsid w:val="00D83EEB"/>
    <w:rsid w:val="00D843BD"/>
    <w:rsid w:val="00D844CB"/>
    <w:rsid w:val="00D84ED8"/>
    <w:rsid w:val="00D85865"/>
    <w:rsid w:val="00D86490"/>
    <w:rsid w:val="00D86495"/>
    <w:rsid w:val="00D864E7"/>
    <w:rsid w:val="00D86946"/>
    <w:rsid w:val="00D9068F"/>
    <w:rsid w:val="00D92208"/>
    <w:rsid w:val="00D93BB0"/>
    <w:rsid w:val="00D94749"/>
    <w:rsid w:val="00D97776"/>
    <w:rsid w:val="00D97E0F"/>
    <w:rsid w:val="00DA0A4A"/>
    <w:rsid w:val="00DA0B2B"/>
    <w:rsid w:val="00DA5546"/>
    <w:rsid w:val="00DA5876"/>
    <w:rsid w:val="00DA791C"/>
    <w:rsid w:val="00DA7A22"/>
    <w:rsid w:val="00DB02B1"/>
    <w:rsid w:val="00DB22D6"/>
    <w:rsid w:val="00DB3FF7"/>
    <w:rsid w:val="00DB4E4F"/>
    <w:rsid w:val="00DB6F9F"/>
    <w:rsid w:val="00DC0A76"/>
    <w:rsid w:val="00DC0B6B"/>
    <w:rsid w:val="00DC12B4"/>
    <w:rsid w:val="00DC3D5B"/>
    <w:rsid w:val="00DC528C"/>
    <w:rsid w:val="00DC5459"/>
    <w:rsid w:val="00DC5AE2"/>
    <w:rsid w:val="00DC5EAD"/>
    <w:rsid w:val="00DC6685"/>
    <w:rsid w:val="00DD141E"/>
    <w:rsid w:val="00DD3652"/>
    <w:rsid w:val="00DD3C35"/>
    <w:rsid w:val="00DD5298"/>
    <w:rsid w:val="00DD664A"/>
    <w:rsid w:val="00DE03BA"/>
    <w:rsid w:val="00DE0629"/>
    <w:rsid w:val="00DE22B5"/>
    <w:rsid w:val="00DE5341"/>
    <w:rsid w:val="00DE764A"/>
    <w:rsid w:val="00DF06F8"/>
    <w:rsid w:val="00DF0CB6"/>
    <w:rsid w:val="00DF1A5E"/>
    <w:rsid w:val="00DF5537"/>
    <w:rsid w:val="00DF600D"/>
    <w:rsid w:val="00DF71E0"/>
    <w:rsid w:val="00E00056"/>
    <w:rsid w:val="00E01875"/>
    <w:rsid w:val="00E01E4F"/>
    <w:rsid w:val="00E0237E"/>
    <w:rsid w:val="00E02EE4"/>
    <w:rsid w:val="00E032CF"/>
    <w:rsid w:val="00E047A5"/>
    <w:rsid w:val="00E04A9E"/>
    <w:rsid w:val="00E073E3"/>
    <w:rsid w:val="00E112E4"/>
    <w:rsid w:val="00E14259"/>
    <w:rsid w:val="00E160C7"/>
    <w:rsid w:val="00E16D90"/>
    <w:rsid w:val="00E17D04"/>
    <w:rsid w:val="00E2144E"/>
    <w:rsid w:val="00E21601"/>
    <w:rsid w:val="00E21EA2"/>
    <w:rsid w:val="00E248BD"/>
    <w:rsid w:val="00E252CE"/>
    <w:rsid w:val="00E30441"/>
    <w:rsid w:val="00E30C94"/>
    <w:rsid w:val="00E35DE0"/>
    <w:rsid w:val="00E363D9"/>
    <w:rsid w:val="00E36EB5"/>
    <w:rsid w:val="00E378B8"/>
    <w:rsid w:val="00E412A6"/>
    <w:rsid w:val="00E414E2"/>
    <w:rsid w:val="00E41726"/>
    <w:rsid w:val="00E43229"/>
    <w:rsid w:val="00E43722"/>
    <w:rsid w:val="00E43A25"/>
    <w:rsid w:val="00E457EC"/>
    <w:rsid w:val="00E461CC"/>
    <w:rsid w:val="00E464F5"/>
    <w:rsid w:val="00E470B2"/>
    <w:rsid w:val="00E511A9"/>
    <w:rsid w:val="00E53739"/>
    <w:rsid w:val="00E53CF7"/>
    <w:rsid w:val="00E53EA4"/>
    <w:rsid w:val="00E54AF3"/>
    <w:rsid w:val="00E551CD"/>
    <w:rsid w:val="00E575CB"/>
    <w:rsid w:val="00E60216"/>
    <w:rsid w:val="00E60827"/>
    <w:rsid w:val="00E640DC"/>
    <w:rsid w:val="00E64BAE"/>
    <w:rsid w:val="00E64C7F"/>
    <w:rsid w:val="00E65C7B"/>
    <w:rsid w:val="00E67191"/>
    <w:rsid w:val="00E677F8"/>
    <w:rsid w:val="00E678D2"/>
    <w:rsid w:val="00E72E6E"/>
    <w:rsid w:val="00E732BB"/>
    <w:rsid w:val="00E75555"/>
    <w:rsid w:val="00E77E14"/>
    <w:rsid w:val="00E77E76"/>
    <w:rsid w:val="00E8032A"/>
    <w:rsid w:val="00E80595"/>
    <w:rsid w:val="00E81725"/>
    <w:rsid w:val="00E82E9F"/>
    <w:rsid w:val="00E83F9F"/>
    <w:rsid w:val="00E920E5"/>
    <w:rsid w:val="00E92680"/>
    <w:rsid w:val="00E92754"/>
    <w:rsid w:val="00E92C7F"/>
    <w:rsid w:val="00E939C3"/>
    <w:rsid w:val="00E93BBB"/>
    <w:rsid w:val="00E9434F"/>
    <w:rsid w:val="00E95898"/>
    <w:rsid w:val="00E959BF"/>
    <w:rsid w:val="00E95D6F"/>
    <w:rsid w:val="00E97112"/>
    <w:rsid w:val="00EA30E8"/>
    <w:rsid w:val="00EA3527"/>
    <w:rsid w:val="00EA3AA4"/>
    <w:rsid w:val="00EA5082"/>
    <w:rsid w:val="00EB19C7"/>
    <w:rsid w:val="00EB39D1"/>
    <w:rsid w:val="00EB4F5E"/>
    <w:rsid w:val="00EB68D3"/>
    <w:rsid w:val="00EB6F60"/>
    <w:rsid w:val="00EB7020"/>
    <w:rsid w:val="00EC3600"/>
    <w:rsid w:val="00EC7EC1"/>
    <w:rsid w:val="00ED0459"/>
    <w:rsid w:val="00ED15A0"/>
    <w:rsid w:val="00ED1700"/>
    <w:rsid w:val="00ED24F9"/>
    <w:rsid w:val="00ED3719"/>
    <w:rsid w:val="00ED3826"/>
    <w:rsid w:val="00ED3A22"/>
    <w:rsid w:val="00ED3F3C"/>
    <w:rsid w:val="00ED5F9C"/>
    <w:rsid w:val="00ED66CE"/>
    <w:rsid w:val="00ED7ACB"/>
    <w:rsid w:val="00EE2CDC"/>
    <w:rsid w:val="00EE2F7D"/>
    <w:rsid w:val="00EE30DD"/>
    <w:rsid w:val="00EE315E"/>
    <w:rsid w:val="00EE3382"/>
    <w:rsid w:val="00EE467E"/>
    <w:rsid w:val="00EE4B24"/>
    <w:rsid w:val="00EE58A6"/>
    <w:rsid w:val="00EE5F92"/>
    <w:rsid w:val="00EE77FF"/>
    <w:rsid w:val="00EE7ECB"/>
    <w:rsid w:val="00EF21C9"/>
    <w:rsid w:val="00EF2542"/>
    <w:rsid w:val="00EF2F5C"/>
    <w:rsid w:val="00EF5A65"/>
    <w:rsid w:val="00EF5B7D"/>
    <w:rsid w:val="00F00F01"/>
    <w:rsid w:val="00F01AB1"/>
    <w:rsid w:val="00F067DB"/>
    <w:rsid w:val="00F06DB9"/>
    <w:rsid w:val="00F1126F"/>
    <w:rsid w:val="00F11F15"/>
    <w:rsid w:val="00F13EAD"/>
    <w:rsid w:val="00F16817"/>
    <w:rsid w:val="00F16831"/>
    <w:rsid w:val="00F1718A"/>
    <w:rsid w:val="00F20505"/>
    <w:rsid w:val="00F21114"/>
    <w:rsid w:val="00F218B1"/>
    <w:rsid w:val="00F21D21"/>
    <w:rsid w:val="00F21D9F"/>
    <w:rsid w:val="00F22F2D"/>
    <w:rsid w:val="00F2537A"/>
    <w:rsid w:val="00F26CF4"/>
    <w:rsid w:val="00F30514"/>
    <w:rsid w:val="00F30EBD"/>
    <w:rsid w:val="00F337D0"/>
    <w:rsid w:val="00F339A7"/>
    <w:rsid w:val="00F346DB"/>
    <w:rsid w:val="00F34E1F"/>
    <w:rsid w:val="00F34EAD"/>
    <w:rsid w:val="00F352B2"/>
    <w:rsid w:val="00F359F2"/>
    <w:rsid w:val="00F35A36"/>
    <w:rsid w:val="00F35CE9"/>
    <w:rsid w:val="00F35FEA"/>
    <w:rsid w:val="00F3611F"/>
    <w:rsid w:val="00F40B58"/>
    <w:rsid w:val="00F40BFE"/>
    <w:rsid w:val="00F41D52"/>
    <w:rsid w:val="00F423DE"/>
    <w:rsid w:val="00F43314"/>
    <w:rsid w:val="00F43561"/>
    <w:rsid w:val="00F457A4"/>
    <w:rsid w:val="00F467FE"/>
    <w:rsid w:val="00F5086B"/>
    <w:rsid w:val="00F51A88"/>
    <w:rsid w:val="00F524C0"/>
    <w:rsid w:val="00F542C1"/>
    <w:rsid w:val="00F54FD2"/>
    <w:rsid w:val="00F557D9"/>
    <w:rsid w:val="00F57599"/>
    <w:rsid w:val="00F60A4C"/>
    <w:rsid w:val="00F644A0"/>
    <w:rsid w:val="00F652A4"/>
    <w:rsid w:val="00F66A49"/>
    <w:rsid w:val="00F66E29"/>
    <w:rsid w:val="00F67144"/>
    <w:rsid w:val="00F67506"/>
    <w:rsid w:val="00F67D4B"/>
    <w:rsid w:val="00F70509"/>
    <w:rsid w:val="00F71005"/>
    <w:rsid w:val="00F715EB"/>
    <w:rsid w:val="00F72E4C"/>
    <w:rsid w:val="00F731C4"/>
    <w:rsid w:val="00F73D5B"/>
    <w:rsid w:val="00F751AD"/>
    <w:rsid w:val="00F75E79"/>
    <w:rsid w:val="00F7782D"/>
    <w:rsid w:val="00F80135"/>
    <w:rsid w:val="00F80F23"/>
    <w:rsid w:val="00F815E9"/>
    <w:rsid w:val="00F81ACE"/>
    <w:rsid w:val="00F83A17"/>
    <w:rsid w:val="00F8423A"/>
    <w:rsid w:val="00F90147"/>
    <w:rsid w:val="00F90771"/>
    <w:rsid w:val="00F90AD4"/>
    <w:rsid w:val="00F90D67"/>
    <w:rsid w:val="00F91EBA"/>
    <w:rsid w:val="00F91EF6"/>
    <w:rsid w:val="00F92809"/>
    <w:rsid w:val="00F95799"/>
    <w:rsid w:val="00F95C51"/>
    <w:rsid w:val="00F964D0"/>
    <w:rsid w:val="00F97AEF"/>
    <w:rsid w:val="00FA1CD0"/>
    <w:rsid w:val="00FA252B"/>
    <w:rsid w:val="00FA39E7"/>
    <w:rsid w:val="00FA4189"/>
    <w:rsid w:val="00FA50B1"/>
    <w:rsid w:val="00FB05A4"/>
    <w:rsid w:val="00FB0E17"/>
    <w:rsid w:val="00FB2CE2"/>
    <w:rsid w:val="00FB3028"/>
    <w:rsid w:val="00FB55BC"/>
    <w:rsid w:val="00FB62BF"/>
    <w:rsid w:val="00FC3F3F"/>
    <w:rsid w:val="00FC68D1"/>
    <w:rsid w:val="00FC7A98"/>
    <w:rsid w:val="00FD1274"/>
    <w:rsid w:val="00FD2573"/>
    <w:rsid w:val="00FD40CC"/>
    <w:rsid w:val="00FD541B"/>
    <w:rsid w:val="00FD6352"/>
    <w:rsid w:val="00FD64D8"/>
    <w:rsid w:val="00FD6F04"/>
    <w:rsid w:val="00FD7691"/>
    <w:rsid w:val="00FE051E"/>
    <w:rsid w:val="00FE2009"/>
    <w:rsid w:val="00FE2F55"/>
    <w:rsid w:val="00FE4AA0"/>
    <w:rsid w:val="00FE4FFD"/>
    <w:rsid w:val="00FE5D4D"/>
    <w:rsid w:val="00FE727E"/>
    <w:rsid w:val="00FF0376"/>
    <w:rsid w:val="00FF3111"/>
    <w:rsid w:val="00FF54CE"/>
    <w:rsid w:val="00FF5FC8"/>
    <w:rsid w:val="00FF65A3"/>
    <w:rsid w:val="00FF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B840F8C-7A8D-D245-87E5-05A8D22F7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7B0995"/>
    <w:rPr>
      <w:sz w:val="24"/>
      <w:szCs w:val="24"/>
    </w:rPr>
  </w:style>
  <w:style w:type="paragraph" w:styleId="10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125E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D731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0"/>
    <w:next w:val="a0"/>
    <w:qFormat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aliases w:val="Текст Знак"/>
    <w:basedOn w:val="a0"/>
    <w:rPr>
      <w:rFonts w:ascii="Courier New" w:hAnsi="Courier New" w:cs="Courier New"/>
      <w:sz w:val="20"/>
      <w:szCs w:val="20"/>
    </w:rPr>
  </w:style>
  <w:style w:type="paragraph" w:styleId="a5">
    <w:name w:val="header"/>
    <w:basedOn w:val="a0"/>
    <w:link w:val="a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1"/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PlainText1">
    <w:name w:val="Plain Text1"/>
    <w:basedOn w:val="a0"/>
    <w:rPr>
      <w:rFonts w:ascii="Courier New" w:hAnsi="Courier New"/>
      <w:szCs w:val="20"/>
    </w:rPr>
  </w:style>
  <w:style w:type="character" w:styleId="aa">
    <w:name w:val="Hyperlink"/>
    <w:rPr>
      <w:color w:val="0000FF"/>
      <w:u w:val="single"/>
    </w:rPr>
  </w:style>
  <w:style w:type="paragraph" w:styleId="ab">
    <w:name w:val="Название"/>
    <w:basedOn w:val="a0"/>
    <w:qFormat/>
    <w:pPr>
      <w:autoSpaceDE w:val="0"/>
      <w:autoSpaceDN w:val="0"/>
      <w:adjustRightInd w:val="0"/>
      <w:spacing w:line="241" w:lineRule="atLeast"/>
      <w:jc w:val="center"/>
    </w:pPr>
    <w:rPr>
      <w:b/>
      <w:color w:val="000000"/>
      <w:sz w:val="28"/>
      <w:szCs w:val="28"/>
    </w:rPr>
  </w:style>
  <w:style w:type="paragraph" w:styleId="ac">
    <w:name w:val="Body Text"/>
    <w:aliases w:val="Основной текст Знак Знак Знак,Основной текст Знак, Знак Знак Знак,Знак Знак Знак"/>
    <w:basedOn w:val="a0"/>
    <w:pPr>
      <w:tabs>
        <w:tab w:val="left" w:pos="3240"/>
      </w:tabs>
      <w:autoSpaceDE w:val="0"/>
      <w:autoSpaceDN w:val="0"/>
      <w:adjustRightInd w:val="0"/>
      <w:spacing w:line="241" w:lineRule="atLeast"/>
      <w:jc w:val="both"/>
    </w:pPr>
    <w:rPr>
      <w:color w:val="000000"/>
    </w:rPr>
  </w:style>
  <w:style w:type="paragraph" w:styleId="ad">
    <w:name w:val="Body Text Indent"/>
    <w:basedOn w:val="a0"/>
    <w:link w:val="ae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paragraph" w:styleId="af">
    <w:name w:val="Subtitle"/>
    <w:basedOn w:val="a0"/>
    <w:qFormat/>
    <w:rPr>
      <w:szCs w:val="20"/>
    </w:rPr>
  </w:style>
  <w:style w:type="paragraph" w:styleId="20">
    <w:name w:val="Body Text Indent 2"/>
    <w:basedOn w:val="a0"/>
    <w:pPr>
      <w:shd w:val="clear" w:color="auto" w:fill="FFFFFF"/>
      <w:ind w:right="2" w:firstLine="360"/>
      <w:jc w:val="both"/>
    </w:pPr>
    <w:rPr>
      <w:spacing w:val="-2"/>
      <w:sz w:val="20"/>
    </w:rPr>
  </w:style>
  <w:style w:type="paragraph" w:styleId="32">
    <w:name w:val="Body Text Indent 3"/>
    <w:basedOn w:val="a0"/>
    <w:pPr>
      <w:widowControl w:val="0"/>
      <w:shd w:val="clear" w:color="auto" w:fill="FFFFFF"/>
      <w:autoSpaceDE w:val="0"/>
      <w:autoSpaceDN w:val="0"/>
      <w:adjustRightInd w:val="0"/>
      <w:ind w:left="284" w:hanging="142"/>
      <w:jc w:val="both"/>
    </w:pPr>
  </w:style>
  <w:style w:type="paragraph" w:customStyle="1" w:styleId="BodyText22">
    <w:name w:val="Body Text 22"/>
    <w:basedOn w:val="a0"/>
    <w:pPr>
      <w:overflowPunct w:val="0"/>
      <w:autoSpaceDE w:val="0"/>
      <w:autoSpaceDN w:val="0"/>
      <w:adjustRightInd w:val="0"/>
      <w:jc w:val="both"/>
    </w:pPr>
    <w:rPr>
      <w:rFonts w:ascii="MS Sans Serif" w:hAnsi="MS Sans Serif"/>
      <w:sz w:val="22"/>
      <w:szCs w:val="20"/>
    </w:rPr>
  </w:style>
  <w:style w:type="paragraph" w:customStyle="1" w:styleId="Pa82">
    <w:name w:val="Pa8+2"/>
    <w:basedOn w:val="a0"/>
    <w:next w:val="a0"/>
    <w:pPr>
      <w:autoSpaceDE w:val="0"/>
      <w:autoSpaceDN w:val="0"/>
      <w:adjustRightInd w:val="0"/>
      <w:spacing w:line="241" w:lineRule="atLeast"/>
    </w:pPr>
  </w:style>
  <w:style w:type="paragraph" w:customStyle="1" w:styleId="Pa114">
    <w:name w:val="Pa11+4"/>
    <w:basedOn w:val="a0"/>
    <w:next w:val="a0"/>
    <w:pPr>
      <w:autoSpaceDE w:val="0"/>
      <w:autoSpaceDN w:val="0"/>
      <w:adjustRightInd w:val="0"/>
      <w:spacing w:before="100" w:line="241" w:lineRule="atLeast"/>
    </w:pPr>
  </w:style>
  <w:style w:type="paragraph" w:customStyle="1" w:styleId="Pa133">
    <w:name w:val="Pa13+3"/>
    <w:basedOn w:val="a0"/>
    <w:next w:val="a0"/>
    <w:pPr>
      <w:autoSpaceDE w:val="0"/>
      <w:autoSpaceDN w:val="0"/>
      <w:adjustRightInd w:val="0"/>
      <w:spacing w:before="200" w:line="241" w:lineRule="atLeast"/>
    </w:pPr>
  </w:style>
  <w:style w:type="paragraph" w:customStyle="1" w:styleId="Pa152">
    <w:name w:val="Pa15+2"/>
    <w:basedOn w:val="a0"/>
    <w:next w:val="a0"/>
    <w:pPr>
      <w:autoSpaceDE w:val="0"/>
      <w:autoSpaceDN w:val="0"/>
      <w:adjustRightInd w:val="0"/>
      <w:spacing w:before="200" w:line="241" w:lineRule="atLeast"/>
    </w:pPr>
  </w:style>
  <w:style w:type="paragraph" w:customStyle="1" w:styleId="Pa53">
    <w:name w:val="Pa5+3"/>
    <w:basedOn w:val="a0"/>
    <w:next w:val="a0"/>
    <w:pPr>
      <w:autoSpaceDE w:val="0"/>
      <w:autoSpaceDN w:val="0"/>
      <w:adjustRightInd w:val="0"/>
      <w:spacing w:line="241" w:lineRule="atLeast"/>
    </w:pPr>
  </w:style>
  <w:style w:type="character" w:customStyle="1" w:styleId="A43">
    <w:name w:val="A4+3"/>
    <w:rPr>
      <w:i/>
      <w:iCs/>
      <w:color w:val="000000"/>
      <w:sz w:val="20"/>
      <w:szCs w:val="20"/>
    </w:rPr>
  </w:style>
  <w:style w:type="paragraph" w:styleId="21">
    <w:name w:val="Body Text 2"/>
    <w:basedOn w:val="a0"/>
    <w:pPr>
      <w:jc w:val="both"/>
    </w:pPr>
    <w:rPr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3">
    <w:name w:val="Body Text 3"/>
    <w:basedOn w:val="a0"/>
    <w:pPr>
      <w:tabs>
        <w:tab w:val="left" w:pos="426"/>
      </w:tabs>
      <w:jc w:val="both"/>
    </w:pPr>
    <w:rPr>
      <w:rFonts w:ascii="Arial" w:hAnsi="Arial"/>
      <w:szCs w:val="20"/>
    </w:rPr>
  </w:style>
  <w:style w:type="paragraph" w:styleId="33">
    <w:name w:val="toc 3"/>
    <w:basedOn w:val="a0"/>
    <w:next w:val="a0"/>
    <w:autoRedefine/>
    <w:semiHidden/>
    <w:rsid w:val="004F1BFD"/>
    <w:pPr>
      <w:keepNext/>
      <w:keepLines/>
      <w:tabs>
        <w:tab w:val="left" w:pos="0"/>
        <w:tab w:val="right" w:leader="dot" w:pos="10080"/>
      </w:tabs>
      <w:jc w:val="both"/>
    </w:pPr>
    <w:rPr>
      <w:noProof/>
      <w:szCs w:val="20"/>
    </w:rPr>
  </w:style>
  <w:style w:type="paragraph" w:styleId="af0">
    <w:name w:val="Block Text"/>
    <w:basedOn w:val="a0"/>
    <w:pPr>
      <w:ind w:left="-851" w:right="-766"/>
      <w:jc w:val="both"/>
    </w:pPr>
    <w:rPr>
      <w:sz w:val="22"/>
      <w:szCs w:val="20"/>
    </w:rPr>
  </w:style>
  <w:style w:type="paragraph" w:styleId="af1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customStyle="1" w:styleId="af2">
    <w:name w:val=" Знак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Normal0">
    <w:name w:val="ConsNormal Знак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3">
    <w:name w:val="Пункт договора"/>
    <w:basedOn w:val="a0"/>
    <w:pPr>
      <w:keepLines/>
      <w:tabs>
        <w:tab w:val="left" w:pos="567"/>
      </w:tabs>
      <w:ind w:left="567" w:hanging="567"/>
      <w:jc w:val="both"/>
    </w:pPr>
    <w:rPr>
      <w:sz w:val="20"/>
      <w:szCs w:val="20"/>
    </w:rPr>
  </w:style>
  <w:style w:type="paragraph" w:styleId="34">
    <w:name w:val="Body Text 3"/>
    <w:basedOn w:val="a0"/>
    <w:pPr>
      <w:spacing w:after="120"/>
    </w:pPr>
    <w:rPr>
      <w:sz w:val="16"/>
      <w:szCs w:val="16"/>
    </w:rPr>
  </w:style>
  <w:style w:type="paragraph" w:customStyle="1" w:styleId="Normal">
    <w:name w:val="Normal"/>
    <w:pPr>
      <w:snapToGrid w:val="0"/>
    </w:pPr>
    <w:rPr>
      <w:rFonts w:ascii="Arial" w:hAnsi="Arial"/>
      <w:sz w:val="18"/>
    </w:rPr>
  </w:style>
  <w:style w:type="paragraph" w:styleId="11">
    <w:name w:val="toc 1"/>
    <w:basedOn w:val="a0"/>
    <w:next w:val="a0"/>
    <w:autoRedefine/>
    <w:semiHidden/>
  </w:style>
  <w:style w:type="paragraph" w:styleId="af4">
    <w:name w:val="footnote text"/>
    <w:basedOn w:val="a0"/>
    <w:link w:val="af5"/>
    <w:rPr>
      <w:sz w:val="20"/>
      <w:szCs w:val="20"/>
    </w:rPr>
  </w:style>
  <w:style w:type="character" w:styleId="af6">
    <w:name w:val="footnote reference"/>
    <w:rPr>
      <w:vertAlign w:val="superscript"/>
    </w:rPr>
  </w:style>
  <w:style w:type="paragraph" w:customStyle="1" w:styleId="12">
    <w:name w:val=" Знак1"/>
    <w:basedOn w:val="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Обычный (веб)"/>
    <w:basedOn w:val="a0"/>
    <w:pPr>
      <w:keepNext/>
    </w:pPr>
  </w:style>
  <w:style w:type="paragraph" w:customStyle="1" w:styleId="210">
    <w:name w:val="Основной текст 21"/>
    <w:basedOn w:val="a0"/>
    <w:pPr>
      <w:widowControl w:val="0"/>
      <w:jc w:val="both"/>
    </w:pPr>
    <w:rPr>
      <w:rFonts w:cs="Arial"/>
      <w:szCs w:val="18"/>
    </w:rPr>
  </w:style>
  <w:style w:type="paragraph" w:customStyle="1" w:styleId="af9">
    <w:name w:val=" Знак Знак Знак Знак"/>
    <w:basedOn w:val="a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2">
    <w:name w:val="Стиль2"/>
    <w:basedOn w:val="23"/>
    <w:pPr>
      <w:keepNext/>
      <w:keepLines/>
      <w:numPr>
        <w:ilvl w:val="0"/>
      </w:numPr>
      <w:suppressLineNumbers/>
      <w:tabs>
        <w:tab w:val="clear" w:pos="432"/>
        <w:tab w:val="num" w:pos="1836"/>
      </w:tabs>
      <w:suppressAutoHyphens/>
      <w:autoSpaceDE/>
      <w:autoSpaceDN/>
      <w:adjustRightInd/>
      <w:spacing w:after="60"/>
      <w:ind w:left="1836" w:hanging="576"/>
      <w:jc w:val="both"/>
    </w:pPr>
    <w:rPr>
      <w:rFonts w:ascii="Times New Roman" w:hAnsi="Times New Roman" w:cs="Times New Roman"/>
      <w:b/>
      <w:sz w:val="24"/>
      <w:szCs w:val="20"/>
    </w:rPr>
  </w:style>
  <w:style w:type="paragraph" w:styleId="23">
    <w:name w:val="List Number 2"/>
    <w:basedOn w:val="a0"/>
    <w:pPr>
      <w:widowControl w:val="0"/>
      <w:numPr>
        <w:ilvl w:val="1"/>
        <w:numId w:val="1"/>
      </w:numPr>
      <w:tabs>
        <w:tab w:val="clear" w:pos="1836"/>
        <w:tab w:val="num" w:pos="432"/>
      </w:tabs>
      <w:autoSpaceDE w:val="0"/>
      <w:autoSpaceDN w:val="0"/>
      <w:adjustRightInd w:val="0"/>
      <w:ind w:left="432" w:hanging="432"/>
    </w:pPr>
    <w:rPr>
      <w:rFonts w:ascii="Arial" w:hAnsi="Arial" w:cs="Arial"/>
      <w:sz w:val="18"/>
      <w:szCs w:val="18"/>
    </w:rPr>
  </w:style>
  <w:style w:type="paragraph" w:customStyle="1" w:styleId="3">
    <w:name w:val="Стиль3"/>
    <w:basedOn w:val="20"/>
    <w:pPr>
      <w:widowControl w:val="0"/>
      <w:numPr>
        <w:ilvl w:val="2"/>
        <w:numId w:val="1"/>
      </w:numPr>
      <w:shd w:val="clear" w:color="auto" w:fill="auto"/>
      <w:adjustRightInd w:val="0"/>
      <w:ind w:right="0"/>
      <w:textAlignment w:val="baseline"/>
    </w:pPr>
    <w:rPr>
      <w:spacing w:val="0"/>
      <w:sz w:val="24"/>
      <w:szCs w:val="20"/>
    </w:rPr>
  </w:style>
  <w:style w:type="paragraph" w:customStyle="1" w:styleId="1">
    <w:name w:val="Обычный (веб)1"/>
    <w:aliases w:val="Обычный (Web)1"/>
    <w:basedOn w:val="a0"/>
    <w:next w:val="af8"/>
    <w:pPr>
      <w:keepNext/>
    </w:pPr>
    <w:rPr>
      <w:rFonts w:cs="Arial"/>
      <w:szCs w:val="18"/>
    </w:rPr>
  </w:style>
  <w:style w:type="paragraph" w:customStyle="1" w:styleId="111111112DocumentHeader1">
    <w:name w:val="Заголовок 1.Заголовок 1 Знак1.Заголовок 1 Знак Знак.Заголовок 1 Знак Знак1.Заголовок 1 Знак.Заголовок 1 Знак2.Document Header1"/>
    <w:basedOn w:val="a0"/>
    <w:next w:val="a0"/>
    <w:pPr>
      <w:keepNext/>
      <w:widowControl w:val="0"/>
      <w:suppressAutoHyphens/>
      <w:spacing w:before="60"/>
      <w:jc w:val="center"/>
      <w:outlineLvl w:val="0"/>
    </w:pPr>
    <w:rPr>
      <w:b/>
      <w:szCs w:val="20"/>
    </w:rPr>
  </w:style>
  <w:style w:type="paragraph" w:customStyle="1" w:styleId="FR1">
    <w:name w:val="FR1"/>
    <w:pPr>
      <w:widowControl w:val="0"/>
      <w:autoSpaceDE w:val="0"/>
      <w:autoSpaceDN w:val="0"/>
      <w:spacing w:before="380" w:line="1040" w:lineRule="auto"/>
      <w:ind w:right="6400"/>
    </w:pPr>
    <w:rPr>
      <w:rFonts w:ascii="Arial" w:hAnsi="Arial" w:cs="Arial"/>
      <w:b/>
      <w:bCs/>
      <w:sz w:val="22"/>
      <w:szCs w:val="22"/>
    </w:rPr>
  </w:style>
  <w:style w:type="paragraph" w:styleId="afa">
    <w:name w:val="No Spacing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 Знак Знак1"/>
    <w:semiHidden/>
    <w:rPr>
      <w:sz w:val="24"/>
      <w:szCs w:val="24"/>
      <w:lang w:val="ru-RU" w:eastAsia="ru-RU" w:bidi="ar-SA"/>
    </w:rPr>
  </w:style>
  <w:style w:type="paragraph" w:styleId="afb">
    <w:name w:val="List Paragraph"/>
    <w:basedOn w:val="a0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Strong"/>
    <w:qFormat/>
    <w:rPr>
      <w:b/>
      <w:bCs/>
    </w:rPr>
  </w:style>
  <w:style w:type="paragraph" w:styleId="afd">
    <w:name w:val="Balloon Text"/>
    <w:basedOn w:val="a0"/>
    <w:semiHidden/>
    <w:unhideWhenUsed/>
    <w:rPr>
      <w:rFonts w:ascii="Tahoma" w:eastAsia="Calibri" w:hAnsi="Tahoma" w:cs="Tahoma"/>
      <w:sz w:val="16"/>
      <w:szCs w:val="16"/>
      <w:lang w:eastAsia="en-US"/>
    </w:rPr>
  </w:style>
  <w:style w:type="character" w:customStyle="1" w:styleId="24">
    <w:name w:val=" Знак Знак2"/>
    <w:semiHidden/>
    <w:rPr>
      <w:rFonts w:ascii="Tahoma" w:eastAsia="Calibri" w:hAnsi="Tahoma" w:cs="Tahoma"/>
      <w:sz w:val="16"/>
      <w:szCs w:val="16"/>
      <w:lang w:val="ru-RU" w:eastAsia="en-US" w:bidi="ar-SA"/>
    </w:rPr>
  </w:style>
  <w:style w:type="character" w:customStyle="1" w:styleId="35">
    <w:name w:val=" Знак Знак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e">
    <w:name w:val=" Знак Знак"/>
    <w:rPr>
      <w:sz w:val="24"/>
      <w:szCs w:val="24"/>
      <w:lang w:val="ru-RU" w:eastAsia="ru-RU" w:bidi="ar-SA"/>
    </w:rPr>
  </w:style>
  <w:style w:type="paragraph" w:customStyle="1" w:styleId="aff">
    <w:name w:val="Нормальный"/>
    <w:pPr>
      <w:widowControl w:val="0"/>
    </w:pPr>
  </w:style>
  <w:style w:type="character" w:customStyle="1" w:styleId="120">
    <w:name w:val="Заголовок 1 Знак2 Знак Знак"/>
    <w:aliases w:val="Заголовок 1 Знак1 Знак Знак Знак,Заголовок 1 Знак Знак Знак Знак Знак,Заголовок 1 Знак Знак1 Знак Знак Знак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customStyle="1" w:styleId="aff0">
    <w:name w:val="Содержимое таблицы"/>
    <w:basedOn w:val="a0"/>
    <w:pPr>
      <w:widowControl w:val="0"/>
      <w:suppressLineNumbers/>
      <w:suppressAutoHyphens/>
    </w:pPr>
    <w:rPr>
      <w:rFonts w:ascii="Arial" w:hAnsi="Arial"/>
      <w:lang/>
    </w:rPr>
  </w:style>
  <w:style w:type="paragraph" w:customStyle="1" w:styleId="ConsPlusNonformat">
    <w:name w:val="ConsPlusNonformat"/>
    <w:rsid w:val="007A3F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1">
    <w:name w:val="Заголовок 3 Знак"/>
    <w:link w:val="30"/>
    <w:rsid w:val="00155E98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Web">
    <w:name w:val="Обычный (Web)"/>
    <w:basedOn w:val="a0"/>
    <w:rsid w:val="00155E98"/>
    <w:pPr>
      <w:spacing w:before="100" w:beforeAutospacing="1" w:after="100" w:afterAutospacing="1"/>
    </w:pPr>
  </w:style>
  <w:style w:type="paragraph" w:customStyle="1" w:styleId="PlainText">
    <w:name w:val="Plain Text"/>
    <w:aliases w:val="Oaeno Ciae"/>
    <w:basedOn w:val="a0"/>
    <w:rsid w:val="00A760E3"/>
    <w:pPr>
      <w:widowControl w:val="0"/>
    </w:pPr>
    <w:rPr>
      <w:rFonts w:ascii="Courier New" w:hAnsi="Courier New"/>
      <w:sz w:val="20"/>
      <w:szCs w:val="20"/>
    </w:rPr>
  </w:style>
  <w:style w:type="paragraph" w:customStyle="1" w:styleId="14">
    <w:name w:val=" Знак Знак Знак Знак Знак Знак1 Знак Знак Знак Знак"/>
    <w:basedOn w:val="a0"/>
    <w:rsid w:val="00A760E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">
    <w:name w:val="Текст ТД"/>
    <w:basedOn w:val="a0"/>
    <w:link w:val="aff1"/>
    <w:qFormat/>
    <w:rsid w:val="005C5D4C"/>
    <w:pPr>
      <w:numPr>
        <w:numId w:val="2"/>
      </w:numPr>
      <w:autoSpaceDE w:val="0"/>
      <w:autoSpaceDN w:val="0"/>
      <w:adjustRightInd w:val="0"/>
      <w:spacing w:after="200"/>
      <w:jc w:val="both"/>
    </w:pPr>
    <w:rPr>
      <w:rFonts w:eastAsia="Calibri"/>
      <w:lang w:eastAsia="en-US"/>
    </w:rPr>
  </w:style>
  <w:style w:type="character" w:customStyle="1" w:styleId="aff1">
    <w:name w:val="Текст ТД Знак"/>
    <w:link w:val="a"/>
    <w:rsid w:val="005C5D4C"/>
    <w:rPr>
      <w:rFonts w:eastAsia="Calibri"/>
      <w:sz w:val="24"/>
      <w:szCs w:val="24"/>
      <w:lang w:eastAsia="en-US"/>
    </w:rPr>
  </w:style>
  <w:style w:type="paragraph" w:styleId="HTML">
    <w:name w:val="HTML Preformatted"/>
    <w:basedOn w:val="a0"/>
    <w:link w:val="HTML0"/>
    <w:rsid w:val="00476F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customStyle="1" w:styleId="aff2">
    <w:name w:val="Основно"/>
    <w:basedOn w:val="a0"/>
    <w:rsid w:val="00476FF3"/>
    <w:pPr>
      <w:widowControl w:val="0"/>
      <w:jc w:val="both"/>
    </w:pPr>
    <w:rPr>
      <w:szCs w:val="20"/>
    </w:rPr>
  </w:style>
  <w:style w:type="character" w:customStyle="1" w:styleId="a6">
    <w:name w:val="Верхний колонтитул Знак"/>
    <w:link w:val="a5"/>
    <w:rsid w:val="00E678D2"/>
    <w:rPr>
      <w:sz w:val="24"/>
      <w:szCs w:val="24"/>
    </w:rPr>
  </w:style>
  <w:style w:type="character" w:customStyle="1" w:styleId="af5">
    <w:name w:val="Текст сноски Знак"/>
    <w:basedOn w:val="a1"/>
    <w:link w:val="af4"/>
    <w:rsid w:val="00E678D2"/>
  </w:style>
  <w:style w:type="character" w:customStyle="1" w:styleId="a9">
    <w:name w:val="Нижний колонтитул Знак"/>
    <w:link w:val="a8"/>
    <w:uiPriority w:val="99"/>
    <w:rsid w:val="001F0557"/>
    <w:rPr>
      <w:sz w:val="24"/>
      <w:szCs w:val="24"/>
    </w:rPr>
  </w:style>
  <w:style w:type="table" w:styleId="aff3">
    <w:name w:val="Table Grid"/>
    <w:basedOn w:val="a2"/>
    <w:rsid w:val="00B34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rsid w:val="00E53739"/>
    <w:rPr>
      <w:rFonts w:ascii="Courier New" w:hAnsi="Courier New" w:cs="Courier New"/>
    </w:rPr>
  </w:style>
  <w:style w:type="paragraph" w:customStyle="1" w:styleId="style13322268210000000501msoplaintext">
    <w:name w:val="style_13322268210000000501msoplaintext"/>
    <w:basedOn w:val="a0"/>
    <w:rsid w:val="006A143B"/>
    <w:pPr>
      <w:spacing w:before="100" w:beforeAutospacing="1" w:after="100" w:afterAutospacing="1"/>
    </w:pPr>
  </w:style>
  <w:style w:type="paragraph" w:customStyle="1" w:styleId="style13322268210000000501msonormal">
    <w:name w:val="style_13322268210000000501msonormal"/>
    <w:basedOn w:val="a0"/>
    <w:rsid w:val="006A143B"/>
    <w:pPr>
      <w:spacing w:before="100" w:beforeAutospacing="1" w:after="100" w:afterAutospacing="1"/>
    </w:pPr>
  </w:style>
  <w:style w:type="paragraph" w:customStyle="1" w:styleId="110">
    <w:name w:val="Знак Знак Знак Знак Знак1 Знак Знак Знак1 Знак"/>
    <w:basedOn w:val="a0"/>
    <w:rsid w:val="007C4A5B"/>
    <w:pPr>
      <w:tabs>
        <w:tab w:val="num" w:pos="360"/>
      </w:tabs>
      <w:spacing w:after="160" w:line="240" w:lineRule="exact"/>
    </w:pPr>
    <w:rPr>
      <w:noProof/>
      <w:lang w:val="en-US"/>
    </w:rPr>
  </w:style>
  <w:style w:type="character" w:customStyle="1" w:styleId="50">
    <w:name w:val="Заголовок 5 Знак"/>
    <w:link w:val="5"/>
    <w:semiHidden/>
    <w:rsid w:val="00D731AF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15">
    <w:name w:val="Сетка таблицы1"/>
    <w:basedOn w:val="a2"/>
    <w:next w:val="aff3"/>
    <w:uiPriority w:val="59"/>
    <w:rsid w:val="00DA7A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ldCenter">
    <w:name w:val="TextBoldCenter"/>
    <w:basedOn w:val="a0"/>
    <w:rsid w:val="004F4B76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e">
    <w:name w:val="Основной текст с отступом Знак"/>
    <w:link w:val="ad"/>
    <w:rsid w:val="0076076E"/>
    <w:rPr>
      <w:color w:val="000000"/>
      <w:sz w:val="24"/>
      <w:szCs w:val="24"/>
    </w:rPr>
  </w:style>
  <w:style w:type="character" w:styleId="aff4">
    <w:name w:val="FollowedHyperlink"/>
    <w:rsid w:val="006A5E0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le.zakazrf.ru/" TargetMode="External" /><Relationship Id="rId13" Type="http://schemas.openxmlformats.org/officeDocument/2006/relationships/hyperlink" Target="http://sale.zakazrf.ru/" TargetMode="External" /><Relationship Id="rId18" Type="http://schemas.openxmlformats.org/officeDocument/2006/relationships/hyperlink" Target="https://mzio.tatarstan.ru/" TargetMode="External" /><Relationship Id="rId26" Type="http://schemas.openxmlformats.org/officeDocument/2006/relationships/header" Target="header1.xml" /><Relationship Id="rId3" Type="http://schemas.openxmlformats.org/officeDocument/2006/relationships/styles" Target="styles.xml" /><Relationship Id="rId21" Type="http://schemas.openxmlformats.org/officeDocument/2006/relationships/image" Target="media/image2.png" /><Relationship Id="rId7" Type="http://schemas.openxmlformats.org/officeDocument/2006/relationships/endnotes" Target="endnotes.xml" /><Relationship Id="rId12" Type="http://schemas.openxmlformats.org/officeDocument/2006/relationships/hyperlink" Target="https://torgi.gov.ru/new/public" TargetMode="External" /><Relationship Id="rId17" Type="http://schemas.openxmlformats.org/officeDocument/2006/relationships/hyperlink" Target="https://torgi.gov.ru/new/public" TargetMode="External" /><Relationship Id="rId25" Type="http://schemas.openxmlformats.org/officeDocument/2006/relationships/image" Target="media/image6.jpeg" /><Relationship Id="rId2" Type="http://schemas.openxmlformats.org/officeDocument/2006/relationships/numbering" Target="numbering.xml" /><Relationship Id="rId16" Type="http://schemas.openxmlformats.org/officeDocument/2006/relationships/hyperlink" Target="http://sale.zakazrf.ru/" TargetMode="External" /><Relationship Id="rId20" Type="http://schemas.openxmlformats.org/officeDocument/2006/relationships/image" Target="media/image1.png" /><Relationship Id="rId29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sale@mail.zakazrf.ru." TargetMode="External" /><Relationship Id="rId24" Type="http://schemas.openxmlformats.org/officeDocument/2006/relationships/image" Target="media/image5.jpeg" /><Relationship Id="rId5" Type="http://schemas.openxmlformats.org/officeDocument/2006/relationships/webSettings" Target="webSettings.xml" /><Relationship Id="rId15" Type="http://schemas.openxmlformats.org/officeDocument/2006/relationships/hyperlink" Target="https://mzio.tatarstan.ru/" TargetMode="External" /><Relationship Id="rId23" Type="http://schemas.openxmlformats.org/officeDocument/2006/relationships/image" Target="media/image4.jpeg" /><Relationship Id="rId28" Type="http://schemas.openxmlformats.org/officeDocument/2006/relationships/fontTable" Target="fontTable.xml" /><Relationship Id="rId10" Type="http://schemas.openxmlformats.org/officeDocument/2006/relationships/hyperlink" Target="http://sale.zakazrf.ru/" TargetMode="External" /><Relationship Id="rId19" Type="http://schemas.openxmlformats.org/officeDocument/2006/relationships/hyperlink" Target="http://sale.zakazrf.ru/" TargetMode="External" /><Relationship Id="rId4" Type="http://schemas.openxmlformats.org/officeDocument/2006/relationships/settings" Target="settings.xml" /><Relationship Id="rId9" Type="http://schemas.openxmlformats.org/officeDocument/2006/relationships/hyperlink" Target="http://sale.zakazrf.ru/NotificationEX/id/14276" TargetMode="External" /><Relationship Id="rId14" Type="http://schemas.openxmlformats.org/officeDocument/2006/relationships/hyperlink" Target="https://torgi.gov.ru/new/public" TargetMode="External" /><Relationship Id="rId22" Type="http://schemas.openxmlformats.org/officeDocument/2006/relationships/image" Target="media/image3.png" /><Relationship Id="rId27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EF409-5716-405C-A6AC-BC6ED1533B7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>Microsoft</Company>
  <LinksUpToDate>false</LinksUpToDate>
  <CharactersWithSpaces>23465</CharactersWithSpaces>
  <SharedDoc>false</SharedDoc>
  <HLinks>
    <vt:vector size="72" baseType="variant">
      <vt:variant>
        <vt:i4>3342450</vt:i4>
      </vt:variant>
      <vt:variant>
        <vt:i4>33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3211299</vt:i4>
      </vt:variant>
      <vt:variant>
        <vt:i4>30</vt:i4>
      </vt:variant>
      <vt:variant>
        <vt:i4>0</vt:i4>
      </vt:variant>
      <vt:variant>
        <vt:i4>5</vt:i4>
      </vt:variant>
      <vt:variant>
        <vt:lpwstr>https://mzio.tatarstan.ru/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>https://torgi.gov.ru/new/public</vt:lpwstr>
      </vt:variant>
      <vt:variant>
        <vt:lpwstr/>
      </vt:variant>
      <vt:variant>
        <vt:i4>3342450</vt:i4>
      </vt:variant>
      <vt:variant>
        <vt:i4>24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3211299</vt:i4>
      </vt:variant>
      <vt:variant>
        <vt:i4>21</vt:i4>
      </vt:variant>
      <vt:variant>
        <vt:i4>0</vt:i4>
      </vt:variant>
      <vt:variant>
        <vt:i4>5</vt:i4>
      </vt:variant>
      <vt:variant>
        <vt:lpwstr>https://mzio.tatarstan.ru/</vt:lpwstr>
      </vt:variant>
      <vt:variant>
        <vt:lpwstr/>
      </vt:variant>
      <vt:variant>
        <vt:i4>6357040</vt:i4>
      </vt:variant>
      <vt:variant>
        <vt:i4>18</vt:i4>
      </vt:variant>
      <vt:variant>
        <vt:i4>0</vt:i4>
      </vt:variant>
      <vt:variant>
        <vt:i4>5</vt:i4>
      </vt:variant>
      <vt:variant>
        <vt:lpwstr>https://torgi.gov.ru/new/public</vt:lpwstr>
      </vt:variant>
      <vt:variant>
        <vt:lpwstr/>
      </vt:variant>
      <vt:variant>
        <vt:i4>3342450</vt:i4>
      </vt:variant>
      <vt:variant>
        <vt:i4>15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6357040</vt:i4>
      </vt:variant>
      <vt:variant>
        <vt:i4>12</vt:i4>
      </vt:variant>
      <vt:variant>
        <vt:i4>0</vt:i4>
      </vt:variant>
      <vt:variant>
        <vt:i4>5</vt:i4>
      </vt:variant>
      <vt:variant>
        <vt:lpwstr>https://torgi.gov.ru/new/public</vt:lpwstr>
      </vt:variant>
      <vt:variant>
        <vt:lpwstr/>
      </vt:variant>
      <vt:variant>
        <vt:i4>6357069</vt:i4>
      </vt:variant>
      <vt:variant>
        <vt:i4>9</vt:i4>
      </vt:variant>
      <vt:variant>
        <vt:i4>0</vt:i4>
      </vt:variant>
      <vt:variant>
        <vt:i4>5</vt:i4>
      </vt:variant>
      <vt:variant>
        <vt:lpwstr>mailto:sale@mail.zakazrf.ru.</vt:lpwstr>
      </vt:variant>
      <vt:variant>
        <vt:lpwstr/>
      </vt:variant>
      <vt:variant>
        <vt:i4>3342450</vt:i4>
      </vt:variant>
      <vt:variant>
        <vt:i4>6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  <vt:variant>
        <vt:i4>2883689</vt:i4>
      </vt:variant>
      <vt:variant>
        <vt:i4>3</vt:i4>
      </vt:variant>
      <vt:variant>
        <vt:i4>0</vt:i4>
      </vt:variant>
      <vt:variant>
        <vt:i4>5</vt:i4>
      </vt:variant>
      <vt:variant>
        <vt:lpwstr>http://sale.zakazrf.ru/NotificationEX/id/14276</vt:lpwstr>
      </vt:variant>
      <vt:variant>
        <vt:lpwstr/>
      </vt:variant>
      <vt:variant>
        <vt:i4>3342450</vt:i4>
      </vt:variant>
      <vt:variant>
        <vt:i4>0</vt:i4>
      </vt:variant>
      <vt:variant>
        <vt:i4>0</vt:i4>
      </vt:variant>
      <vt:variant>
        <vt:i4>5</vt:i4>
      </vt:variant>
      <vt:variant>
        <vt:lpwstr>http://sale.zakazrf.ru/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111</dc:creator>
  <cp:keywords/>
  <cp:lastModifiedBy>leniza12@inbox.ru</cp:lastModifiedBy>
  <cp:revision>2</cp:revision>
  <cp:lastPrinted>2023-03-22T07:02:00Z</cp:lastPrinted>
  <dcterms:created xsi:type="dcterms:W3CDTF">2023-06-22T14:49:00Z</dcterms:created>
  <dcterms:modified xsi:type="dcterms:W3CDTF">2023-06-22T14:49:00Z</dcterms:modified>
</cp:coreProperties>
</file>