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2B" w:rsidRDefault="004D5C14" w:rsidP="007C5D71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Toc256182835"/>
      <w:bookmarkStart w:id="1" w:name="_Toc183681475"/>
      <w:r w:rsidRPr="00C26FE5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0"/>
      <w:bookmarkEnd w:id="1"/>
      <w:r w:rsidRPr="00C26FE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AA5AB2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7900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 июля </w:t>
      </w:r>
      <w:r w:rsidRPr="00AA5AB2">
        <w:rPr>
          <w:rFonts w:ascii="Times New Roman" w:hAnsi="Times New Roman" w:cs="Times New Roman"/>
          <w:b/>
          <w:i/>
          <w:sz w:val="24"/>
          <w:szCs w:val="24"/>
          <w:u w:val="single"/>
        </w:rPr>
        <w:t>20</w:t>
      </w:r>
      <w:r w:rsidR="007C5D71" w:rsidRPr="00AA5AB2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57662B" w:rsidRPr="00AA5AB2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="007C5D71" w:rsidRPr="00AA5AB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7C5D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C563BD" w:rsidRDefault="004D5C14" w:rsidP="007C5D71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FE5">
        <w:rPr>
          <w:rFonts w:ascii="Times New Roman" w:hAnsi="Times New Roman" w:cs="Times New Roman"/>
          <w:b/>
          <w:sz w:val="24"/>
          <w:szCs w:val="24"/>
        </w:rPr>
        <w:t xml:space="preserve">АУКЦИОНА </w:t>
      </w:r>
      <w:r w:rsidRPr="007C5D71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0C2C9B" w:rsidRPr="00C063C4" w:rsidRDefault="00C23A4F" w:rsidP="00503707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hyperlink r:id="rId7" w:history="1">
        <w:r w:rsidR="00503707" w:rsidRPr="00C23A4F">
          <w:rPr>
            <w:rStyle w:val="a6"/>
            <w:rFonts w:ascii="Times New Roman" w:hAnsi="Times New Roman" w:cs="Times New Roman"/>
            <w:b/>
            <w:i/>
            <w:sz w:val="24"/>
            <w:szCs w:val="24"/>
          </w:rPr>
          <w:t>Извещение № 21000002160000000339</w:t>
        </w:r>
      </w:hyperlink>
      <w:bookmarkStart w:id="2" w:name="_GoBack"/>
      <w:bookmarkEnd w:id="2"/>
    </w:p>
    <w:tbl>
      <w:tblPr>
        <w:tblStyle w:val="a5"/>
        <w:tblW w:w="10171" w:type="dxa"/>
        <w:tblInd w:w="-34" w:type="dxa"/>
        <w:tblLook w:val="04A0" w:firstRow="1" w:lastRow="0" w:firstColumn="1" w:lastColumn="0" w:noHBand="0" w:noVBand="1"/>
      </w:tblPr>
      <w:tblGrid>
        <w:gridCol w:w="456"/>
        <w:gridCol w:w="9723"/>
      </w:tblGrid>
      <w:tr w:rsidR="004D5C14" w:rsidRPr="00C26FE5" w:rsidTr="00C97D35">
        <w:tc>
          <w:tcPr>
            <w:tcW w:w="448" w:type="dxa"/>
          </w:tcPr>
          <w:p w:rsidR="004D5C14" w:rsidRPr="00C26FE5" w:rsidRDefault="004D5C14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</w:p>
        </w:tc>
        <w:tc>
          <w:tcPr>
            <w:tcW w:w="9723" w:type="dxa"/>
          </w:tcPr>
          <w:p w:rsidR="004D5C14" w:rsidRPr="007123EB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Открытый аукцион</w:t>
            </w:r>
            <w:r w:rsidR="003D79DA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в электронной форме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на повышение стоимости с открытой формой подачи предложений по цене по реализации имущества</w:t>
            </w:r>
            <w:r w:rsidR="00C35E1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5E12"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Акционерного общества «</w:t>
            </w:r>
            <w:proofErr w:type="spellStart"/>
            <w:r w:rsidR="00C35E12"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Татагролизинг</w:t>
            </w:r>
            <w:proofErr w:type="spellEnd"/>
            <w:r w:rsidR="00C35E12"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 w:rsidR="006A6234"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A6234" w:rsidRPr="007123E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30D7F" w:rsidRPr="001565C4">
              <w:rPr>
                <w:rFonts w:ascii="Times New Roman" w:hAnsi="Times New Roman" w:cs="Times New Roman"/>
                <w:sz w:val="22"/>
                <w:szCs w:val="22"/>
              </w:rPr>
              <w:t>коммерческие</w:t>
            </w:r>
            <w:r w:rsidR="006A6234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торги)</w:t>
            </w:r>
            <w:r w:rsidR="003D79DA" w:rsidRPr="007123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D5C14" w:rsidRPr="00C26FE5" w:rsidRDefault="004D5C14" w:rsidP="006A6234">
            <w:pPr>
              <w:jc w:val="both"/>
            </w:pPr>
            <w:r w:rsidRPr="007123EB">
              <w:rPr>
                <w:b/>
              </w:rPr>
              <w:t>Аукцион проводится по правилам и в соответствии</w:t>
            </w:r>
            <w:r w:rsidRPr="00C26FE5">
              <w:t xml:space="preserve"> со ст.447, 448</w:t>
            </w:r>
            <w:r w:rsidR="00C35E12" w:rsidRPr="00C26FE5">
              <w:t>, 449</w:t>
            </w:r>
            <w:r w:rsidRPr="00C26FE5">
              <w:t xml:space="preserve"> Гражданского кодекса Российской Федерации</w:t>
            </w:r>
            <w:r w:rsidR="006A6234">
              <w:t xml:space="preserve">, Положением о порядке реализации имущества </w:t>
            </w:r>
            <w:r w:rsidR="007123EB">
              <w:t xml:space="preserve">                                       </w:t>
            </w:r>
            <w:r w:rsidR="006A6234">
              <w:t>АО «</w:t>
            </w:r>
            <w:proofErr w:type="spellStart"/>
            <w:r w:rsidR="006A6234">
              <w:t>Татагролизинг</w:t>
            </w:r>
            <w:proofErr w:type="spellEnd"/>
            <w:r w:rsidR="006A6234">
              <w:t>»</w:t>
            </w:r>
            <w:r w:rsidR="00C35E12" w:rsidRPr="00C26FE5">
              <w:t>.</w:t>
            </w:r>
            <w:r w:rsidRPr="00C26FE5">
              <w:t xml:space="preserve"> </w:t>
            </w:r>
          </w:p>
        </w:tc>
      </w:tr>
      <w:tr w:rsidR="00676D22" w:rsidRPr="00C26FE5" w:rsidTr="00C97D35">
        <w:tc>
          <w:tcPr>
            <w:tcW w:w="448" w:type="dxa"/>
            <w:vAlign w:val="center"/>
          </w:tcPr>
          <w:p w:rsidR="00676D22" w:rsidRPr="00C26FE5" w:rsidRDefault="00676D22" w:rsidP="007123EB">
            <w:pPr>
              <w:pStyle w:val="a3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23" w:type="dxa"/>
            <w:vAlign w:val="center"/>
          </w:tcPr>
          <w:p w:rsidR="00676D22" w:rsidRPr="007123EB" w:rsidRDefault="00676D22" w:rsidP="007123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2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имущества: </w:t>
            </w:r>
            <w:r w:rsidR="00C35E12" w:rsidRPr="007123EB">
              <w:rPr>
                <w:rFonts w:ascii="Times New Roman" w:hAnsi="Times New Roman" w:cs="Times New Roman"/>
                <w:sz w:val="22"/>
                <w:szCs w:val="22"/>
              </w:rPr>
              <w:t>Акционерное общество «</w:t>
            </w:r>
            <w:proofErr w:type="spellStart"/>
            <w:r w:rsidR="00C35E12" w:rsidRPr="007123EB">
              <w:rPr>
                <w:rFonts w:ascii="Times New Roman" w:hAnsi="Times New Roman" w:cs="Times New Roman"/>
                <w:sz w:val="22"/>
                <w:szCs w:val="22"/>
              </w:rPr>
              <w:t>Татагролизинг</w:t>
            </w:r>
            <w:proofErr w:type="spellEnd"/>
            <w:r w:rsidR="00C35E12" w:rsidRPr="007123E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7123E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  <w:p w:rsidR="00676D22" w:rsidRPr="007123EB" w:rsidRDefault="00676D22" w:rsidP="007123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Контактный телефон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(843)</w:t>
            </w:r>
            <w:r w:rsidR="000C2C9B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5E12" w:rsidRPr="007123EB">
              <w:rPr>
                <w:rFonts w:ascii="Times New Roman" w:hAnsi="Times New Roman" w:cs="Times New Roman"/>
                <w:sz w:val="22"/>
                <w:szCs w:val="22"/>
              </w:rPr>
              <w:t>203-83-11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>Имамов Ильдар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85A13" w:rsidRPr="007123EB">
              <w:rPr>
                <w:rFonts w:ascii="Times New Roman" w:hAnsi="Times New Roman" w:cs="Times New Roman"/>
                <w:sz w:val="22"/>
                <w:szCs w:val="22"/>
              </w:rPr>
              <w:t>Асхатович</w:t>
            </w:r>
            <w:proofErr w:type="spellEnd"/>
            <w:r w:rsidR="00F85A13" w:rsidRPr="007123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76D22" w:rsidRPr="00C26FE5" w:rsidRDefault="00676D22" w:rsidP="00C35E12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FD70F6" w:rsidRPr="00231878">
              <w:rPr>
                <w:rFonts w:ascii="Times New Roman" w:hAnsi="Times New Roman" w:cs="Times New Roman"/>
                <w:sz w:val="22"/>
                <w:szCs w:val="22"/>
              </w:rPr>
              <w:t>42270</w:t>
            </w:r>
            <w:r w:rsidR="00CF1E00" w:rsidRPr="002318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60DD2" w:rsidRPr="0023187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Республика Татарстан,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5E12" w:rsidRPr="007123EB">
              <w:rPr>
                <w:rFonts w:ascii="Times New Roman" w:hAnsi="Times New Roman" w:cs="Times New Roman"/>
                <w:sz w:val="22"/>
                <w:szCs w:val="22"/>
              </w:rPr>
              <w:t>Высокогорский р</w:t>
            </w:r>
            <w:r w:rsidR="00FD70F6" w:rsidRPr="007123EB">
              <w:rPr>
                <w:rFonts w:ascii="Times New Roman" w:hAnsi="Times New Roman" w:cs="Times New Roman"/>
                <w:sz w:val="22"/>
                <w:szCs w:val="22"/>
              </w:rPr>
              <w:t>-о</w:t>
            </w:r>
            <w:r w:rsidR="00C35E1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н, </w:t>
            </w:r>
            <w:r w:rsidR="00FD70F6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территория Промышленная Зона </w:t>
            </w:r>
            <w:proofErr w:type="spellStart"/>
            <w:r w:rsidR="00FD70F6" w:rsidRPr="007123EB">
              <w:rPr>
                <w:rFonts w:ascii="Times New Roman" w:hAnsi="Times New Roman" w:cs="Times New Roman"/>
                <w:sz w:val="22"/>
                <w:szCs w:val="22"/>
              </w:rPr>
              <w:t>Киндери</w:t>
            </w:r>
            <w:proofErr w:type="spellEnd"/>
            <w:r w:rsidR="00FD70F6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FD70F6" w:rsidRPr="007123EB">
              <w:rPr>
                <w:rFonts w:ascii="Times New Roman" w:hAnsi="Times New Roman" w:cs="Times New Roman"/>
                <w:sz w:val="22"/>
                <w:szCs w:val="22"/>
              </w:rPr>
              <w:t>зд</w:t>
            </w:r>
            <w:proofErr w:type="spellEnd"/>
            <w:r w:rsidR="00FD70F6" w:rsidRPr="007123EB">
              <w:rPr>
                <w:rFonts w:ascii="Times New Roman" w:hAnsi="Times New Roman" w:cs="Times New Roman"/>
                <w:sz w:val="22"/>
                <w:szCs w:val="22"/>
              </w:rPr>
              <w:t>. 47/5 оф. 33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5C14" w:rsidRPr="00C26FE5" w:rsidTr="00C97D35">
        <w:tc>
          <w:tcPr>
            <w:tcW w:w="448" w:type="dxa"/>
          </w:tcPr>
          <w:p w:rsidR="004D5C14" w:rsidRPr="00C26FE5" w:rsidRDefault="00676D22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3</w:t>
            </w:r>
          </w:p>
        </w:tc>
        <w:tc>
          <w:tcPr>
            <w:tcW w:w="9723" w:type="dxa"/>
          </w:tcPr>
          <w:p w:rsidR="004D5C14" w:rsidRPr="007123EB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наделенная функциями Продавца по организации аукциона на электронной площадке:</w:t>
            </w:r>
            <w:r w:rsidRPr="00C26FE5">
              <w:rPr>
                <w:b/>
                <w:sz w:val="24"/>
                <w:szCs w:val="24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ГБУ «Республиканская имущественная казна» (действующая на основании договор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поручения)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60DD2" w:rsidRPr="007123EB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Место нахождения: 420043, Республика Татарстан, г. Казань, ул.</w:t>
            </w:r>
            <w:r w:rsidR="00023BE9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Вишневского, д.26 </w:t>
            </w:r>
          </w:p>
          <w:p w:rsidR="004D5C14" w:rsidRPr="007123EB" w:rsidRDefault="00D60DD2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D5C14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елефон: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(843)</w:t>
            </w:r>
            <w:r w:rsidR="004D5C14" w:rsidRPr="007123EB">
              <w:rPr>
                <w:rFonts w:ascii="Times New Roman" w:hAnsi="Times New Roman" w:cs="Times New Roman"/>
                <w:sz w:val="22"/>
                <w:szCs w:val="22"/>
              </w:rPr>
              <w:t>264-30-81 – Прокофьева Елена Александровна</w:t>
            </w:r>
          </w:p>
          <w:p w:rsidR="004D5C14" w:rsidRPr="00C26FE5" w:rsidRDefault="00D60DD2" w:rsidP="004D5C14">
            <w:pPr>
              <w:jc w:val="both"/>
            </w:pPr>
            <w:r w:rsidRPr="007123EB">
              <w:t>А</w:t>
            </w:r>
            <w:r w:rsidR="004D5C14" w:rsidRPr="007123EB">
              <w:t xml:space="preserve">дрес электронной почты: </w:t>
            </w:r>
            <w:proofErr w:type="spellStart"/>
            <w:r w:rsidR="004D5C14" w:rsidRPr="007123EB">
              <w:rPr>
                <w:lang w:val="en-US"/>
              </w:rPr>
              <w:t>imkazna</w:t>
            </w:r>
            <w:proofErr w:type="spellEnd"/>
            <w:r w:rsidR="004D5C14" w:rsidRPr="007123EB">
              <w:t>@</w:t>
            </w:r>
            <w:r w:rsidR="004D5C14" w:rsidRPr="007123EB">
              <w:rPr>
                <w:lang w:val="en-US"/>
              </w:rPr>
              <w:t>mail</w:t>
            </w:r>
            <w:r w:rsidR="004D5C14" w:rsidRPr="007123EB">
              <w:t>.</w:t>
            </w:r>
            <w:proofErr w:type="spellStart"/>
            <w:r w:rsidR="004D5C14" w:rsidRPr="007123EB">
              <w:rPr>
                <w:lang w:val="en-US"/>
              </w:rPr>
              <w:t>ru</w:t>
            </w:r>
            <w:proofErr w:type="spellEnd"/>
          </w:p>
        </w:tc>
      </w:tr>
      <w:tr w:rsidR="004D5C14" w:rsidRPr="00C26FE5" w:rsidTr="00C97D35">
        <w:tc>
          <w:tcPr>
            <w:tcW w:w="448" w:type="dxa"/>
          </w:tcPr>
          <w:p w:rsidR="004D5C14" w:rsidRPr="00C26FE5" w:rsidRDefault="00676D22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4</w:t>
            </w:r>
          </w:p>
        </w:tc>
        <w:tc>
          <w:tcPr>
            <w:tcW w:w="9723" w:type="dxa"/>
          </w:tcPr>
          <w:p w:rsidR="004D5C14" w:rsidRPr="007123EB" w:rsidRDefault="004D5C14" w:rsidP="007123E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 (оператор электронной площадки):</w:t>
            </w:r>
            <w:r w:rsidRPr="00C26FE5">
              <w:rPr>
                <w:b/>
                <w:sz w:val="24"/>
                <w:szCs w:val="24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АО «Агентство по государственному заказу Республики Татарстан» </w:t>
            </w:r>
          </w:p>
          <w:p w:rsidR="00D60DD2" w:rsidRPr="007123EB" w:rsidRDefault="004D5C14" w:rsidP="00D60DD2">
            <w:pPr>
              <w:jc w:val="both"/>
            </w:pPr>
            <w:r w:rsidRPr="007123EB">
              <w:t>Место нахождения: 420021, Республика Татарстан, г. Казань, ул. Московская, 55</w:t>
            </w:r>
          </w:p>
          <w:p w:rsidR="00D60DD2" w:rsidRPr="007123EB" w:rsidRDefault="00D60DD2" w:rsidP="00D60DD2">
            <w:pPr>
              <w:jc w:val="both"/>
            </w:pPr>
            <w:r w:rsidRPr="007123EB">
              <w:t>Т</w:t>
            </w:r>
            <w:r w:rsidR="004D5C14" w:rsidRPr="007123EB">
              <w:t>елефон</w:t>
            </w:r>
            <w:r w:rsidRPr="007123EB">
              <w:t>: (843)</w:t>
            </w:r>
            <w:r w:rsidR="004D5C14" w:rsidRPr="007123EB">
              <w:t xml:space="preserve">292-95-17 – Голованов Михаил Юрьевич </w:t>
            </w:r>
          </w:p>
          <w:p w:rsidR="004D5C14" w:rsidRPr="00C26FE5" w:rsidRDefault="004D5C14" w:rsidP="00D60DD2">
            <w:pPr>
              <w:jc w:val="both"/>
            </w:pPr>
            <w:r w:rsidRPr="007123EB">
              <w:t>Служба тех.</w:t>
            </w:r>
            <w:r w:rsidR="007B361D" w:rsidRPr="007123EB">
              <w:t xml:space="preserve"> </w:t>
            </w:r>
            <w:r w:rsidRPr="007123EB">
              <w:t>поддержки</w:t>
            </w:r>
            <w:r w:rsidR="00D60DD2" w:rsidRPr="007123EB">
              <w:t>:</w:t>
            </w:r>
            <w:r w:rsidRPr="007123EB">
              <w:t xml:space="preserve"> </w:t>
            </w:r>
            <w:r w:rsidR="00676D22" w:rsidRPr="007123EB">
              <w:t xml:space="preserve">(843) </w:t>
            </w:r>
            <w:r w:rsidRPr="007123EB">
              <w:t>212-24-25</w:t>
            </w:r>
          </w:p>
        </w:tc>
      </w:tr>
      <w:tr w:rsidR="004D5C14" w:rsidRPr="00C26FE5" w:rsidTr="00C97D35">
        <w:tc>
          <w:tcPr>
            <w:tcW w:w="448" w:type="dxa"/>
          </w:tcPr>
          <w:p w:rsidR="004D5C14" w:rsidRPr="00C26FE5" w:rsidRDefault="00676D22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5</w:t>
            </w:r>
          </w:p>
        </w:tc>
        <w:tc>
          <w:tcPr>
            <w:tcW w:w="9723" w:type="dxa"/>
            <w:tcBorders>
              <w:bottom w:val="single" w:sz="4" w:space="0" w:color="auto"/>
            </w:tcBorders>
          </w:tcPr>
          <w:p w:rsidR="004D5C14" w:rsidRPr="0016730A" w:rsidRDefault="004D5C14" w:rsidP="002F27FE">
            <w:pPr>
              <w:jc w:val="both"/>
            </w:pPr>
            <w:r w:rsidRPr="007123EB">
              <w:rPr>
                <w:b/>
              </w:rPr>
              <w:t>Адрес электронной площадки</w:t>
            </w:r>
            <w:r w:rsidR="007B361D" w:rsidRPr="007123EB">
              <w:rPr>
                <w:b/>
              </w:rPr>
              <w:t xml:space="preserve"> </w:t>
            </w:r>
            <w:r w:rsidRPr="007123EB">
              <w:rPr>
                <w:b/>
              </w:rPr>
              <w:t>на которой будет проводиться аукцион в электронной форме:</w:t>
            </w:r>
            <w:r w:rsidRPr="00C26FE5">
              <w:rPr>
                <w:b/>
              </w:rPr>
              <w:t xml:space="preserve"> </w:t>
            </w:r>
            <w:r w:rsidRPr="00C26FE5">
              <w:t xml:space="preserve">Электронная площадка АО «Агентство по государственному заказу Республики Татарстан» - </w:t>
            </w:r>
            <w:r w:rsidRPr="00C26FE5">
              <w:rPr>
                <w:b/>
                <w:lang w:val="en-US"/>
              </w:rPr>
              <w:t>sale</w:t>
            </w:r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zakazrf</w:t>
            </w:r>
            <w:proofErr w:type="spellEnd"/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ru</w:t>
            </w:r>
            <w:proofErr w:type="spellEnd"/>
          </w:p>
        </w:tc>
      </w:tr>
      <w:tr w:rsidR="002152B5" w:rsidTr="006B2AC0">
        <w:trPr>
          <w:trHeight w:val="3111"/>
        </w:trPr>
        <w:tc>
          <w:tcPr>
            <w:tcW w:w="448" w:type="dxa"/>
          </w:tcPr>
          <w:p w:rsidR="002152B5" w:rsidRPr="0041588C" w:rsidRDefault="00676D22" w:rsidP="004D5C1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723" w:type="dxa"/>
          </w:tcPr>
          <w:p w:rsidR="002152B5" w:rsidRPr="007123EB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7123EB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9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8"/>
              <w:gridCol w:w="4434"/>
              <w:gridCol w:w="1427"/>
              <w:gridCol w:w="1565"/>
              <w:gridCol w:w="1403"/>
            </w:tblGrid>
            <w:tr w:rsidR="005A2F56" w:rsidRPr="002F27FE" w:rsidTr="006B2AC0">
              <w:trPr>
                <w:trHeight w:val="377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:rsidR="00BD6C2E" w:rsidRPr="007123EB" w:rsidRDefault="00BD6C2E" w:rsidP="002F27FE">
                  <w:pPr>
                    <w:contextualSpacing/>
                    <w:jc w:val="center"/>
                    <w:rPr>
                      <w:b/>
                    </w:rPr>
                  </w:pPr>
                  <w:r w:rsidRPr="007123EB">
                    <w:rPr>
                      <w:b/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4442" w:type="dxa"/>
                  <w:shd w:val="clear" w:color="auto" w:fill="auto"/>
                  <w:vAlign w:val="center"/>
                </w:tcPr>
                <w:p w:rsidR="00BD6C2E" w:rsidRPr="007123EB" w:rsidRDefault="00BD6C2E" w:rsidP="002F27FE">
                  <w:pPr>
                    <w:contextualSpacing/>
                    <w:jc w:val="center"/>
                    <w:rPr>
                      <w:b/>
                    </w:rPr>
                  </w:pPr>
                  <w:r w:rsidRPr="007123EB">
                    <w:rPr>
                      <w:b/>
                      <w:sz w:val="22"/>
                      <w:szCs w:val="22"/>
                    </w:rPr>
                    <w:t xml:space="preserve">Объект продажи 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BD6C2E" w:rsidRPr="007123EB" w:rsidRDefault="00BD6C2E" w:rsidP="002F27FE">
                  <w:pPr>
                    <w:ind w:left="100"/>
                    <w:contextualSpacing/>
                    <w:jc w:val="center"/>
                    <w:rPr>
                      <w:b/>
                    </w:rPr>
                  </w:pPr>
                  <w:r w:rsidRPr="007123EB">
                    <w:rPr>
                      <w:b/>
                      <w:sz w:val="22"/>
                      <w:szCs w:val="22"/>
                    </w:rPr>
                    <w:t xml:space="preserve">Начальная </w:t>
                  </w:r>
                </w:p>
                <w:p w:rsidR="00BD6C2E" w:rsidRPr="007123EB" w:rsidRDefault="00BD6C2E" w:rsidP="002F27FE">
                  <w:pPr>
                    <w:ind w:left="100"/>
                    <w:contextualSpacing/>
                    <w:jc w:val="center"/>
                    <w:rPr>
                      <w:b/>
                    </w:rPr>
                  </w:pPr>
                  <w:r w:rsidRPr="007123EB">
                    <w:rPr>
                      <w:b/>
                      <w:sz w:val="22"/>
                      <w:szCs w:val="22"/>
                    </w:rPr>
                    <w:t>цена, руб.</w:t>
                  </w:r>
                </w:p>
              </w:tc>
              <w:tc>
                <w:tcPr>
                  <w:tcW w:w="1566" w:type="dxa"/>
                  <w:vAlign w:val="center"/>
                </w:tcPr>
                <w:p w:rsidR="00BD6C2E" w:rsidRPr="007123EB" w:rsidRDefault="00BD6C2E" w:rsidP="006B2AC0">
                  <w:pPr>
                    <w:ind w:left="-110" w:right="-88"/>
                    <w:contextualSpacing/>
                    <w:jc w:val="center"/>
                    <w:rPr>
                      <w:b/>
                    </w:rPr>
                  </w:pPr>
                  <w:r w:rsidRPr="007123EB">
                    <w:rPr>
                      <w:b/>
                      <w:sz w:val="22"/>
                      <w:szCs w:val="22"/>
                    </w:rPr>
                    <w:t>Шаг аукциона,</w:t>
                  </w:r>
                  <w:r w:rsidR="006B2AC0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123EB">
                    <w:rPr>
                      <w:b/>
                      <w:sz w:val="22"/>
                      <w:szCs w:val="22"/>
                    </w:rPr>
                    <w:t>руб.</w:t>
                  </w:r>
                </w:p>
              </w:tc>
              <w:tc>
                <w:tcPr>
                  <w:tcW w:w="1404" w:type="dxa"/>
                  <w:vAlign w:val="center"/>
                </w:tcPr>
                <w:p w:rsidR="00BD6C2E" w:rsidRPr="007123EB" w:rsidRDefault="001565C4" w:rsidP="001565C4">
                  <w:pPr>
                    <w:ind w:left="100"/>
                    <w:contextualSpacing/>
                    <w:jc w:val="center"/>
                    <w:rPr>
                      <w:b/>
                    </w:rPr>
                  </w:pPr>
                  <w:r w:rsidRPr="001565C4">
                    <w:rPr>
                      <w:b/>
                      <w:sz w:val="22"/>
                      <w:szCs w:val="22"/>
                    </w:rPr>
                    <w:t>З</w:t>
                  </w:r>
                  <w:r w:rsidR="00BD6C2E" w:rsidRPr="001565C4">
                    <w:rPr>
                      <w:b/>
                      <w:sz w:val="22"/>
                      <w:szCs w:val="22"/>
                    </w:rPr>
                    <w:t>адаток, руб</w:t>
                  </w:r>
                  <w:r w:rsidR="00BD6C2E" w:rsidRPr="007123EB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</w:tr>
            <w:tr w:rsidR="005A2F56" w:rsidRPr="002F27FE" w:rsidTr="006B2AC0">
              <w:trPr>
                <w:trHeight w:val="756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:rsidR="002F27FE" w:rsidRPr="007123EB" w:rsidRDefault="002F27FE" w:rsidP="002F27FE">
                  <w:pPr>
                    <w:ind w:firstLine="142"/>
                    <w:contextualSpacing/>
                    <w:jc w:val="center"/>
                  </w:pPr>
                  <w:r w:rsidRPr="007123EB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442" w:type="dxa"/>
                  <w:shd w:val="clear" w:color="auto" w:fill="auto"/>
                  <w:vAlign w:val="center"/>
                </w:tcPr>
                <w:p w:rsidR="002F27FE" w:rsidRPr="007123EB" w:rsidRDefault="001565C4" w:rsidP="006B2AC0">
                  <w:pPr>
                    <w:keepNext/>
                    <w:keepLines/>
                    <w:autoSpaceDE w:val="0"/>
                    <w:autoSpaceDN w:val="0"/>
                    <w:adjustRightInd w:val="0"/>
                    <w:ind w:right="-108"/>
                    <w:contextualSpacing/>
                    <w:mirrorIndents/>
                    <w:outlineLvl w:val="1"/>
                    <w:rPr>
                      <w:rFonts w:eastAsia="Calibri"/>
                      <w:bCs/>
                      <w:lang w:eastAsia="en-US"/>
                    </w:rPr>
                  </w:pPr>
                  <w:r>
                    <w:rPr>
                      <w:b/>
                    </w:rPr>
                    <w:t>К</w:t>
                  </w:r>
                  <w:r w:rsidRPr="00490C4F">
                    <w:rPr>
                      <w:b/>
                    </w:rPr>
                    <w:t>омплекс имущества Тетюшского маслодельно-сыродельного комбината</w:t>
                  </w:r>
                  <w:r w:rsidR="002F27FE" w:rsidRPr="007123EB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(полный перечень имущества, указан </w:t>
                  </w:r>
                  <w:r w:rsidR="006B2AC0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ниже </w:t>
                  </w:r>
                  <w:r w:rsidR="002F27FE" w:rsidRPr="007123EB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в  Извещени</w:t>
                  </w:r>
                  <w:r w:rsidR="006B2AC0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и</w:t>
                  </w:r>
                  <w:r w:rsidR="002F27FE" w:rsidRPr="007123EB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F27FE" w:rsidRPr="001565C4" w:rsidRDefault="005A2F56" w:rsidP="005A2F56">
                  <w:pPr>
                    <w:ind w:hanging="108"/>
                    <w:contextualSpacing/>
                    <w:jc w:val="center"/>
                  </w:pPr>
                  <w:r>
                    <w:rPr>
                      <w:sz w:val="22"/>
                      <w:szCs w:val="22"/>
                    </w:rPr>
                    <w:t>10 099 785,00</w:t>
                  </w:r>
                </w:p>
              </w:tc>
              <w:tc>
                <w:tcPr>
                  <w:tcW w:w="1566" w:type="dxa"/>
                  <w:vAlign w:val="center"/>
                </w:tcPr>
                <w:p w:rsidR="002F27FE" w:rsidRPr="001565C4" w:rsidRDefault="005A2F56" w:rsidP="005A2F56">
                  <w:pPr>
                    <w:ind w:left="-249" w:right="-217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100 997,85</w:t>
                  </w:r>
                </w:p>
              </w:tc>
              <w:tc>
                <w:tcPr>
                  <w:tcW w:w="1404" w:type="dxa"/>
                  <w:vAlign w:val="center"/>
                </w:tcPr>
                <w:p w:rsidR="002F27FE" w:rsidRPr="001565C4" w:rsidRDefault="001565C4" w:rsidP="005A2F56">
                  <w:pPr>
                    <w:ind w:hanging="108"/>
                    <w:contextualSpacing/>
                    <w:jc w:val="center"/>
                    <w:rPr>
                      <w:color w:val="000000"/>
                    </w:rPr>
                  </w:pPr>
                  <w:r w:rsidRPr="001565C4">
                    <w:rPr>
                      <w:color w:val="000000"/>
                      <w:sz w:val="22"/>
                      <w:szCs w:val="22"/>
                    </w:rPr>
                    <w:t>1</w:t>
                  </w:r>
                  <w:r w:rsidR="005A2F56">
                    <w:rPr>
                      <w:color w:val="000000"/>
                      <w:sz w:val="22"/>
                      <w:szCs w:val="22"/>
                    </w:rPr>
                    <w:t> 009 978</w:t>
                  </w:r>
                  <w:r w:rsidR="0012191B">
                    <w:rPr>
                      <w:color w:val="000000"/>
                      <w:sz w:val="22"/>
                      <w:szCs w:val="22"/>
                    </w:rPr>
                    <w:t>,</w:t>
                  </w:r>
                  <w:r w:rsidR="005A2F56"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1565C4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2F27FE" w:rsidRPr="007123EB" w:rsidRDefault="002F27FE" w:rsidP="002F27FE">
            <w:pPr>
              <w:widowControl w:val="0"/>
              <w:jc w:val="both"/>
            </w:pPr>
            <w:r w:rsidRPr="007123EB">
              <w:rPr>
                <w:b/>
              </w:rPr>
              <w:t>Существующие ограничения (обременения)</w:t>
            </w:r>
            <w:r w:rsidRPr="007123EB">
              <w:t xml:space="preserve">: </w:t>
            </w:r>
          </w:p>
          <w:p w:rsidR="002F27FE" w:rsidRPr="007123EB" w:rsidRDefault="002F27FE" w:rsidP="002F27FE">
            <w:pPr>
              <w:keepNext/>
              <w:keepLines/>
              <w:suppressAutoHyphens/>
              <w:jc w:val="both"/>
            </w:pPr>
            <w:r w:rsidRPr="007123EB">
              <w:t xml:space="preserve">- </w:t>
            </w:r>
            <w:r w:rsidR="000902B8">
              <w:t>о</w:t>
            </w:r>
            <w:r w:rsidRPr="007123EB">
              <w:t>собые отметки указаны в Выписке и</w:t>
            </w:r>
            <w:r w:rsidR="0057662B">
              <w:t>з ЕГРН об объекте недвижимости</w:t>
            </w:r>
            <w:r w:rsidRPr="007123EB">
              <w:t>;</w:t>
            </w:r>
          </w:p>
          <w:p w:rsidR="002152B5" w:rsidRPr="006C068D" w:rsidRDefault="002F27FE" w:rsidP="0057662B">
            <w:pPr>
              <w:jc w:val="both"/>
            </w:pPr>
            <w:r w:rsidRPr="007123EB">
              <w:t xml:space="preserve">- </w:t>
            </w:r>
            <w:r w:rsidR="000902B8">
              <w:rPr>
                <w:rStyle w:val="fontstyle01"/>
                <w:rFonts w:ascii="Times New Roman" w:hAnsi="Times New Roman"/>
                <w:sz w:val="22"/>
                <w:szCs w:val="22"/>
              </w:rPr>
              <w:t>с</w:t>
            </w:r>
            <w:r w:rsidRPr="007123E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ведения о частях земельного участка, содержащие ограничения в использовании или ограничения права на объект недвижимости или обременения объекта недвижимости, </w:t>
            </w:r>
            <w:r w:rsidRPr="007123EB">
              <w:t xml:space="preserve">указаны в </w:t>
            </w:r>
            <w:r w:rsidR="00CF1E00" w:rsidRPr="001565C4">
              <w:t>в</w:t>
            </w:r>
            <w:r w:rsidRPr="001565C4">
              <w:t>ыписке из ЕГРН об объекте недвижимости</w:t>
            </w:r>
            <w:r w:rsidR="00CF1E00" w:rsidRPr="001565C4">
              <w:t>, а также могут быть получены из официальной публичной кадастровой карты, размещенной в сети «Интернет» и при ознакомлении на местности</w:t>
            </w:r>
            <w:r w:rsidRPr="001565C4">
              <w:t>.</w:t>
            </w:r>
          </w:p>
        </w:tc>
      </w:tr>
      <w:tr w:rsidR="004D5C14" w:rsidTr="00C97D35">
        <w:tc>
          <w:tcPr>
            <w:tcW w:w="448" w:type="dxa"/>
          </w:tcPr>
          <w:p w:rsidR="004D5C14" w:rsidRPr="00C26FE5" w:rsidRDefault="00676D2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7</w:t>
            </w:r>
          </w:p>
        </w:tc>
        <w:tc>
          <w:tcPr>
            <w:tcW w:w="9723" w:type="dxa"/>
          </w:tcPr>
          <w:p w:rsidR="004D5C14" w:rsidRPr="006C068D" w:rsidRDefault="002152B5" w:rsidP="005A2F5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</w:rPr>
            </w:pPr>
            <w:r w:rsidRPr="007123EB">
              <w:rPr>
                <w:b/>
                <w:color w:val="000000" w:themeColor="text1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="00EC2401" w:rsidRPr="006C068D">
              <w:rPr>
                <w:b/>
                <w:color w:val="000000" w:themeColor="text1"/>
              </w:rPr>
              <w:t xml:space="preserve"> </w:t>
            </w:r>
            <w:r w:rsidR="005A2F56" w:rsidRPr="005A2F56">
              <w:rPr>
                <w:color w:val="000000" w:themeColor="text1"/>
              </w:rPr>
              <w:t>Аукцион, назначенный на 25 мая 2026 года</w:t>
            </w:r>
            <w:r w:rsidR="005A2F56">
              <w:rPr>
                <w:color w:val="000000" w:themeColor="text1"/>
              </w:rPr>
              <w:t>,</w:t>
            </w:r>
            <w:r w:rsidR="005A2F56" w:rsidRPr="005A2F56">
              <w:rPr>
                <w:color w:val="000000" w:themeColor="text1"/>
              </w:rPr>
              <w:t xml:space="preserve"> признан несостоявшимся ввиду отсутствия заявок</w:t>
            </w:r>
            <w:r w:rsidR="008546C7" w:rsidRPr="005A2F56">
              <w:rPr>
                <w:color w:val="000000" w:themeColor="text1"/>
              </w:rPr>
              <w:t>.</w:t>
            </w:r>
            <w:r w:rsidR="00EC2401" w:rsidRPr="006C068D">
              <w:rPr>
                <w:color w:val="000000" w:themeColor="text1"/>
              </w:rPr>
              <w:t xml:space="preserve"> </w:t>
            </w:r>
          </w:p>
        </w:tc>
      </w:tr>
      <w:tr w:rsidR="004D5C14" w:rsidTr="00C97D35">
        <w:tc>
          <w:tcPr>
            <w:tcW w:w="448" w:type="dxa"/>
          </w:tcPr>
          <w:p w:rsidR="004D5C14" w:rsidRPr="00C26FE5" w:rsidRDefault="00676D2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8</w:t>
            </w:r>
          </w:p>
        </w:tc>
        <w:tc>
          <w:tcPr>
            <w:tcW w:w="9723" w:type="dxa"/>
          </w:tcPr>
          <w:p w:rsidR="00930D7F" w:rsidRDefault="002152B5" w:rsidP="00023BE9">
            <w:pPr>
              <w:contextualSpacing/>
              <w:jc w:val="both"/>
              <w:rPr>
                <w:b/>
              </w:rPr>
            </w:pPr>
            <w:r w:rsidRPr="007123EB">
              <w:rPr>
                <w:b/>
              </w:rPr>
              <w:t xml:space="preserve">Требование о </w:t>
            </w:r>
            <w:r w:rsidRPr="001565C4">
              <w:rPr>
                <w:b/>
              </w:rPr>
              <w:t>внесении задатка.</w:t>
            </w:r>
            <w:r w:rsidRPr="006C068D">
              <w:rPr>
                <w:b/>
              </w:rPr>
              <w:t xml:space="preserve"> </w:t>
            </w:r>
          </w:p>
          <w:p w:rsidR="007123EB" w:rsidRDefault="002152B5" w:rsidP="001565C4">
            <w:pPr>
              <w:contextualSpacing/>
              <w:jc w:val="both"/>
            </w:pPr>
            <w:r w:rsidRPr="006C068D">
              <w:t xml:space="preserve">Сумма </w:t>
            </w:r>
            <w:r w:rsidR="001565C4" w:rsidRPr="001565C4">
              <w:t>задатка</w:t>
            </w:r>
            <w:r w:rsidRPr="006C068D">
              <w:t xml:space="preserve"> для участия в аукционе (</w:t>
            </w:r>
            <w:r w:rsidR="00023BE9" w:rsidRPr="006C068D">
              <w:t>1</w:t>
            </w:r>
            <w:r w:rsidR="00875160" w:rsidRPr="006C068D">
              <w:t>0</w:t>
            </w:r>
            <w:r w:rsidRPr="006C068D">
              <w:t>% от начальной цены лота)</w:t>
            </w:r>
            <w:r w:rsidR="00BD6C2E" w:rsidRPr="006C068D">
              <w:t xml:space="preserve"> </w:t>
            </w:r>
            <w:r w:rsidRPr="006C068D">
              <w:t xml:space="preserve">перечисляется (вносится) в течении </w:t>
            </w:r>
            <w:r w:rsidR="003F44D6" w:rsidRPr="006C068D">
              <w:t xml:space="preserve">(до окончания) </w:t>
            </w:r>
            <w:r w:rsidRPr="006C068D">
              <w:t xml:space="preserve">срока приема заявок единым платежом на виртуальный счет Претендента, открытый при регистрации на электронной площадке: </w:t>
            </w:r>
            <w:r w:rsidR="00165F21" w:rsidRPr="006C068D">
              <w:t>расчетный счет 40602810900028010693, получатель АО «АГЗРТ», банк получателя ПАО «АК Барс» Банк г.Казань, к/с 30101810000000000805, БИК 049205805, ИНН 1655391893, КПП 165501001.</w:t>
            </w:r>
            <w:r w:rsidRPr="006C068D">
              <w:t xml:space="preserve"> Назначение платежа: «Финансовое обеспечение заявки для участия в электронном аукционе, счет № _____________________. НДС не облагается». </w:t>
            </w:r>
          </w:p>
          <w:p w:rsidR="0057662B" w:rsidRPr="00A677C0" w:rsidRDefault="00A677C0" w:rsidP="001565C4">
            <w:pPr>
              <w:contextualSpacing/>
              <w:jc w:val="both"/>
              <w:rPr>
                <w:shd w:val="clear" w:color="auto" w:fill="FFFFFF"/>
              </w:rPr>
            </w:pPr>
            <w:r w:rsidRPr="00B27D6D">
              <w:t xml:space="preserve">Организатор торгов вправе отказать </w:t>
            </w:r>
            <w:r>
              <w:t>Претенденту</w:t>
            </w:r>
            <w:r w:rsidRPr="00B27D6D">
              <w:t xml:space="preserve"> в допуске к участию в торгах в случае неуплаты </w:t>
            </w:r>
            <w:r>
              <w:t xml:space="preserve">им </w:t>
            </w:r>
            <w:r w:rsidRPr="00B27D6D">
              <w:t xml:space="preserve">задатка в указанный в извещении о проведении торгов срок и/или не подтверждения поступления задатка </w:t>
            </w:r>
            <w:r>
              <w:t>на момент окончания определения участников торгов</w:t>
            </w:r>
            <w:r w:rsidRPr="00B27D6D">
              <w:t>.</w:t>
            </w:r>
            <w:r w:rsidRPr="00834C68">
              <w:rPr>
                <w:shd w:val="clear" w:color="auto" w:fill="FFFFFF"/>
              </w:rPr>
              <w:t xml:space="preserve"> 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lastRenderedPageBreak/>
              <w:t>9</w:t>
            </w:r>
          </w:p>
        </w:tc>
        <w:tc>
          <w:tcPr>
            <w:tcW w:w="9723" w:type="dxa"/>
          </w:tcPr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2152B5" w:rsidRPr="00C26FE5" w:rsidRDefault="002152B5" w:rsidP="00C26FE5">
            <w:pPr>
              <w:keepNext/>
              <w:keepLines/>
              <w:contextualSpacing/>
              <w:mirrorIndents/>
              <w:jc w:val="both"/>
            </w:pPr>
            <w:r w:rsidRPr="00C26FE5">
              <w:t xml:space="preserve">Для получения возможности участия в торгах на площадке </w:t>
            </w:r>
            <w:r w:rsidRPr="00C26FE5">
              <w:rPr>
                <w:b/>
                <w:lang w:val="en-US"/>
              </w:rPr>
              <w:t>sale</w:t>
            </w:r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zakazrf</w:t>
            </w:r>
            <w:proofErr w:type="spellEnd"/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ru</w:t>
            </w:r>
            <w:proofErr w:type="spellEnd"/>
            <w:r w:rsidRPr="00C26FE5">
              <w:t xml:space="preserve">, пользователь должен пройти процедуру аккредитации на электронной площадке. </w:t>
            </w:r>
          </w:p>
          <w:p w:rsidR="002152B5" w:rsidRPr="00C26FE5" w:rsidRDefault="002152B5" w:rsidP="00C26FE5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C26FE5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2152B5" w:rsidRPr="00C26FE5" w:rsidRDefault="002152B5" w:rsidP="00C26FE5">
            <w:pPr>
              <w:contextualSpacing/>
              <w:jc w:val="both"/>
              <w:rPr>
                <w:b/>
              </w:rPr>
            </w:pPr>
            <w:r w:rsidRPr="00C26FE5"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10</w:t>
            </w:r>
          </w:p>
        </w:tc>
        <w:tc>
          <w:tcPr>
            <w:tcW w:w="9723" w:type="dxa"/>
          </w:tcPr>
          <w:p w:rsidR="002152B5" w:rsidRPr="007123EB" w:rsidRDefault="002152B5" w:rsidP="00C26FE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</w:rPr>
            </w:pPr>
            <w:r w:rsidRPr="007123EB">
              <w:rPr>
                <w:b/>
              </w:rPr>
              <w:t xml:space="preserve">Порядок, место, даты начала и окончания подачи заявок: </w:t>
            </w:r>
          </w:p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Датой начала срока подачи заявок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8" w:history="1"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www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torgi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gov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Pr="007123EB"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none"/>
              </w:rPr>
              <w:t>,</w:t>
            </w:r>
            <w:r w:rsidRPr="007123EB">
              <w:rPr>
                <w:rStyle w:val="a6"/>
                <w:rFonts w:ascii="Times New Roman" w:hAnsi="Times New Roman" w:cs="Times New Roman"/>
                <w:b/>
                <w:sz w:val="22"/>
                <w:szCs w:val="22"/>
                <w:u w:val="none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www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mzio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tatarstan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</w:rPr>
                <w:t>.</w:t>
              </w:r>
              <w:proofErr w:type="spellStart"/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</w:rPr>
            </w:pPr>
            <w:r w:rsidRPr="007123EB">
              <w:rPr>
                <w:b/>
              </w:rPr>
              <w:t>Дата окончания приема заявок:</w:t>
            </w:r>
            <w:r w:rsidRPr="00E72A28">
              <w:rPr>
                <w:b/>
              </w:rPr>
              <w:t xml:space="preserve"> </w:t>
            </w:r>
            <w:r w:rsidR="0079003F">
              <w:rPr>
                <w:b/>
                <w:i/>
                <w:iCs/>
                <w:u w:val="single"/>
              </w:rPr>
              <w:t>26 июня 2</w:t>
            </w:r>
            <w:r w:rsidR="0057662B" w:rsidRPr="00C51DE1">
              <w:rPr>
                <w:b/>
                <w:i/>
                <w:u w:val="single"/>
              </w:rPr>
              <w:t>026</w:t>
            </w:r>
            <w:r w:rsidR="009F281E" w:rsidRPr="00C51DE1">
              <w:rPr>
                <w:b/>
                <w:i/>
                <w:u w:val="single"/>
              </w:rPr>
              <w:t xml:space="preserve"> </w:t>
            </w:r>
            <w:r w:rsidR="00E72A28" w:rsidRPr="00C51DE1">
              <w:rPr>
                <w:b/>
                <w:i/>
                <w:u w:val="single"/>
              </w:rPr>
              <w:t xml:space="preserve">года в </w:t>
            </w:r>
            <w:r w:rsidR="0012191B" w:rsidRPr="00C51DE1">
              <w:rPr>
                <w:b/>
                <w:i/>
                <w:u w:val="single"/>
              </w:rPr>
              <w:t xml:space="preserve">17 </w:t>
            </w:r>
            <w:r w:rsidR="0057662B" w:rsidRPr="00C51DE1">
              <w:rPr>
                <w:b/>
                <w:i/>
                <w:u w:val="single"/>
              </w:rPr>
              <w:t xml:space="preserve">час. </w:t>
            </w:r>
            <w:r w:rsidR="0012191B" w:rsidRPr="00C51DE1">
              <w:rPr>
                <w:b/>
                <w:i/>
                <w:u w:val="single"/>
              </w:rPr>
              <w:t>00</w:t>
            </w:r>
            <w:r w:rsidRPr="00C51DE1">
              <w:rPr>
                <w:b/>
                <w:i/>
                <w:u w:val="single"/>
              </w:rPr>
              <w:t xml:space="preserve"> </w:t>
            </w:r>
            <w:r w:rsidR="0057662B" w:rsidRPr="00C51DE1">
              <w:rPr>
                <w:b/>
                <w:i/>
                <w:u w:val="single"/>
              </w:rPr>
              <w:t>мин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C26FE5"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C26FE5">
              <w:rPr>
                <w:b/>
                <w:lang w:val="en-US"/>
              </w:rPr>
              <w:t>sale</w:t>
            </w:r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zakazrf</w:t>
            </w:r>
            <w:proofErr w:type="spellEnd"/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ru</w:t>
            </w:r>
            <w:proofErr w:type="spellEnd"/>
            <w:r w:rsidRPr="00C26FE5">
              <w:rPr>
                <w:b/>
              </w:rPr>
              <w:t xml:space="preserve">. </w:t>
            </w:r>
          </w:p>
          <w:p w:rsidR="002152B5" w:rsidRPr="007123EB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7123EB">
              <w:rPr>
                <w:b/>
              </w:rPr>
              <w:t>Порядок подачи заявки: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</w:t>
            </w:r>
            <w:r w:rsidR="00B9085E" w:rsidRPr="00C26FE5">
              <w:t>тая часть электронной площадки)</w:t>
            </w:r>
            <w:r w:rsidRPr="00C26FE5">
              <w:t>.</w:t>
            </w:r>
            <w:bookmarkStart w:id="3" w:name="sub_221"/>
            <w:r w:rsidR="00B9085E" w:rsidRPr="00C26FE5">
              <w:t xml:space="preserve"> </w:t>
            </w:r>
            <w:r w:rsidRPr="00C26FE5">
              <w:t>Одно лицо имеет право подать только одну заявку.</w:t>
            </w:r>
          </w:p>
          <w:p w:rsidR="00707AC0" w:rsidRPr="00F53128" w:rsidRDefault="00707AC0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noProof/>
              </w:rPr>
            </w:pPr>
            <w:r w:rsidRPr="00F53128">
              <w:rPr>
                <w:noProof/>
              </w:rPr>
              <w:t>Претендент, представляя заявку на участие в аукционе, тем самым соглашается и изъявляет желание на приобретение лота по начальной продажной цене даже при отсутствии иных участников аукциона (в случае признания аукциона несостоявшимся по причине отсутствия второго участника).</w:t>
            </w:r>
          </w:p>
          <w:p w:rsidR="002152B5" w:rsidRPr="00F53128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4" w:name="sub_61"/>
            <w:bookmarkEnd w:id="3"/>
            <w:r w:rsidRPr="00F53128"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4"/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53128">
              <w:t>В течение одного часа со времени поступления заявки организатор сообщает</w:t>
            </w:r>
            <w:r w:rsidRPr="00C26FE5">
              <w:t xml:space="preserve"> претенденту о ее поступлени</w:t>
            </w:r>
            <w:r w:rsidR="00F53128">
              <w:t xml:space="preserve">и путем направления уведомления </w:t>
            </w:r>
            <w:r w:rsidRPr="00C26FE5">
              <w:t>с приложением электронных копий зарегистрированной заявки и прилагаемых к ней документов.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5" w:name="sub_62"/>
            <w:r w:rsidRPr="00C26FE5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:rsidR="002152B5" w:rsidRPr="007123EB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7123EB">
              <w:rPr>
                <w:b/>
              </w:rPr>
              <w:t>Порядок отзыва заявки: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287E3A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11</w:t>
            </w:r>
          </w:p>
        </w:tc>
        <w:tc>
          <w:tcPr>
            <w:tcW w:w="9723" w:type="dxa"/>
          </w:tcPr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 и требования к их оформлению:</w:t>
            </w:r>
          </w:p>
          <w:p w:rsidR="00B9085E" w:rsidRPr="007123EB" w:rsidRDefault="002152B5" w:rsidP="000C2C9B">
            <w:pPr>
              <w:pStyle w:val="a3"/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</w:t>
            </w:r>
            <w:r w:rsidR="00406B11" w:rsidRPr="007123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0573A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2C9B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9085E" w:rsidRPr="007123EB">
              <w:rPr>
                <w:rFonts w:ascii="Times New Roman" w:hAnsi="Times New Roman" w:cs="Times New Roman"/>
                <w:sz w:val="22"/>
                <w:szCs w:val="22"/>
              </w:rPr>
              <w:t>Особенности</w:t>
            </w:r>
            <w:r w:rsidR="00B9085E"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9085E" w:rsidRPr="007123EB">
              <w:rPr>
                <w:rFonts w:ascii="Times New Roman" w:hAnsi="Times New Roman" w:cs="Times New Roman"/>
                <w:sz w:val="22"/>
                <w:szCs w:val="22"/>
              </w:rPr>
              <w:t>участия в торгах иностранных юридических лиц и граждан определяются действующим законодательством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2</w:t>
            </w:r>
          </w:p>
        </w:tc>
        <w:tc>
          <w:tcPr>
            <w:tcW w:w="9723" w:type="dxa"/>
          </w:tcPr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</w:t>
            </w:r>
            <w:r w:rsidR="00925A25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</w:t>
            </w:r>
            <w:r w:rsidR="00925A25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60DD2" w:rsidRPr="007123EB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По вопрос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>ам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 осмотра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>, получения дополнительной информации об имуществе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в рабочие дни с 09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00 до </w:t>
            </w:r>
            <w:r w:rsidR="003735B0" w:rsidRPr="007123E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85A13" w:rsidRPr="007123E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00 (обед с </w:t>
            </w:r>
            <w:r w:rsidR="00F85A13" w:rsidRPr="007123E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3735B0" w:rsidRPr="007123EB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до 1</w:t>
            </w:r>
            <w:r w:rsidR="003735B0" w:rsidRPr="007123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3735B0" w:rsidRPr="007123EB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>) по московскому времени по тел. (843)</w:t>
            </w:r>
            <w:r w:rsidR="00E245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>203-83-11</w:t>
            </w:r>
            <w:r w:rsidR="000902B8">
              <w:rPr>
                <w:rFonts w:ascii="Times New Roman" w:hAnsi="Times New Roman" w:cs="Times New Roman"/>
                <w:sz w:val="22"/>
                <w:szCs w:val="22"/>
              </w:rPr>
              <w:t>(30)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, по электронной почте: </w:t>
            </w:r>
            <w:hyperlink r:id="rId10" w:history="1">
              <w:r w:rsidR="00F62814" w:rsidRPr="007123E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ildar.imamov@tatagrolizing.ru</w:t>
              </w:r>
            </w:hyperlink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35B0" w:rsidRPr="007123E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онтактное лицо: 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>Имамов Ильдар</w:t>
            </w:r>
            <w:r w:rsidR="00F85A13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85A13" w:rsidRPr="007123EB">
              <w:rPr>
                <w:rFonts w:ascii="Times New Roman" w:hAnsi="Times New Roman" w:cs="Times New Roman"/>
                <w:sz w:val="22"/>
                <w:szCs w:val="22"/>
              </w:rPr>
              <w:t>Асхатович</w:t>
            </w:r>
            <w:proofErr w:type="spellEnd"/>
            <w:r w:rsidR="000902B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0902B8">
              <w:rPr>
                <w:rFonts w:ascii="Times New Roman" w:hAnsi="Times New Roman" w:cs="Times New Roman"/>
                <w:sz w:val="22"/>
                <w:szCs w:val="22"/>
              </w:rPr>
              <w:t>Гарифуллина</w:t>
            </w:r>
            <w:proofErr w:type="spellEnd"/>
            <w:r w:rsidR="00090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902B8">
              <w:rPr>
                <w:rFonts w:ascii="Times New Roman" w:hAnsi="Times New Roman" w:cs="Times New Roman"/>
                <w:sz w:val="22"/>
                <w:szCs w:val="22"/>
              </w:rPr>
              <w:t>Зульфия</w:t>
            </w:r>
            <w:proofErr w:type="spellEnd"/>
            <w:r w:rsidR="00090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902B8">
              <w:rPr>
                <w:rFonts w:ascii="Times New Roman" w:hAnsi="Times New Roman" w:cs="Times New Roman"/>
                <w:sz w:val="22"/>
                <w:szCs w:val="22"/>
              </w:rPr>
              <w:t>Нургазизовна</w:t>
            </w:r>
            <w:proofErr w:type="spellEnd"/>
            <w:r w:rsidR="003735B0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2152B5" w:rsidRPr="007123EB" w:rsidRDefault="003735B0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По вопрос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оформления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заявки для участия в аукционе 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обращаться в рабочие дни с 09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00 до 17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00, в пятницу до 15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45  (обед с 11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45 до 12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30) по московскому времени по тел</w:t>
            </w:r>
            <w:r w:rsidR="001F7C11" w:rsidRPr="007123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F7C11" w:rsidRPr="007123EB">
              <w:rPr>
                <w:rFonts w:ascii="Times New Roman" w:hAnsi="Times New Roman" w:cs="Times New Roman"/>
                <w:sz w:val="22"/>
                <w:szCs w:val="22"/>
              </w:rPr>
              <w:t>(843)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264-30-81, по электронной почт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="002152B5" w:rsidRPr="007123EB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="002152B5" w:rsidRPr="007123E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2152B5" w:rsidRPr="007123EB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="002152B5" w:rsidRPr="007123E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2152B5" w:rsidRPr="007123EB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. Контактн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>ое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лиц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1F7C11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Прокофьева Елена Александровна</w:t>
            </w:r>
            <w:r w:rsidR="00842AD2" w:rsidRPr="007123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123EB" w:rsidRPr="004A7C9E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</w:t>
            </w:r>
            <w:r w:rsidRPr="007123E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в Службу </w:t>
            </w:r>
            <w:proofErr w:type="spellStart"/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тех.поддержки</w:t>
            </w:r>
            <w:proofErr w:type="spellEnd"/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>: тел.</w:t>
            </w:r>
            <w:r w:rsidR="001F7C11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(843)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212-24-25,</w:t>
            </w:r>
            <w:r w:rsidRPr="007123E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2" w:history="1">
              <w:r w:rsidRPr="007123EB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7123EB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2152B5" w:rsidTr="00C97D35">
        <w:tc>
          <w:tcPr>
            <w:tcW w:w="448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lastRenderedPageBreak/>
              <w:t>13</w:t>
            </w:r>
          </w:p>
        </w:tc>
        <w:tc>
          <w:tcPr>
            <w:tcW w:w="9723" w:type="dxa"/>
          </w:tcPr>
          <w:p w:rsidR="004A7C9E" w:rsidRPr="00231878" w:rsidRDefault="002152B5" w:rsidP="00924F5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4</w:t>
            </w:r>
          </w:p>
        </w:tc>
        <w:tc>
          <w:tcPr>
            <w:tcW w:w="9723" w:type="dxa"/>
          </w:tcPr>
          <w:p w:rsidR="002152B5" w:rsidRPr="007123EB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День определения участников и рассмотрение заявок на участие в аукционе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0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79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30 июня</w:t>
            </w:r>
            <w:r w:rsidR="002F27FE" w:rsidRPr="00C51DE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</w:t>
            </w:r>
            <w:r w:rsidR="00E72A28" w:rsidRPr="00C51DE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202</w:t>
            </w:r>
            <w:r w:rsidR="000902B8" w:rsidRPr="00C51DE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6</w:t>
            </w:r>
            <w:r w:rsidR="00E72A28" w:rsidRPr="00C51DE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года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2152B5" w:rsidRPr="007123EB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123EB"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2152B5" w:rsidRPr="007123EB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3" w:history="1">
              <w:r w:rsidRPr="007123EB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7123EB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на сайте </w:t>
            </w:r>
            <w:r w:rsidR="006E3C01" w:rsidRPr="00231878">
              <w:rPr>
                <w:rFonts w:ascii="Times New Roman" w:hAnsi="Times New Roman" w:cs="Times New Roman"/>
                <w:sz w:val="22"/>
                <w:szCs w:val="22"/>
              </w:rPr>
              <w:t>организатора торгов</w:t>
            </w:r>
            <w:r w:rsidRPr="002318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3C01" w:rsidRPr="0023187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4" w:history="1">
              <w:r w:rsidR="006E3C01" w:rsidRPr="00231878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https://rik.tatarstan.ru</w:t>
              </w:r>
            </w:hyperlink>
            <w:r w:rsidR="006E3C01" w:rsidRPr="00231878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="006E3C01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на Электронной площадке - 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</w:p>
          <w:p w:rsidR="00287E3A" w:rsidRPr="00C26FE5" w:rsidRDefault="00287E3A" w:rsidP="00C26FE5">
            <w:pPr>
              <w:pStyle w:val="ac"/>
              <w:spacing w:before="0" w:beforeAutospacing="0" w:after="0" w:afterAutospacing="0"/>
              <w:contextualSpacing/>
              <w:jc w:val="both"/>
              <w:rPr>
                <w:noProof/>
              </w:rPr>
            </w:pPr>
            <w:r w:rsidRPr="000406E4">
              <w:t>В случа</w:t>
            </w:r>
            <w:r w:rsidR="00707AC0" w:rsidRPr="000406E4">
              <w:t>е</w:t>
            </w:r>
            <w:r w:rsidRPr="000406E4">
              <w:t xml:space="preserve"> если не были представлены заявки на участие в торгах</w:t>
            </w:r>
            <w:r w:rsidR="00707AC0" w:rsidRPr="000406E4">
              <w:t xml:space="preserve">, </w:t>
            </w:r>
            <w:r w:rsidRPr="000406E4">
              <w:t xml:space="preserve"> или к участию в торгах был допущен только один участник, Организатор торгов принимает решение о признании торгов несостоявшимися</w:t>
            </w:r>
            <w:r w:rsidR="000406E4">
              <w:t xml:space="preserve"> и предлагает заключить договор единственному участнику торгов</w:t>
            </w:r>
            <w:r w:rsidRPr="000406E4">
              <w:t>.</w:t>
            </w:r>
            <w:r w:rsidRPr="00C26FE5">
              <w:rPr>
                <w:noProof/>
              </w:rPr>
              <w:t xml:space="preserve"> 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5</w:t>
            </w:r>
          </w:p>
        </w:tc>
        <w:tc>
          <w:tcPr>
            <w:tcW w:w="9723" w:type="dxa"/>
          </w:tcPr>
          <w:p w:rsidR="002152B5" w:rsidRPr="00C26FE5" w:rsidRDefault="002152B5" w:rsidP="00D51A50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7123EB">
              <w:rPr>
                <w:b/>
              </w:rPr>
              <w:t>Дата и время проведения аукциона в электронной форме:</w:t>
            </w:r>
            <w:r w:rsidRPr="006C068D">
              <w:rPr>
                <w:b/>
              </w:rPr>
              <w:t xml:space="preserve"> </w:t>
            </w:r>
            <w:r w:rsidR="00D32791">
              <w:rPr>
                <w:b/>
                <w:i/>
                <w:u w:val="single"/>
              </w:rPr>
              <w:t>1 июля</w:t>
            </w:r>
            <w:r w:rsidR="0003191F" w:rsidRPr="00C51DE1">
              <w:rPr>
                <w:b/>
                <w:i/>
                <w:u w:val="single"/>
              </w:rPr>
              <w:t xml:space="preserve"> </w:t>
            </w:r>
            <w:r w:rsidR="009F281E" w:rsidRPr="00C51DE1">
              <w:rPr>
                <w:b/>
                <w:i/>
                <w:u w:val="single"/>
              </w:rPr>
              <w:t>202</w:t>
            </w:r>
            <w:r w:rsidR="0003191F" w:rsidRPr="00C51DE1">
              <w:rPr>
                <w:b/>
                <w:i/>
                <w:u w:val="single"/>
              </w:rPr>
              <w:t>6</w:t>
            </w:r>
            <w:r w:rsidR="00D51A50" w:rsidRPr="00C51DE1">
              <w:rPr>
                <w:b/>
                <w:i/>
                <w:u w:val="single"/>
              </w:rPr>
              <w:t xml:space="preserve"> года, н</w:t>
            </w:r>
            <w:r w:rsidRPr="00C51DE1">
              <w:rPr>
                <w:b/>
                <w:i/>
                <w:u w:val="single"/>
              </w:rPr>
              <w:t>ачало</w:t>
            </w:r>
            <w:r w:rsidRPr="00D51A50">
              <w:rPr>
                <w:b/>
                <w:i/>
                <w:u w:val="single"/>
              </w:rPr>
              <w:t xml:space="preserve"> </w:t>
            </w:r>
            <w:r w:rsidR="00165F21" w:rsidRPr="00D51A50">
              <w:rPr>
                <w:b/>
                <w:i/>
                <w:u w:val="single"/>
              </w:rPr>
              <w:t xml:space="preserve">в </w:t>
            </w:r>
            <w:r w:rsidR="0012191B">
              <w:rPr>
                <w:b/>
                <w:i/>
                <w:u w:val="single"/>
              </w:rPr>
              <w:t>09</w:t>
            </w:r>
            <w:r w:rsidR="00165F21" w:rsidRPr="00231878">
              <w:rPr>
                <w:b/>
                <w:i/>
                <w:u w:val="single"/>
              </w:rPr>
              <w:t>:</w:t>
            </w:r>
            <w:r w:rsidRPr="00231878">
              <w:rPr>
                <w:b/>
                <w:i/>
                <w:u w:val="single"/>
              </w:rPr>
              <w:t>00</w:t>
            </w:r>
            <w:r w:rsidR="00231878" w:rsidRPr="00E245F2">
              <w:rPr>
                <w:b/>
                <w:i/>
              </w:rPr>
              <w:t xml:space="preserve"> </w:t>
            </w:r>
            <w:r w:rsidRPr="00C26FE5">
              <w:t>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проведения аукциона в электронной форме:</w:t>
            </w:r>
          </w:p>
          <w:p w:rsidR="002152B5" w:rsidRPr="00930D7F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930D7F"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2152B5" w:rsidRPr="00930D7F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930D7F"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2152B5" w:rsidRPr="00930D7F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6" w:name="sub_79"/>
            <w:r w:rsidRPr="00930D7F"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sub_80"/>
            <w:bookmarkEnd w:id="6"/>
            <w:r w:rsidRPr="00930D7F">
              <w:rPr>
                <w:rFonts w:ascii="Times New Roman" w:hAnsi="Times New Roman" w:cs="Times New Roman"/>
                <w:sz w:val="22"/>
                <w:szCs w:val="22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2152B5" w:rsidTr="00C97D35">
        <w:tc>
          <w:tcPr>
            <w:tcW w:w="448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6</w:t>
            </w:r>
          </w:p>
        </w:tc>
        <w:tc>
          <w:tcPr>
            <w:tcW w:w="9723" w:type="dxa"/>
          </w:tcPr>
          <w:p w:rsidR="002152B5" w:rsidRPr="00C26FE5" w:rsidRDefault="002152B5" w:rsidP="007123EB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7123EB">
              <w:rPr>
                <w:b/>
              </w:rPr>
              <w:t>Порядок определения победителя:</w:t>
            </w:r>
            <w:r w:rsidRPr="00C26FE5">
              <w:rPr>
                <w:b/>
              </w:rPr>
              <w:t xml:space="preserve"> </w:t>
            </w:r>
            <w:r w:rsidRPr="00C26FE5">
              <w:t>Победителем признается участник, предложивший наиболее высокую цену имущества.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7</w:t>
            </w:r>
          </w:p>
        </w:tc>
        <w:tc>
          <w:tcPr>
            <w:tcW w:w="9723" w:type="dxa"/>
          </w:tcPr>
          <w:p w:rsidR="002152B5" w:rsidRPr="00C26FE5" w:rsidRDefault="002152B5" w:rsidP="00C26FE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7123EB">
              <w:rPr>
                <w:b/>
              </w:rPr>
              <w:t>Место и срок подведения итогов аукциона:</w:t>
            </w:r>
            <w:r w:rsidRPr="00C26FE5">
              <w:rPr>
                <w:b/>
              </w:rPr>
              <w:t xml:space="preserve"> </w:t>
            </w:r>
            <w:r w:rsidRPr="00C26FE5">
              <w:t xml:space="preserve">По окончании аукциона </w:t>
            </w:r>
            <w:r w:rsidR="00B9085E" w:rsidRPr="00C26FE5">
              <w:t>по</w:t>
            </w:r>
            <w:r w:rsidRPr="00C26FE5">
              <w:t>дпис</w:t>
            </w:r>
            <w:r w:rsidR="00B9085E" w:rsidRPr="00C26FE5">
              <w:t>ывается</w:t>
            </w:r>
            <w:r w:rsidRPr="00C26FE5">
              <w:t xml:space="preserve"> протокол об итогах аукциона.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  <w:r w:rsidR="00B9085E" w:rsidRPr="00C26FE5">
              <w:t xml:space="preserve"> 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8</w:t>
            </w:r>
          </w:p>
        </w:tc>
        <w:tc>
          <w:tcPr>
            <w:tcW w:w="9723" w:type="dxa"/>
          </w:tcPr>
          <w:p w:rsidR="002152B5" w:rsidRPr="007123EB" w:rsidRDefault="002152B5" w:rsidP="00C26FE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7123EB">
              <w:rPr>
                <w:b/>
              </w:rPr>
              <w:t>Возврат задатк</w:t>
            </w:r>
            <w:r w:rsidR="00520624">
              <w:rPr>
                <w:b/>
              </w:rPr>
              <w:t>а</w:t>
            </w:r>
            <w:r w:rsidRPr="007123EB">
              <w:rPr>
                <w:b/>
              </w:rPr>
              <w:t xml:space="preserve">: </w:t>
            </w:r>
          </w:p>
          <w:p w:rsidR="0070095A" w:rsidRPr="0070095A" w:rsidRDefault="0070095A" w:rsidP="0070095A">
            <w:pPr>
              <w:contextualSpacing/>
              <w:jc w:val="both"/>
              <w:rPr>
                <w:noProof/>
              </w:rPr>
            </w:pPr>
            <w:r w:rsidRPr="0070095A">
              <w:t>Лицам, перечислившим задаток для участия в аукционе, денежные средства возвращаются в следующем порядке:</w:t>
            </w:r>
            <w:bookmarkStart w:id="8" w:name="sub_53"/>
          </w:p>
          <w:bookmarkEnd w:id="8"/>
          <w:p w:rsidR="000406E4" w:rsidRPr="000406E4" w:rsidRDefault="000406E4" w:rsidP="000406E4">
            <w:pPr>
              <w:contextualSpacing/>
              <w:jc w:val="both"/>
            </w:pPr>
            <w:r w:rsidRPr="000406E4">
              <w:t>а) участникам торгов, за исключением победителя либо единственного участника торгов - в течение 5 рабочих дней со дня завершения торгов;</w:t>
            </w:r>
            <w:bookmarkStart w:id="9" w:name="sub_54"/>
          </w:p>
          <w:p w:rsidR="000406E4" w:rsidRPr="000406E4" w:rsidRDefault="000406E4" w:rsidP="000406E4">
            <w:pPr>
              <w:contextualSpacing/>
              <w:jc w:val="both"/>
            </w:pPr>
            <w:r w:rsidRPr="000406E4">
              <w:t>б) Претенденту, не допущенному к участию в торгах - в течение 5 рабочих дней со дня подписания протокола об определении участников торгов;</w:t>
            </w:r>
            <w:bookmarkEnd w:id="9"/>
          </w:p>
          <w:p w:rsidR="000406E4" w:rsidRPr="000406E4" w:rsidRDefault="000406E4" w:rsidP="000406E4">
            <w:pPr>
              <w:contextualSpacing/>
              <w:jc w:val="both"/>
            </w:pPr>
            <w:r w:rsidRPr="000406E4">
              <w:t>в) лицу, внесшему задаток, но не подавшему заявку на участие в торгах - в течение 5 рабочих дней со дня подписания протокола об определении участников торгов;</w:t>
            </w:r>
          </w:p>
          <w:p w:rsidR="000406E4" w:rsidRPr="000406E4" w:rsidRDefault="000406E4" w:rsidP="000406E4">
            <w:pPr>
              <w:contextualSpacing/>
              <w:jc w:val="both"/>
            </w:pPr>
            <w:r w:rsidRPr="000406E4">
              <w:t>г) Претенденту, отозвавшему заявку до окончания срока приема заявок - в течение 5 рабочих дней со дня поступления уведомления об отзыве заявки. В случае отзыва Претендентом заявки позднее даты и времени окончания приема заявок - задаток возвращается в порядке, установленном для претендентов, не допущенных к участию в торгах;</w:t>
            </w:r>
          </w:p>
          <w:p w:rsidR="000406E4" w:rsidRPr="000406E4" w:rsidRDefault="000406E4" w:rsidP="000406E4">
            <w:pPr>
              <w:contextualSpacing/>
              <w:jc w:val="both"/>
              <w:rPr>
                <w:noProof/>
              </w:rPr>
            </w:pPr>
            <w:r w:rsidRPr="000406E4">
              <w:lastRenderedPageBreak/>
              <w:t>д) в случае отказа Продавца от проведения торгов - всем претендентам, подавшим заявки, либо лицам, признанным участниками аукциона -  в течение 5 рабочих дней со дня принятия решения об отказе от проведения аукциона.</w:t>
            </w:r>
          </w:p>
          <w:p w:rsidR="00930D7F" w:rsidRDefault="00930D7F" w:rsidP="00930D7F">
            <w:pPr>
              <w:pStyle w:val="ac"/>
              <w:spacing w:before="0" w:beforeAutospacing="0" w:after="0" w:afterAutospacing="0"/>
              <w:jc w:val="both"/>
            </w:pPr>
            <w:r w:rsidRPr="000406E4">
              <w:rPr>
                <w:noProof/>
              </w:rPr>
              <w:t>В</w:t>
            </w:r>
            <w:r w:rsidRPr="000406E4">
              <w:t xml:space="preserve"> случае отказа единственного участника аукциона от заключения договора купли-продажи лота по начальной</w:t>
            </w:r>
            <w:r w:rsidR="000406E4" w:rsidRPr="000406E4">
              <w:t xml:space="preserve"> цене аукциона, уплаченный им задаток</w:t>
            </w:r>
            <w:r w:rsidRPr="000406E4">
              <w:t xml:space="preserve"> </w:t>
            </w:r>
            <w:r w:rsidR="000406E4">
              <w:t>утрачивается им (</w:t>
            </w:r>
            <w:r w:rsidRPr="000406E4">
              <w:t>не возвращается</w:t>
            </w:r>
            <w:r w:rsidR="000406E4">
              <w:t>)</w:t>
            </w:r>
            <w:r w:rsidRPr="000406E4">
              <w:t xml:space="preserve"> и подлежит перечислению Организатором торгов</w:t>
            </w:r>
            <w:r w:rsidR="000406E4">
              <w:t xml:space="preserve"> / Оператором торговой площадки</w:t>
            </w:r>
            <w:r w:rsidRPr="000406E4">
              <w:t xml:space="preserve"> Продавцу.</w:t>
            </w:r>
          </w:p>
          <w:p w:rsidR="006B2AC0" w:rsidRDefault="00234187" w:rsidP="006B2AC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C068D">
              <w:t>Продавец вправе отказаться о заключения договора купли-продажи</w:t>
            </w:r>
            <w:r>
              <w:t xml:space="preserve"> при отказе Совета</w:t>
            </w:r>
            <w:r w:rsidR="006B2AC0">
              <w:t xml:space="preserve"> директоров принимать решение об одобрении заключения </w:t>
            </w:r>
            <w:r>
              <w:t>договора купли-продажи по результатам торгов</w:t>
            </w:r>
            <w:r w:rsidRPr="006C068D">
              <w:t>.</w:t>
            </w:r>
            <w:r>
              <w:t xml:space="preserve"> </w:t>
            </w:r>
            <w:r w:rsidR="006B2AC0" w:rsidRPr="006B2AC0">
              <w:rPr>
                <w:color w:val="000000" w:themeColor="text1"/>
              </w:rPr>
              <w:t>Отсутствие со стороны Совета директоров</w:t>
            </w:r>
            <w:r w:rsidR="006B2AC0">
              <w:rPr>
                <w:color w:val="000000" w:themeColor="text1"/>
              </w:rPr>
              <w:t xml:space="preserve"> Продавца</w:t>
            </w:r>
            <w:r w:rsidR="006B2AC0" w:rsidRPr="006B2AC0">
              <w:rPr>
                <w:color w:val="000000" w:themeColor="text1"/>
              </w:rPr>
              <w:t xml:space="preserve"> одобрения заключения договора купли-продажи с </w:t>
            </w:r>
            <w:r w:rsidR="006B2AC0">
              <w:rPr>
                <w:color w:val="000000" w:themeColor="text1"/>
              </w:rPr>
              <w:t>участником</w:t>
            </w:r>
            <w:r w:rsidR="006B2AC0" w:rsidRPr="006B2AC0">
              <w:rPr>
                <w:color w:val="000000" w:themeColor="text1"/>
              </w:rPr>
              <w:t xml:space="preserve"> торгов не является случаем</w:t>
            </w:r>
            <w:r w:rsidR="006B2AC0">
              <w:rPr>
                <w:color w:val="000000" w:themeColor="text1"/>
              </w:rPr>
              <w:t>,</w:t>
            </w:r>
            <w:r w:rsidR="006B2AC0" w:rsidRPr="006B2AC0">
              <w:rPr>
                <w:color w:val="000000" w:themeColor="text1"/>
              </w:rPr>
              <w:t xml:space="preserve"> за которо</w:t>
            </w:r>
            <w:r w:rsidR="006B2AC0">
              <w:rPr>
                <w:color w:val="000000" w:themeColor="text1"/>
              </w:rPr>
              <w:t>е</w:t>
            </w:r>
            <w:r w:rsidR="006B2AC0" w:rsidRPr="006B2AC0">
              <w:rPr>
                <w:color w:val="000000" w:themeColor="text1"/>
              </w:rPr>
              <w:t xml:space="preserve"> ответственен Продавец.  </w:t>
            </w:r>
          </w:p>
          <w:p w:rsidR="006B2AC0" w:rsidRPr="00930D7F" w:rsidRDefault="00930D7F" w:rsidP="006B2AC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0406E4">
              <w:t>В случаях отказа Продавца заключать догов</w:t>
            </w:r>
            <w:r w:rsidR="000406E4">
              <w:t xml:space="preserve">ор купли-продажи с Победителем / </w:t>
            </w:r>
            <w:r w:rsidRPr="000406E4">
              <w:t xml:space="preserve">участником торгов </w:t>
            </w:r>
            <w:r w:rsidR="000406E4">
              <w:t xml:space="preserve">задаток </w:t>
            </w:r>
            <w:r w:rsidRPr="000406E4">
              <w:t>возвращается в однократном размере независимо от причин, по которым Продавец отказался заключать договор.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lastRenderedPageBreak/>
              <w:t>19</w:t>
            </w:r>
          </w:p>
        </w:tc>
        <w:tc>
          <w:tcPr>
            <w:tcW w:w="9723" w:type="dxa"/>
          </w:tcPr>
          <w:p w:rsidR="002152B5" w:rsidRPr="006C068D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68D">
              <w:rPr>
                <w:rFonts w:ascii="Times New Roman" w:hAnsi="Times New Roman" w:cs="Times New Roman"/>
                <w:b/>
                <w:sz w:val="24"/>
                <w:szCs w:val="24"/>
              </w:rPr>
              <w:t>Срок заключения договора купли-продажи</w:t>
            </w:r>
            <w:r w:rsidRPr="006C06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4187" w:rsidRPr="00FD0547" w:rsidRDefault="002152B5" w:rsidP="0023418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</w:rPr>
            </w:pPr>
            <w:r w:rsidRPr="006C068D">
              <w:t xml:space="preserve">Победитель </w:t>
            </w:r>
            <w:r w:rsidR="00234187">
              <w:t>либо единственный участник торгов</w:t>
            </w:r>
            <w:r w:rsidRPr="006C068D">
              <w:t xml:space="preserve"> обязан в течение 5 (пяти) рабочих дней со дня </w:t>
            </w:r>
            <w:r w:rsidR="00234187">
              <w:t>получения предложения Продавца</w:t>
            </w:r>
            <w:r w:rsidR="008B4901">
              <w:t xml:space="preserve"> о заключении договора явиться к</w:t>
            </w:r>
            <w:r w:rsidR="00234187">
              <w:t xml:space="preserve"> нему для </w:t>
            </w:r>
            <w:r w:rsidRPr="006C068D">
              <w:t>подписа</w:t>
            </w:r>
            <w:r w:rsidR="00234187">
              <w:t>ния</w:t>
            </w:r>
            <w:r w:rsidRPr="006C068D">
              <w:t xml:space="preserve"> договор</w:t>
            </w:r>
            <w:r w:rsidR="00234187">
              <w:t>а</w:t>
            </w:r>
            <w:r w:rsidRPr="006C068D">
              <w:t xml:space="preserve"> купли-продажи </w:t>
            </w:r>
            <w:r w:rsidR="00234187" w:rsidRPr="00FD0547">
              <w:rPr>
                <w:color w:val="000000" w:themeColor="text1"/>
              </w:rPr>
              <w:t>и предоставить документы и обеспечения, указанные в проекте договора купли-продажи</w:t>
            </w:r>
            <w:r w:rsidR="00234187">
              <w:rPr>
                <w:color w:val="000000" w:themeColor="text1"/>
              </w:rPr>
              <w:t xml:space="preserve"> (залог на приобретаемое имущество и поручительство руководителя и бенефициара Покупателя).</w:t>
            </w:r>
          </w:p>
          <w:p w:rsidR="002152B5" w:rsidRPr="006C068D" w:rsidRDefault="0003191F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10" w:name="sub_99"/>
            <w:r w:rsidRPr="0003191F">
              <w:t>З</w:t>
            </w:r>
            <w:r w:rsidR="002152B5" w:rsidRPr="0003191F">
              <w:t>адаток, внесенный</w:t>
            </w:r>
            <w:r w:rsidR="002152B5" w:rsidRPr="006C068D">
              <w:t xml:space="preserve"> победителем аукциона, засчитывается в счет оплаты приобретенного имущества в соответствии с договором купли-продажи</w:t>
            </w:r>
            <w:r w:rsidR="00E56493" w:rsidRPr="006C068D">
              <w:t>.</w:t>
            </w:r>
          </w:p>
          <w:p w:rsidR="00287E3A" w:rsidRDefault="00774DA2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123EB">
              <w:rPr>
                <w:b/>
              </w:rPr>
              <w:t>Условия заключения договора купли-продажи</w:t>
            </w:r>
            <w:r w:rsidRPr="007123EB">
              <w:t>:</w:t>
            </w:r>
          </w:p>
          <w:p w:rsidR="00CF6753" w:rsidRDefault="00CF6753" w:rsidP="00CF6753">
            <w:pPr>
              <w:pStyle w:val="ac"/>
              <w:spacing w:before="0" w:beforeAutospacing="0" w:after="0" w:afterAutospacing="0"/>
              <w:contextualSpacing/>
              <w:jc w:val="both"/>
            </w:pPr>
            <w:r w:rsidRPr="006C068D">
              <w:t xml:space="preserve">При уклонении или отказе победителя или единственного участника </w:t>
            </w:r>
            <w:r>
              <w:t xml:space="preserve">торгов </w:t>
            </w:r>
            <w:r w:rsidRPr="006C068D">
              <w:t>от заключения в установленный срок договора купли-продажи</w:t>
            </w:r>
            <w:r>
              <w:t xml:space="preserve"> либо его исполнения (</w:t>
            </w:r>
            <w:r w:rsidRPr="006C068D">
              <w:t xml:space="preserve">в т.ч. </w:t>
            </w:r>
            <w:r>
              <w:t xml:space="preserve">нарушения графика </w:t>
            </w:r>
            <w:r w:rsidRPr="006C068D">
              <w:t>оплаты</w:t>
            </w:r>
            <w:r>
              <w:t xml:space="preserve"> по</w:t>
            </w:r>
            <w:r w:rsidRPr="006C068D">
              <w:t xml:space="preserve"> договор</w:t>
            </w:r>
            <w:r>
              <w:t>у)</w:t>
            </w:r>
            <w:r w:rsidRPr="006C068D">
              <w:t xml:space="preserve">, сумма </w:t>
            </w:r>
            <w:r>
              <w:t>задатка</w:t>
            </w:r>
            <w:r w:rsidRPr="006C068D">
              <w:t xml:space="preserve"> не возвращается, а подлежит </w:t>
            </w:r>
            <w:r>
              <w:t>оставлению</w:t>
            </w:r>
            <w:r w:rsidRPr="006C068D">
              <w:t xml:space="preserve"> Продавцу. </w:t>
            </w:r>
          </w:p>
          <w:p w:rsidR="00CF6753" w:rsidRPr="00CF6753" w:rsidRDefault="00CF6753" w:rsidP="00CF6753">
            <w:pPr>
              <w:contextualSpacing/>
              <w:jc w:val="both"/>
            </w:pPr>
            <w:r w:rsidRPr="00CF6753">
              <w:t xml:space="preserve">Если Победитель </w:t>
            </w:r>
            <w:r w:rsidRPr="00CF6753">
              <w:rPr>
                <w:shd w:val="clear" w:color="auto" w:fill="FFFFFF"/>
              </w:rPr>
              <w:t xml:space="preserve">либо единственный участник торгов </w:t>
            </w:r>
            <w:r w:rsidRPr="00CF6753">
              <w:t>не производит оплату по договору купли-продажи в установленный срок (в т.ч. нарушает график оплаты по договору), Продавец вправе в одностороннем порядке отказаться от исполнения договора.</w:t>
            </w:r>
          </w:p>
          <w:p w:rsidR="00E93E4F" w:rsidRPr="006C068D" w:rsidRDefault="000B3250" w:rsidP="000B3250">
            <w:pPr>
              <w:pStyle w:val="ac"/>
              <w:spacing w:before="0" w:beforeAutospacing="0" w:after="0" w:afterAutospacing="0"/>
              <w:contextualSpacing/>
              <w:jc w:val="both"/>
            </w:pPr>
            <w:r>
              <w:t xml:space="preserve">При уклонении Победителя торгов от заключения договора купли-продажи либо расторжении договора купли-продажи, Продавец вправе предложить заключить договор купли-продажи </w:t>
            </w:r>
            <w:r w:rsidR="00573A0A" w:rsidRPr="006C068D">
              <w:t>участнику торгов, который сделал предпоследнее предложение о цене имущества</w:t>
            </w:r>
            <w:r w:rsidR="000A6F6D">
              <w:t xml:space="preserve"> (</w:t>
            </w:r>
            <w:bookmarkEnd w:id="10"/>
            <w:r>
              <w:t xml:space="preserve">участнику торгов, </w:t>
            </w:r>
            <w:r w:rsidR="00E93E4F" w:rsidRPr="001F12DB">
              <w:t>которым предложена наиболее высокая цена за лот по сравнению с ценой, предложенной другими участниками торгов, за исключением Победителя торгов</w:t>
            </w:r>
            <w:r w:rsidR="000A6F6D">
              <w:t>)</w:t>
            </w:r>
            <w:r w:rsidR="00E93E4F" w:rsidRPr="001F12DB">
              <w:t>.</w:t>
            </w:r>
          </w:p>
        </w:tc>
      </w:tr>
      <w:tr w:rsidR="00C97D35" w:rsidTr="00C97D35">
        <w:tc>
          <w:tcPr>
            <w:tcW w:w="448" w:type="dxa"/>
          </w:tcPr>
          <w:p w:rsidR="00C97D35" w:rsidRPr="00C26FE5" w:rsidRDefault="00C97D35" w:rsidP="00AA760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20</w:t>
            </w:r>
          </w:p>
        </w:tc>
        <w:tc>
          <w:tcPr>
            <w:tcW w:w="9723" w:type="dxa"/>
          </w:tcPr>
          <w:p w:rsidR="00C97D35" w:rsidRDefault="00C97D35" w:rsidP="00C97D3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>
              <w:rPr>
                <w:b/>
              </w:rPr>
              <w:t xml:space="preserve">Сроки оплаты по договору </w:t>
            </w:r>
            <w:r w:rsidRPr="007123EB">
              <w:rPr>
                <w:b/>
              </w:rPr>
              <w:t>купли-продажи</w:t>
            </w:r>
            <w:r>
              <w:rPr>
                <w:b/>
              </w:rPr>
              <w:t>:</w:t>
            </w:r>
          </w:p>
          <w:p w:rsidR="00C97D35" w:rsidRDefault="00C97D35" w:rsidP="00C97D3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C068D">
              <w:t>Оплата производится на расчетный счет Продавца</w:t>
            </w:r>
            <w:r>
              <w:t xml:space="preserve"> по следующим реквизитам:</w:t>
            </w:r>
          </w:p>
          <w:p w:rsidR="00C97D35" w:rsidRPr="00C97D35" w:rsidRDefault="00C97D35" w:rsidP="00C97D35">
            <w:pPr>
              <w:ind w:right="-427"/>
              <w:contextualSpacing/>
              <w:jc w:val="both"/>
            </w:pPr>
            <w:r w:rsidRPr="00C97D35">
              <w:t>получатель: АО «</w:t>
            </w:r>
            <w:proofErr w:type="spellStart"/>
            <w:r w:rsidRPr="00C97D35">
              <w:t>Татагролизинг</w:t>
            </w:r>
            <w:proofErr w:type="spellEnd"/>
            <w:r w:rsidRPr="00C97D35">
              <w:t>»</w:t>
            </w:r>
          </w:p>
          <w:p w:rsidR="00C97D35" w:rsidRPr="00C97D35" w:rsidRDefault="00C97D35" w:rsidP="00C97D35">
            <w:pPr>
              <w:ind w:right="-427"/>
              <w:contextualSpacing/>
              <w:jc w:val="both"/>
            </w:pPr>
            <w:r w:rsidRPr="00C97D35">
              <w:t>ИНН / КПП получателя: 1616014242 / 161601001</w:t>
            </w:r>
          </w:p>
          <w:p w:rsidR="00C97D35" w:rsidRPr="00C97D35" w:rsidRDefault="00C97D35" w:rsidP="00C97D35">
            <w:pPr>
              <w:ind w:right="-427"/>
              <w:contextualSpacing/>
              <w:jc w:val="both"/>
            </w:pPr>
            <w:r w:rsidRPr="00C97D35">
              <w:t>р/счет № 40702810062000020148 в Отделение «Банк Татарстан» № 8610 ПАО Сбербанк</w:t>
            </w:r>
          </w:p>
          <w:p w:rsidR="00C97D35" w:rsidRPr="00C97D35" w:rsidRDefault="00C97D35" w:rsidP="00C97D35">
            <w:pPr>
              <w:ind w:right="-427"/>
              <w:contextualSpacing/>
              <w:jc w:val="both"/>
            </w:pPr>
            <w:proofErr w:type="spellStart"/>
            <w:r w:rsidRPr="00C97D35">
              <w:t>корр</w:t>
            </w:r>
            <w:proofErr w:type="spellEnd"/>
            <w:r w:rsidRPr="00C97D35">
              <w:t>/счет № 30101810600000000603</w:t>
            </w:r>
          </w:p>
          <w:p w:rsidR="00C97D35" w:rsidRPr="00C97D35" w:rsidRDefault="00C97D35" w:rsidP="00C97D35">
            <w:pPr>
              <w:ind w:right="-427"/>
              <w:contextualSpacing/>
              <w:jc w:val="both"/>
            </w:pPr>
            <w:r w:rsidRPr="00C97D35">
              <w:t>БИК 049205603</w:t>
            </w:r>
          </w:p>
          <w:p w:rsidR="00C97D35" w:rsidRDefault="00C97D35" w:rsidP="00C97D35">
            <w:pPr>
              <w:contextualSpacing/>
              <w:jc w:val="both"/>
              <w:rPr>
                <w:color w:val="000000" w:themeColor="text1"/>
              </w:rPr>
            </w:pPr>
            <w:r w:rsidRPr="00C97D35">
              <w:rPr>
                <w:color w:val="000000" w:themeColor="text1"/>
              </w:rPr>
              <w:t>Сроки оплаты</w:t>
            </w:r>
            <w:r>
              <w:rPr>
                <w:color w:val="000000" w:themeColor="text1"/>
              </w:rPr>
              <w:t xml:space="preserve"> по договору купли-продажи</w:t>
            </w:r>
            <w:r w:rsidRPr="00C97D35">
              <w:rPr>
                <w:color w:val="000000" w:themeColor="text1"/>
              </w:rPr>
              <w:t>:</w:t>
            </w:r>
          </w:p>
          <w:p w:rsidR="00C97D35" w:rsidRPr="00C97D35" w:rsidRDefault="00C97D35" w:rsidP="00C97D35">
            <w:pPr>
              <w:contextualSpacing/>
              <w:jc w:val="both"/>
              <w:rPr>
                <w:noProof/>
              </w:rPr>
            </w:pPr>
            <w:r w:rsidRPr="00C97D35">
              <w:rPr>
                <w:noProof/>
              </w:rPr>
              <w:t>- 10% от начальной цены лота до подписания договора купли-продажа (задаток),</w:t>
            </w:r>
          </w:p>
          <w:p w:rsidR="00C97D35" w:rsidRPr="00C97D35" w:rsidRDefault="00C97D35" w:rsidP="00C97D35">
            <w:pPr>
              <w:contextualSpacing/>
              <w:jc w:val="both"/>
            </w:pPr>
            <w:r w:rsidRPr="00C97D35">
              <w:rPr>
                <w:noProof/>
              </w:rPr>
              <w:t xml:space="preserve">- 12% от цены договора купли-продажи в течение </w:t>
            </w:r>
            <w:r w:rsidRPr="00C97D35">
              <w:t xml:space="preserve">5 (пяти) дней со дня подписания договора купли-продажи, </w:t>
            </w:r>
          </w:p>
          <w:p w:rsidR="00C97D35" w:rsidRDefault="00C97D35" w:rsidP="00C97D35">
            <w:pPr>
              <w:contextualSpacing/>
              <w:jc w:val="both"/>
            </w:pPr>
            <w:r w:rsidRPr="00C97D35">
              <w:t xml:space="preserve">- остальная сумма </w:t>
            </w:r>
            <w:r w:rsidRPr="00C97D35">
              <w:rPr>
                <w:noProof/>
              </w:rPr>
              <w:t xml:space="preserve">ежемесячно равными частями </w:t>
            </w:r>
            <w:r w:rsidRPr="00C97D35">
              <w:t xml:space="preserve">в течение 18 (Восемнадцати) месяцев со дня подписания договора купли-продажи. </w:t>
            </w:r>
          </w:p>
          <w:p w:rsidR="00C97D35" w:rsidRPr="00C97D35" w:rsidRDefault="00C97D35" w:rsidP="00C97D35">
            <w:pPr>
              <w:contextualSpacing/>
              <w:jc w:val="both"/>
            </w:pPr>
            <w:r w:rsidRPr="00C97D35">
              <w:t>Подробный график оплаты указывается по результатам торгов в договоре купли-продажи.</w:t>
            </w:r>
          </w:p>
          <w:p w:rsidR="00C97D35" w:rsidRPr="00C97D35" w:rsidRDefault="00C97D35" w:rsidP="00C97D35">
            <w:pPr>
              <w:contextualSpacing/>
              <w:jc w:val="both"/>
              <w:rPr>
                <w:noProof/>
              </w:rPr>
            </w:pPr>
            <w:r w:rsidRPr="00C97D35">
              <w:t>Указанные в настоящем пункте сроки оплаты могут быть изменены и установлены Продавцом в договоре купли-продажи, заключаемого по результатам торгов.</w:t>
            </w:r>
            <w:r w:rsidRPr="00FD0547">
              <w:rPr>
                <w:color w:val="000000" w:themeColor="text1"/>
              </w:rPr>
              <w:t xml:space="preserve"> </w:t>
            </w:r>
          </w:p>
        </w:tc>
      </w:tr>
      <w:tr w:rsidR="00C97D35" w:rsidTr="00C97D35">
        <w:tc>
          <w:tcPr>
            <w:tcW w:w="448" w:type="dxa"/>
          </w:tcPr>
          <w:p w:rsidR="00C97D35" w:rsidRPr="00C26FE5" w:rsidRDefault="00C97D35" w:rsidP="00AA760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lastRenderedPageBreak/>
              <w:t>21</w:t>
            </w:r>
          </w:p>
        </w:tc>
        <w:tc>
          <w:tcPr>
            <w:tcW w:w="9723" w:type="dxa"/>
          </w:tcPr>
          <w:p w:rsidR="00C97D35" w:rsidRPr="00C26FE5" w:rsidRDefault="00C97D3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ознакомления покупателей с условием договора купли-продажи:</w:t>
            </w:r>
          </w:p>
          <w:p w:rsidR="00C97D35" w:rsidRPr="00C26FE5" w:rsidRDefault="00C97D35" w:rsidP="00231878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C26FE5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C26FE5">
              <w:rPr>
                <w:b/>
              </w:rPr>
              <w:t xml:space="preserve"> </w:t>
            </w:r>
            <w:hyperlink r:id="rId15" w:history="1">
              <w:r w:rsidRPr="00C26FE5">
                <w:rPr>
                  <w:rStyle w:val="a6"/>
                  <w:b/>
                  <w:lang w:val="en-US"/>
                </w:rPr>
                <w:t>www</w:t>
              </w:r>
              <w:r w:rsidRPr="00C26FE5">
                <w:rPr>
                  <w:rStyle w:val="a6"/>
                  <w:b/>
                </w:rPr>
                <w:t>.</w:t>
              </w:r>
              <w:r w:rsidRPr="00C26FE5">
                <w:rPr>
                  <w:rStyle w:val="a6"/>
                  <w:b/>
                  <w:lang w:val="en-US"/>
                </w:rPr>
                <w:t>torgi</w:t>
              </w:r>
              <w:r w:rsidRPr="00C26FE5">
                <w:rPr>
                  <w:rStyle w:val="a6"/>
                  <w:b/>
                </w:rPr>
                <w:t>.</w:t>
              </w:r>
              <w:r w:rsidRPr="00C26FE5">
                <w:rPr>
                  <w:rStyle w:val="a6"/>
                  <w:b/>
                  <w:lang w:val="en-US"/>
                </w:rPr>
                <w:t>gov</w:t>
              </w:r>
              <w:r w:rsidRPr="00C26FE5">
                <w:rPr>
                  <w:rStyle w:val="a6"/>
                  <w:b/>
                </w:rPr>
                <w:t>.</w:t>
              </w:r>
              <w:r w:rsidRPr="00C26FE5">
                <w:rPr>
                  <w:rStyle w:val="a6"/>
                  <w:b/>
                  <w:lang w:val="en-US"/>
                </w:rPr>
                <w:t>ru</w:t>
              </w:r>
            </w:hyperlink>
            <w:r w:rsidRPr="00C26FE5">
              <w:rPr>
                <w:b/>
              </w:rPr>
              <w:t xml:space="preserve">., </w:t>
            </w:r>
            <w:r w:rsidRPr="00C26FE5">
              <w:t>на</w:t>
            </w:r>
            <w:r w:rsidRPr="00C26FE5">
              <w:rPr>
                <w:b/>
              </w:rPr>
              <w:t xml:space="preserve"> </w:t>
            </w:r>
            <w:r w:rsidRPr="00231878">
              <w:t xml:space="preserve">сайте организатора торгов - </w:t>
            </w:r>
            <w:hyperlink r:id="rId16" w:history="1">
              <w:r w:rsidRPr="00231878">
                <w:rPr>
                  <w:rStyle w:val="a6"/>
                </w:rPr>
                <w:t>https://rik.tatarstan.ru</w:t>
              </w:r>
            </w:hyperlink>
            <w:r w:rsidRPr="00231878">
              <w:t xml:space="preserve"> в разделе «Аукционы и конкурсы,  на Электронной площадке</w:t>
            </w:r>
            <w:r w:rsidRPr="00C26FE5">
              <w:t xml:space="preserve"> - </w:t>
            </w:r>
            <w:r w:rsidRPr="00C26FE5">
              <w:rPr>
                <w:lang w:val="en-US"/>
              </w:rPr>
              <w:t>sale</w:t>
            </w:r>
            <w:r w:rsidRPr="00C26FE5">
              <w:t>.</w:t>
            </w:r>
            <w:proofErr w:type="spellStart"/>
            <w:r w:rsidRPr="00C26FE5">
              <w:rPr>
                <w:lang w:val="en-US"/>
              </w:rPr>
              <w:t>zakazrf</w:t>
            </w:r>
            <w:proofErr w:type="spellEnd"/>
            <w:r w:rsidRPr="00C26FE5">
              <w:t>.</w:t>
            </w:r>
            <w:proofErr w:type="spellStart"/>
            <w:r w:rsidRPr="00C26FE5">
              <w:rPr>
                <w:lang w:val="en-US"/>
              </w:rPr>
              <w:t>ru</w:t>
            </w:r>
            <w:proofErr w:type="spellEnd"/>
          </w:p>
        </w:tc>
      </w:tr>
      <w:tr w:rsidR="00C97D35" w:rsidTr="00C97D35">
        <w:tc>
          <w:tcPr>
            <w:tcW w:w="448" w:type="dxa"/>
          </w:tcPr>
          <w:p w:rsidR="00C97D35" w:rsidRPr="00C26FE5" w:rsidRDefault="00C97D35" w:rsidP="00C26FE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723" w:type="dxa"/>
          </w:tcPr>
          <w:p w:rsidR="00C97D35" w:rsidRPr="007123EB" w:rsidRDefault="00C97D35" w:rsidP="00C26FE5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</w:rPr>
            </w:pPr>
            <w:r w:rsidRPr="007123EB">
              <w:rPr>
                <w:b/>
              </w:rPr>
              <w:t>Дополнительные сведения:</w:t>
            </w:r>
          </w:p>
          <w:p w:rsidR="00C97D35" w:rsidRPr="007123EB" w:rsidRDefault="00C97D35" w:rsidP="00C26FE5">
            <w:pPr>
              <w:keepNext/>
              <w:keepLines/>
              <w:contextualSpacing/>
              <w:mirrorIndents/>
              <w:jc w:val="both"/>
            </w:pPr>
            <w:r w:rsidRPr="0067211D">
              <w:rPr>
                <w:b/>
              </w:rPr>
              <w:t>1.</w:t>
            </w:r>
            <w:r w:rsidRPr="007123EB">
              <w:t xml:space="preserve"> Документооборот между Претендентами, Участниками торгов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C97D35" w:rsidRPr="007123EB" w:rsidRDefault="00C97D3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211D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  <w:p w:rsidR="00C97D35" w:rsidRPr="007123EB" w:rsidRDefault="00C97D35" w:rsidP="006B2AC0">
            <w:pPr>
              <w:pStyle w:val="ac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67211D">
              <w:rPr>
                <w:b/>
              </w:rPr>
              <w:t>3.</w:t>
            </w:r>
            <w:r w:rsidRPr="007123EB">
              <w:t xml:space="preserve"> В случае выявления факта утраты либо выбытия какого-либо имущества, входящего в лот, </w:t>
            </w:r>
            <w:r w:rsidR="007D6712" w:rsidRPr="000B61A6">
              <w:rPr>
                <w:rStyle w:val="apple-style-span"/>
              </w:rPr>
              <w:t>Продавец</w:t>
            </w:r>
            <w:r w:rsidR="007D6712">
              <w:rPr>
                <w:rStyle w:val="apple-style-span"/>
                <w:color w:val="FF0000"/>
              </w:rPr>
              <w:t xml:space="preserve"> </w:t>
            </w:r>
            <w:r w:rsidRPr="007123EB">
              <w:rPr>
                <w:rStyle w:val="apple-style-span"/>
              </w:rPr>
              <w:t>имеет право предложить участнику торгов (покупателю) заключить договор купли-продажи фактически, имеющегося в наличии имущества с пропорциональным перерасчетом продажной цены лота.</w:t>
            </w:r>
          </w:p>
          <w:p w:rsidR="00AA7605" w:rsidRPr="00AA7605" w:rsidRDefault="00C97D35" w:rsidP="006B2AC0">
            <w:pPr>
              <w:contextualSpacing/>
              <w:jc w:val="both"/>
              <w:rPr>
                <w:noProof/>
              </w:rPr>
            </w:pPr>
            <w:r w:rsidRPr="00AA7605">
              <w:rPr>
                <w:b/>
              </w:rPr>
              <w:t>4.</w:t>
            </w:r>
            <w:r w:rsidRPr="00AA7605">
              <w:t xml:space="preserve"> </w:t>
            </w:r>
            <w:r w:rsidR="00AA7605" w:rsidRPr="00AA7605">
              <w:t>Расходы по демонтажу, государственной регистрации прав на приобретенное имущество, а также расходы по оформлению и восстановлению ПТС, технической и кадастровой документации, снятию с учета техники, несет Покупатель, в том числе посредством возмещения Продавцу пошлины, подлежащей уплате непосредственно Продавцом. Указанные расходы не включаются в продажную цену, и уплачиваются Покупателем по мере необходимости и своевременно.</w:t>
            </w:r>
            <w:r w:rsidR="00AA7605" w:rsidRPr="00AA7605">
              <w:rPr>
                <w:noProof/>
              </w:rPr>
              <w:t xml:space="preserve"> </w:t>
            </w:r>
          </w:p>
          <w:p w:rsidR="00C97D35" w:rsidRDefault="00C97D35" w:rsidP="006B2AC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Продавец вправе отменить торги</w:t>
            </w:r>
            <w:r w:rsidRPr="007123EB">
              <w:rPr>
                <w:sz w:val="22"/>
                <w:szCs w:val="22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в любое время, но не позднее чем за три дня до даты проведения аукциона, дав соответствующее распоряжение Организатору торгов.</w:t>
            </w:r>
          </w:p>
          <w:p w:rsidR="00C97D35" w:rsidRPr="008F58D2" w:rsidRDefault="00C97D35" w:rsidP="006B2AC0">
            <w:pPr>
              <w:pStyle w:val="ac"/>
              <w:spacing w:before="0" w:beforeAutospacing="0" w:after="0" w:afterAutospacing="0"/>
              <w:contextualSpacing/>
              <w:jc w:val="both"/>
            </w:pPr>
            <w:r w:rsidRPr="00520624">
              <w:rPr>
                <w:b/>
              </w:rPr>
              <w:t>6.</w:t>
            </w:r>
            <w:r w:rsidRPr="00520624">
              <w:t xml:space="preserve"> Особенности</w:t>
            </w:r>
            <w:r w:rsidRPr="00520624">
              <w:rPr>
                <w:b/>
              </w:rPr>
              <w:t xml:space="preserve"> </w:t>
            </w:r>
            <w:r w:rsidRPr="00520624">
              <w:t>участия в торгах иностранных юридических лиц и граждан определяются действующим законодательством Российской Федерации.</w:t>
            </w:r>
          </w:p>
        </w:tc>
      </w:tr>
    </w:tbl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1A3C0C" w:rsidRDefault="008B5C42" w:rsidP="002F27FE">
      <w:pPr>
        <w:tabs>
          <w:tab w:val="left" w:pos="3925"/>
        </w:tabs>
        <w:contextualSpacing/>
        <w:jc w:val="center"/>
        <w:rPr>
          <w:b/>
        </w:rPr>
      </w:pPr>
      <w:r>
        <w:rPr>
          <w:b/>
        </w:rPr>
        <w:lastRenderedPageBreak/>
        <w:t>Перечень имущества, входящего в к</w:t>
      </w:r>
      <w:r w:rsidRPr="00490C4F">
        <w:rPr>
          <w:b/>
        </w:rPr>
        <w:t xml:space="preserve">омплекс имущества </w:t>
      </w:r>
    </w:p>
    <w:p w:rsidR="002F27FE" w:rsidRPr="003B353F" w:rsidRDefault="008B5C42" w:rsidP="002F27FE">
      <w:pPr>
        <w:tabs>
          <w:tab w:val="left" w:pos="3925"/>
        </w:tabs>
        <w:contextualSpacing/>
        <w:jc w:val="center"/>
        <w:rPr>
          <w:b/>
        </w:rPr>
      </w:pPr>
      <w:r w:rsidRPr="00490C4F">
        <w:rPr>
          <w:b/>
        </w:rPr>
        <w:t>Тетюшского маслодельно-сыродельного комбината</w:t>
      </w:r>
      <w:r w:rsidR="002F27FE" w:rsidRPr="003B353F">
        <w:rPr>
          <w:b/>
        </w:rPr>
        <w:t>, выставляемого на продажу</w:t>
      </w:r>
      <w:r w:rsidR="004A7C9E" w:rsidRPr="003B353F">
        <w:rPr>
          <w:b/>
        </w:rPr>
        <w:t>:</w:t>
      </w:r>
    </w:p>
    <w:p w:rsidR="00AA7605" w:rsidRPr="00D71D55" w:rsidRDefault="00AA7605" w:rsidP="00AA7605">
      <w:pPr>
        <w:ind w:firstLine="720"/>
        <w:contextualSpacing/>
        <w:jc w:val="both"/>
        <w:rPr>
          <w:sz w:val="16"/>
          <w:szCs w:val="1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843"/>
        <w:gridCol w:w="8"/>
        <w:gridCol w:w="850"/>
        <w:gridCol w:w="1872"/>
      </w:tblGrid>
      <w:tr w:rsidR="00AA7605" w:rsidRPr="00700199" w:rsidTr="0079003F">
        <w:tc>
          <w:tcPr>
            <w:tcW w:w="567" w:type="dxa"/>
          </w:tcPr>
          <w:p w:rsidR="00AA7605" w:rsidRPr="003B353F" w:rsidRDefault="00AA7605" w:rsidP="00AA7605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353F">
              <w:rPr>
                <w:b/>
                <w:bCs/>
                <w:sz w:val="20"/>
                <w:szCs w:val="20"/>
              </w:rPr>
              <w:t>№</w:t>
            </w:r>
          </w:p>
          <w:p w:rsidR="00AA7605" w:rsidRPr="003B353F" w:rsidRDefault="00AA7605" w:rsidP="00AA7605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353F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670" w:type="dxa"/>
          </w:tcPr>
          <w:p w:rsidR="00AA7605" w:rsidRPr="003B353F" w:rsidRDefault="00AA7605" w:rsidP="00AA7605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353F">
              <w:rPr>
                <w:b/>
                <w:bCs/>
                <w:sz w:val="20"/>
                <w:szCs w:val="20"/>
              </w:rPr>
              <w:t xml:space="preserve">Наименование имущества  </w:t>
            </w:r>
          </w:p>
        </w:tc>
        <w:tc>
          <w:tcPr>
            <w:tcW w:w="1701" w:type="dxa"/>
            <w:gridSpan w:val="3"/>
          </w:tcPr>
          <w:p w:rsidR="00AA7605" w:rsidRPr="003B353F" w:rsidRDefault="00AA7605" w:rsidP="00AA7605">
            <w:pPr>
              <w:contextualSpacing/>
              <w:jc w:val="center"/>
              <w:rPr>
                <w:sz w:val="20"/>
                <w:szCs w:val="20"/>
              </w:rPr>
            </w:pPr>
            <w:r w:rsidRPr="003B353F">
              <w:rPr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872" w:type="dxa"/>
          </w:tcPr>
          <w:p w:rsidR="00AA7605" w:rsidRPr="003B353F" w:rsidRDefault="008B5C42" w:rsidP="00AA7605">
            <w:pPr>
              <w:ind w:left="-108" w:right="-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Начальная имущества, входящего в лот</w:t>
            </w:r>
            <w:r w:rsidR="00AA7605" w:rsidRPr="003B353F">
              <w:rPr>
                <w:b/>
                <w:sz w:val="20"/>
                <w:szCs w:val="20"/>
              </w:rPr>
              <w:t>, руб.</w:t>
            </w:r>
          </w:p>
        </w:tc>
      </w:tr>
      <w:tr w:rsidR="00AA7605" w:rsidRPr="00700199" w:rsidTr="0079003F">
        <w:tc>
          <w:tcPr>
            <w:tcW w:w="9810" w:type="dxa"/>
            <w:gridSpan w:val="6"/>
          </w:tcPr>
          <w:p w:rsidR="00AA7605" w:rsidRPr="00AA7605" w:rsidRDefault="00AA7605" w:rsidP="00AA7605">
            <w:pPr>
              <w:ind w:left="-108" w:right="-108"/>
              <w:contextualSpacing/>
              <w:jc w:val="center"/>
              <w:rPr>
                <w:b/>
                <w:i/>
              </w:rPr>
            </w:pPr>
            <w:r w:rsidRPr="00AA7605">
              <w:rPr>
                <w:b/>
                <w:i/>
                <w:sz w:val="22"/>
                <w:szCs w:val="22"/>
              </w:rPr>
              <w:t xml:space="preserve">Объекты недвижимого имущества, расположенные на производственной базе по адресу: </w:t>
            </w:r>
          </w:p>
          <w:p w:rsidR="00AA7605" w:rsidRPr="00CF152D" w:rsidRDefault="00AA7605" w:rsidP="00AA7605">
            <w:pPr>
              <w:ind w:left="-108" w:right="-108"/>
              <w:contextualSpacing/>
              <w:jc w:val="center"/>
              <w:rPr>
                <w:i/>
              </w:rPr>
            </w:pPr>
            <w:r w:rsidRPr="00AA7605">
              <w:rPr>
                <w:b/>
                <w:i/>
                <w:sz w:val="22"/>
                <w:szCs w:val="22"/>
              </w:rPr>
              <w:t>Республика Татарстан, г. Тетюши, ул. Полевая, 4: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Административное здание, </w:t>
            </w:r>
            <w:r w:rsidRPr="008B5C42">
              <w:rPr>
                <w:sz w:val="20"/>
                <w:szCs w:val="20"/>
              </w:rPr>
              <w:t xml:space="preserve">площадь 253,6 </w:t>
            </w:r>
            <w:proofErr w:type="spellStart"/>
            <w:r w:rsidRPr="008B5C42">
              <w:rPr>
                <w:sz w:val="20"/>
                <w:szCs w:val="20"/>
              </w:rPr>
              <w:t>кв.м</w:t>
            </w:r>
            <w:proofErr w:type="spellEnd"/>
            <w:r w:rsidRPr="008B5C4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16:38:010402:440</w:t>
            </w:r>
          </w:p>
        </w:tc>
        <w:tc>
          <w:tcPr>
            <w:tcW w:w="1872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189 000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AA7605" w:rsidRPr="00D5605A" w:rsidRDefault="00AA7605" w:rsidP="00AA7605">
            <w:r w:rsidRPr="00D5605A">
              <w:rPr>
                <w:sz w:val="22"/>
                <w:szCs w:val="22"/>
              </w:rPr>
              <w:t xml:space="preserve">Производственный корпус, </w:t>
            </w:r>
            <w:r w:rsidRPr="008B5C42">
              <w:rPr>
                <w:sz w:val="20"/>
                <w:szCs w:val="20"/>
              </w:rPr>
              <w:t xml:space="preserve">площадь 2241,3 </w:t>
            </w:r>
            <w:proofErr w:type="spellStart"/>
            <w:r w:rsidRPr="008B5C42">
              <w:rPr>
                <w:sz w:val="20"/>
                <w:szCs w:val="20"/>
              </w:rPr>
              <w:t>кв.м</w:t>
            </w:r>
            <w:proofErr w:type="spellEnd"/>
            <w:r w:rsidRPr="008B5C4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16:38:010402:449</w:t>
            </w:r>
          </w:p>
        </w:tc>
        <w:tc>
          <w:tcPr>
            <w:tcW w:w="1872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2 584 000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Здание </w:t>
            </w:r>
            <w:proofErr w:type="spellStart"/>
            <w:r w:rsidRPr="00132C50">
              <w:rPr>
                <w:sz w:val="22"/>
                <w:szCs w:val="22"/>
              </w:rPr>
              <w:t>сырцеха</w:t>
            </w:r>
            <w:proofErr w:type="spellEnd"/>
            <w:r w:rsidRPr="00132C50">
              <w:rPr>
                <w:sz w:val="22"/>
                <w:szCs w:val="22"/>
              </w:rPr>
              <w:t xml:space="preserve">, </w:t>
            </w:r>
            <w:r w:rsidRPr="008B5C42">
              <w:rPr>
                <w:sz w:val="20"/>
                <w:szCs w:val="20"/>
              </w:rPr>
              <w:t xml:space="preserve">площадь 639,9 </w:t>
            </w:r>
            <w:proofErr w:type="spellStart"/>
            <w:r w:rsidRPr="008B5C42">
              <w:rPr>
                <w:sz w:val="20"/>
                <w:szCs w:val="20"/>
              </w:rPr>
              <w:t>кв.м</w:t>
            </w:r>
            <w:proofErr w:type="spellEnd"/>
            <w:r w:rsidRPr="008B5C4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16:38:010402:192</w:t>
            </w:r>
          </w:p>
        </w:tc>
        <w:tc>
          <w:tcPr>
            <w:tcW w:w="1872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209 000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Котельная, </w:t>
            </w:r>
            <w:r w:rsidRPr="008B5C42">
              <w:rPr>
                <w:sz w:val="20"/>
                <w:szCs w:val="20"/>
              </w:rPr>
              <w:t xml:space="preserve">площадь 404,2 </w:t>
            </w:r>
            <w:proofErr w:type="spellStart"/>
            <w:r w:rsidRPr="008B5C42">
              <w:rPr>
                <w:sz w:val="20"/>
                <w:szCs w:val="20"/>
              </w:rPr>
              <w:t>кв.м</w:t>
            </w:r>
            <w:proofErr w:type="spellEnd"/>
            <w:r w:rsidRPr="008B5C4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16:38:010402:439</w:t>
            </w:r>
          </w:p>
        </w:tc>
        <w:tc>
          <w:tcPr>
            <w:tcW w:w="1872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244 000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Блок складов, </w:t>
            </w:r>
            <w:r w:rsidRPr="008B5C42">
              <w:rPr>
                <w:sz w:val="20"/>
                <w:szCs w:val="20"/>
              </w:rPr>
              <w:t xml:space="preserve">площадь 130,1 </w:t>
            </w:r>
            <w:proofErr w:type="spellStart"/>
            <w:r w:rsidRPr="008B5C42">
              <w:rPr>
                <w:sz w:val="20"/>
                <w:szCs w:val="20"/>
              </w:rPr>
              <w:t>кв.м</w:t>
            </w:r>
            <w:proofErr w:type="spellEnd"/>
            <w:r w:rsidRPr="008B5C42">
              <w:rPr>
                <w:sz w:val="20"/>
                <w:szCs w:val="20"/>
              </w:rPr>
              <w:t>.</w:t>
            </w:r>
            <w:r w:rsidRPr="00132C50"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16:38:010402:450</w:t>
            </w:r>
          </w:p>
        </w:tc>
        <w:tc>
          <w:tcPr>
            <w:tcW w:w="1872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59 000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Канализационная насосная станция, </w:t>
            </w:r>
            <w:r w:rsidRPr="008B5C42">
              <w:rPr>
                <w:sz w:val="20"/>
                <w:szCs w:val="20"/>
              </w:rPr>
              <w:t xml:space="preserve">площадь 64,3 </w:t>
            </w:r>
            <w:proofErr w:type="spellStart"/>
            <w:r w:rsidRPr="008B5C42">
              <w:rPr>
                <w:sz w:val="20"/>
                <w:szCs w:val="20"/>
              </w:rPr>
              <w:t>кв.м</w:t>
            </w:r>
            <w:proofErr w:type="spellEnd"/>
            <w:r w:rsidRPr="008B5C4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16:38:010402:193</w:t>
            </w:r>
          </w:p>
        </w:tc>
        <w:tc>
          <w:tcPr>
            <w:tcW w:w="1872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73 000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Склад, </w:t>
            </w:r>
            <w:r w:rsidRPr="008B5C42">
              <w:rPr>
                <w:sz w:val="20"/>
                <w:szCs w:val="20"/>
              </w:rPr>
              <w:t xml:space="preserve">площадь 64,7 </w:t>
            </w:r>
            <w:proofErr w:type="spellStart"/>
            <w:r w:rsidRPr="008B5C42">
              <w:rPr>
                <w:sz w:val="20"/>
                <w:szCs w:val="20"/>
              </w:rPr>
              <w:t>кв.м</w:t>
            </w:r>
            <w:proofErr w:type="spellEnd"/>
            <w:r w:rsidRPr="008B5C4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16:38:010402:441</w:t>
            </w:r>
          </w:p>
        </w:tc>
        <w:tc>
          <w:tcPr>
            <w:tcW w:w="1872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30 000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Станция обезжиривания, </w:t>
            </w:r>
            <w:r w:rsidRPr="008B5C42">
              <w:rPr>
                <w:sz w:val="20"/>
                <w:szCs w:val="20"/>
              </w:rPr>
              <w:t xml:space="preserve">площадь 122,2 </w:t>
            </w:r>
            <w:proofErr w:type="spellStart"/>
            <w:r w:rsidRPr="008B5C42">
              <w:rPr>
                <w:sz w:val="20"/>
                <w:szCs w:val="20"/>
              </w:rPr>
              <w:t>кв.м</w:t>
            </w:r>
            <w:proofErr w:type="spellEnd"/>
            <w:r w:rsidRPr="008B5C4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16:38:010402:195</w:t>
            </w:r>
          </w:p>
        </w:tc>
        <w:tc>
          <w:tcPr>
            <w:tcW w:w="1872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139 000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Здание - насосная над артезианской скважиной, </w:t>
            </w:r>
            <w:r w:rsidRPr="008B5C42">
              <w:rPr>
                <w:sz w:val="20"/>
                <w:szCs w:val="20"/>
              </w:rPr>
              <w:t xml:space="preserve">площадь 10,2 </w:t>
            </w:r>
            <w:proofErr w:type="spellStart"/>
            <w:r w:rsidRPr="008B5C42">
              <w:rPr>
                <w:sz w:val="20"/>
                <w:szCs w:val="20"/>
              </w:rPr>
              <w:t>кв.м</w:t>
            </w:r>
            <w:proofErr w:type="spellEnd"/>
            <w:r w:rsidRPr="008B5C4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16:38:010402:194</w:t>
            </w:r>
          </w:p>
        </w:tc>
        <w:tc>
          <w:tcPr>
            <w:tcW w:w="1872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24 000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Здание – насосная, </w:t>
            </w:r>
            <w:r w:rsidRPr="008B5C42">
              <w:rPr>
                <w:sz w:val="20"/>
                <w:szCs w:val="20"/>
              </w:rPr>
              <w:t xml:space="preserve">площадь 8,8 </w:t>
            </w:r>
            <w:proofErr w:type="spellStart"/>
            <w:r w:rsidRPr="008B5C42">
              <w:rPr>
                <w:sz w:val="20"/>
                <w:szCs w:val="20"/>
              </w:rPr>
              <w:t>кв.м</w:t>
            </w:r>
            <w:proofErr w:type="spellEnd"/>
            <w:r w:rsidRPr="008B5C4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16:38:010402:438</w:t>
            </w:r>
          </w:p>
        </w:tc>
        <w:tc>
          <w:tcPr>
            <w:tcW w:w="1872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9 000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0" w:type="dxa"/>
            <w:vAlign w:val="center"/>
          </w:tcPr>
          <w:p w:rsidR="00AA7605" w:rsidRPr="004344E2" w:rsidRDefault="00AA7605" w:rsidP="00AA7605">
            <w:r w:rsidRPr="00132C50">
              <w:rPr>
                <w:sz w:val="22"/>
                <w:szCs w:val="22"/>
              </w:rPr>
              <w:t xml:space="preserve">Земельный участок, </w:t>
            </w:r>
            <w:r w:rsidRPr="008B5C42">
              <w:rPr>
                <w:sz w:val="20"/>
                <w:szCs w:val="20"/>
              </w:rPr>
              <w:t xml:space="preserve">площадь 22360 </w:t>
            </w:r>
            <w:proofErr w:type="spellStart"/>
            <w:r w:rsidRPr="008B5C42">
              <w:rPr>
                <w:sz w:val="20"/>
                <w:szCs w:val="20"/>
              </w:rPr>
              <w:t>кв.м</w:t>
            </w:r>
            <w:proofErr w:type="spellEnd"/>
            <w:r w:rsidRPr="008B5C42">
              <w:rPr>
                <w:sz w:val="20"/>
                <w:szCs w:val="20"/>
              </w:rPr>
              <w:t>., категория земель: земли населенных пунктов, разрешенное использование: под производственную базу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16:38:010402:28</w:t>
            </w:r>
          </w:p>
        </w:tc>
        <w:tc>
          <w:tcPr>
            <w:tcW w:w="1872" w:type="dxa"/>
          </w:tcPr>
          <w:p w:rsidR="00AA7605" w:rsidRDefault="00AA7605" w:rsidP="00AA7605">
            <w:pPr>
              <w:contextualSpacing/>
              <w:jc w:val="center"/>
            </w:pPr>
          </w:p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3 878 000</w:t>
            </w:r>
          </w:p>
        </w:tc>
      </w:tr>
      <w:tr w:rsidR="00AA7605" w:rsidRPr="00700199" w:rsidTr="0079003F">
        <w:tc>
          <w:tcPr>
            <w:tcW w:w="9810" w:type="dxa"/>
            <w:gridSpan w:val="6"/>
          </w:tcPr>
          <w:p w:rsidR="00AA7605" w:rsidRPr="008B5C42" w:rsidRDefault="00AA7605" w:rsidP="00AA7605">
            <w:pPr>
              <w:contextualSpacing/>
              <w:jc w:val="center"/>
              <w:rPr>
                <w:b/>
                <w:i/>
              </w:rPr>
            </w:pPr>
            <w:r w:rsidRPr="008B5C42">
              <w:rPr>
                <w:b/>
                <w:i/>
                <w:sz w:val="22"/>
                <w:szCs w:val="22"/>
              </w:rPr>
              <w:t xml:space="preserve">Объекты недвижимого имущества, расположенные на производственной базе по адресу: </w:t>
            </w:r>
          </w:p>
          <w:p w:rsidR="00AA7605" w:rsidRPr="00D956C4" w:rsidRDefault="00AA7605" w:rsidP="00AA7605">
            <w:pPr>
              <w:contextualSpacing/>
              <w:jc w:val="center"/>
              <w:rPr>
                <w:b/>
                <w:i/>
              </w:rPr>
            </w:pPr>
            <w:r w:rsidRPr="008B5C42">
              <w:rPr>
                <w:b/>
                <w:i/>
                <w:sz w:val="22"/>
                <w:szCs w:val="22"/>
              </w:rPr>
              <w:t xml:space="preserve">Республика Татарстан, </w:t>
            </w:r>
            <w:proofErr w:type="spellStart"/>
            <w:r w:rsidRPr="008B5C42">
              <w:rPr>
                <w:b/>
                <w:i/>
                <w:sz w:val="22"/>
                <w:szCs w:val="22"/>
              </w:rPr>
              <w:t>Тетюшский</w:t>
            </w:r>
            <w:proofErr w:type="spellEnd"/>
            <w:r w:rsidRPr="008B5C42">
              <w:rPr>
                <w:b/>
                <w:i/>
                <w:sz w:val="22"/>
                <w:szCs w:val="22"/>
              </w:rPr>
              <w:t xml:space="preserve"> район, с. </w:t>
            </w:r>
            <w:proofErr w:type="spellStart"/>
            <w:r w:rsidRPr="008B5C42">
              <w:rPr>
                <w:b/>
                <w:i/>
                <w:sz w:val="22"/>
                <w:szCs w:val="22"/>
              </w:rPr>
              <w:t>Киртели</w:t>
            </w:r>
            <w:proofErr w:type="spellEnd"/>
            <w:r w:rsidRPr="008B5C42"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Здание </w:t>
            </w:r>
            <w:proofErr w:type="spellStart"/>
            <w:r w:rsidRPr="00132C50">
              <w:rPr>
                <w:sz w:val="22"/>
                <w:szCs w:val="22"/>
              </w:rPr>
              <w:t>Киртелинского</w:t>
            </w:r>
            <w:proofErr w:type="spellEnd"/>
            <w:r w:rsidRPr="00132C50">
              <w:rPr>
                <w:sz w:val="22"/>
                <w:szCs w:val="22"/>
              </w:rPr>
              <w:t xml:space="preserve"> завода, площадь 321,1 </w:t>
            </w:r>
            <w:proofErr w:type="spellStart"/>
            <w:r w:rsidRPr="00132C50">
              <w:rPr>
                <w:sz w:val="22"/>
                <w:szCs w:val="22"/>
              </w:rPr>
              <w:t>кв.м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16:38:160505:214</w:t>
            </w:r>
          </w:p>
        </w:tc>
        <w:tc>
          <w:tcPr>
            <w:tcW w:w="1872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181 000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Земельный участок, площадь 5107 </w:t>
            </w:r>
            <w:proofErr w:type="spellStart"/>
            <w:r w:rsidRPr="00132C50">
              <w:rPr>
                <w:sz w:val="22"/>
                <w:szCs w:val="22"/>
              </w:rPr>
              <w:t>кв.м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16:38:160505:205</w:t>
            </w:r>
          </w:p>
        </w:tc>
        <w:tc>
          <w:tcPr>
            <w:tcW w:w="1872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362 000</w:t>
            </w:r>
          </w:p>
        </w:tc>
      </w:tr>
      <w:tr w:rsidR="00AA7605" w:rsidRPr="00700199" w:rsidTr="0079003F">
        <w:tc>
          <w:tcPr>
            <w:tcW w:w="9810" w:type="dxa"/>
            <w:gridSpan w:val="6"/>
          </w:tcPr>
          <w:p w:rsidR="001A3C0C" w:rsidRDefault="00AA7605" w:rsidP="00AA7605">
            <w:pPr>
              <w:contextualSpacing/>
              <w:jc w:val="center"/>
              <w:rPr>
                <w:b/>
                <w:i/>
              </w:rPr>
            </w:pPr>
            <w:r w:rsidRPr="008B5C42">
              <w:rPr>
                <w:b/>
                <w:i/>
                <w:sz w:val="22"/>
                <w:szCs w:val="22"/>
              </w:rPr>
              <w:t xml:space="preserve">Сооружения Тетюшского маслодельно-сыродельного комбината, незарегистрированные </w:t>
            </w:r>
          </w:p>
          <w:p w:rsidR="00AA7605" w:rsidRPr="008B5C42" w:rsidRDefault="00AA7605" w:rsidP="00AA7605">
            <w:pPr>
              <w:contextualSpacing/>
              <w:jc w:val="center"/>
              <w:rPr>
                <w:b/>
                <w:i/>
              </w:rPr>
            </w:pPr>
            <w:r w:rsidRPr="008B5C42">
              <w:rPr>
                <w:b/>
                <w:i/>
                <w:sz w:val="22"/>
                <w:szCs w:val="22"/>
              </w:rPr>
              <w:t>в качестве объектов недвижимости: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>Здание - насосная (</w:t>
            </w:r>
            <w:proofErr w:type="spellStart"/>
            <w:r w:rsidRPr="00132C50">
              <w:rPr>
                <w:sz w:val="22"/>
                <w:szCs w:val="22"/>
              </w:rPr>
              <w:t>пом.для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розл.сыворотки</w:t>
            </w:r>
            <w:proofErr w:type="spellEnd"/>
            <w:r w:rsidRPr="00132C50">
              <w:rPr>
                <w:sz w:val="22"/>
                <w:szCs w:val="22"/>
              </w:rPr>
              <w:t xml:space="preserve">): </w:t>
            </w:r>
            <w:r w:rsidRPr="008B5C42">
              <w:rPr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8B5C42">
              <w:rPr>
                <w:sz w:val="20"/>
                <w:szCs w:val="20"/>
              </w:rPr>
              <w:t>Тетюшский</w:t>
            </w:r>
            <w:proofErr w:type="spellEnd"/>
            <w:r w:rsidRPr="008B5C42">
              <w:rPr>
                <w:sz w:val="20"/>
                <w:szCs w:val="20"/>
              </w:rPr>
              <w:t xml:space="preserve"> р-н, г. Тетюши, ул. Полевая, д.4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</w:tcPr>
          <w:p w:rsidR="00AA7605" w:rsidRPr="00735CA3" w:rsidRDefault="00AA7605" w:rsidP="00AA7605">
            <w:pPr>
              <w:contextualSpacing/>
              <w:jc w:val="center"/>
            </w:pPr>
            <w:r w:rsidRPr="00735CA3">
              <w:rPr>
                <w:sz w:val="22"/>
                <w:szCs w:val="22"/>
              </w:rPr>
              <w:t>2 000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Аммиачный трубопровод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</w:tcPr>
          <w:p w:rsidR="00AA7605" w:rsidRPr="00735CA3" w:rsidRDefault="00AA7605" w:rsidP="00AA7605">
            <w:pPr>
              <w:contextualSpacing/>
              <w:jc w:val="center"/>
            </w:pPr>
            <w:r w:rsidRPr="00735CA3">
              <w:rPr>
                <w:sz w:val="22"/>
                <w:szCs w:val="22"/>
              </w:rPr>
              <w:t>13 000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proofErr w:type="spellStart"/>
            <w:proofErr w:type="gramStart"/>
            <w:r w:rsidRPr="00132C50">
              <w:rPr>
                <w:sz w:val="22"/>
                <w:szCs w:val="22"/>
              </w:rPr>
              <w:t>Артскважина</w:t>
            </w:r>
            <w:proofErr w:type="spellEnd"/>
            <w:r w:rsidRPr="00132C50">
              <w:rPr>
                <w:sz w:val="22"/>
                <w:szCs w:val="22"/>
              </w:rPr>
              <w:t xml:space="preserve"> 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proofErr w:type="gramEnd"/>
            <w:r w:rsidRPr="00132C50">
              <w:rPr>
                <w:sz w:val="22"/>
                <w:szCs w:val="22"/>
              </w:rPr>
              <w:t xml:space="preserve">.                                                                     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r w:rsidRPr="00735CA3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</w:t>
            </w:r>
            <w:r w:rsidRPr="00735CA3">
              <w:rPr>
                <w:sz w:val="22"/>
                <w:szCs w:val="22"/>
              </w:rPr>
              <w:t xml:space="preserve"> 14 000   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Артскважина</w:t>
            </w:r>
            <w:proofErr w:type="spellEnd"/>
            <w:r w:rsidRPr="00132C50">
              <w:rPr>
                <w:sz w:val="22"/>
                <w:szCs w:val="22"/>
              </w:rPr>
              <w:t xml:space="preserve">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                                                                    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10 000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Артскважина</w:t>
            </w:r>
            <w:proofErr w:type="spellEnd"/>
            <w:r w:rsidRPr="00132C50">
              <w:rPr>
                <w:sz w:val="22"/>
                <w:szCs w:val="22"/>
              </w:rPr>
              <w:t xml:space="preserve"> 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                                                                    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5 000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Асфальтированная площадка 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1 000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Асфальтированная площадка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3 000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Внутренние сети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5 000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Водонапорная башня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24 000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Водопровод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35 000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Дорожная площадка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177 000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Ограждение к блоку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14 000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Ограждение к блоку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35 000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Отстойник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20 000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Площадь для мойки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3 000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Подземный резервуар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19 000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Подъездная дорога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16 000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Сети водопровод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7 000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Сети канализации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17 000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Теплофикация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38 000</w:t>
            </w:r>
          </w:p>
        </w:tc>
      </w:tr>
      <w:tr w:rsidR="00AA7605" w:rsidRPr="00700199" w:rsidTr="0079003F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Установка для мойки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872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9 000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8B5C42" w:rsidRDefault="00AA7605" w:rsidP="00AA7605">
            <w:pPr>
              <w:jc w:val="center"/>
              <w:rPr>
                <w:b/>
                <w:i/>
              </w:rPr>
            </w:pPr>
            <w:r w:rsidRPr="008B5C42">
              <w:rPr>
                <w:b/>
                <w:i/>
                <w:sz w:val="22"/>
                <w:szCs w:val="22"/>
              </w:rPr>
              <w:t>Транспортные средства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b/>
                <w:sz w:val="20"/>
                <w:szCs w:val="20"/>
              </w:rPr>
            </w:pPr>
            <w:r w:rsidRPr="00AA7605">
              <w:rPr>
                <w:b/>
                <w:sz w:val="20"/>
                <w:szCs w:val="20"/>
              </w:rPr>
              <w:t>№</w:t>
            </w:r>
          </w:p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b/>
                <w:sz w:val="20"/>
                <w:szCs w:val="20"/>
              </w:rPr>
            </w:pPr>
            <w:r w:rsidRPr="00AA7605">
              <w:rPr>
                <w:b/>
                <w:sz w:val="20"/>
                <w:szCs w:val="20"/>
              </w:rPr>
              <w:t>Наименование имущества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ind w:hanging="108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7605">
              <w:rPr>
                <w:b/>
                <w:bCs/>
                <w:color w:val="000000"/>
                <w:sz w:val="20"/>
                <w:szCs w:val="20"/>
              </w:rPr>
              <w:t>Инв. №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ind w:left="-100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7605">
              <w:rPr>
                <w:b/>
                <w:bCs/>
                <w:color w:val="000000"/>
                <w:sz w:val="20"/>
                <w:szCs w:val="20"/>
              </w:rPr>
              <w:t xml:space="preserve">Год </w:t>
            </w:r>
            <w:r w:rsidRPr="00AA7605">
              <w:rPr>
                <w:b/>
                <w:bCs/>
                <w:color w:val="000000"/>
                <w:sz w:val="20"/>
                <w:szCs w:val="20"/>
              </w:rPr>
              <w:br/>
              <w:t>выпуска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C0C" w:rsidRDefault="008B5C42" w:rsidP="00AA7605">
            <w:pPr>
              <w:ind w:left="-249" w:right="-108" w:firstLine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Начальная имущества, </w:t>
            </w:r>
          </w:p>
          <w:p w:rsidR="00AA7605" w:rsidRPr="00AA7605" w:rsidRDefault="008B5C42" w:rsidP="00AA7605">
            <w:pPr>
              <w:ind w:left="-249" w:right="-108" w:firstLine="14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входящего в лот</w:t>
            </w:r>
            <w:r w:rsidRPr="003B353F">
              <w:rPr>
                <w:b/>
                <w:sz w:val="20"/>
                <w:szCs w:val="20"/>
              </w:rPr>
              <w:t>, руб</w:t>
            </w:r>
            <w:r w:rsidR="00AA7605" w:rsidRPr="00AA7605">
              <w:rPr>
                <w:b/>
                <w:sz w:val="20"/>
                <w:szCs w:val="20"/>
              </w:rPr>
              <w:t>.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Автомашина ГАЗ-3307, </w:t>
            </w:r>
            <w:r w:rsidRPr="008B5C42">
              <w:rPr>
                <w:sz w:val="20"/>
                <w:szCs w:val="20"/>
              </w:rPr>
              <w:t>рег. №В701АК/16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1995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F75B87" w:rsidRDefault="00AA7605" w:rsidP="00AA7605">
            <w:pPr>
              <w:jc w:val="center"/>
            </w:pPr>
            <w:r w:rsidRPr="00F75B87">
              <w:rPr>
                <w:sz w:val="22"/>
                <w:szCs w:val="22"/>
              </w:rPr>
              <w:t>48 200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Автомашина ГАЗ-3307, </w:t>
            </w:r>
            <w:r w:rsidRPr="008B5C42">
              <w:rPr>
                <w:sz w:val="20"/>
                <w:szCs w:val="20"/>
              </w:rPr>
              <w:t>рег. №Р564КХ/16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1993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F75B87" w:rsidRDefault="00AA7605" w:rsidP="00AA7605">
            <w:pPr>
              <w:jc w:val="center"/>
            </w:pPr>
            <w:r w:rsidRPr="00F75B87">
              <w:rPr>
                <w:sz w:val="22"/>
                <w:szCs w:val="22"/>
              </w:rPr>
              <w:t>38 500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6B2AC0" w:rsidRDefault="00AA7605" w:rsidP="00AA7605">
            <w:pPr>
              <w:jc w:val="center"/>
              <w:rPr>
                <w:b/>
                <w:i/>
              </w:rPr>
            </w:pPr>
            <w:r w:rsidRPr="006B2AC0">
              <w:rPr>
                <w:b/>
                <w:i/>
                <w:sz w:val="22"/>
                <w:szCs w:val="22"/>
              </w:rPr>
              <w:t>Оборудование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lastRenderedPageBreak/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Лабораторный инвентарь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1 700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Переговорное устройство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Сушильный шкаф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Тележка для сыра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2 000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Холодильная камера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6 900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Шкаф столовый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800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Вентилятор 10 шт.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7 100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Весы 1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Весы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Весы лабораторные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Весы СМИ-21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11 200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Весы СМИ-500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11 200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Весы СМХ-500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11 200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Насос 36 МЦ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Насос 36 МЦ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Насос ВЖ 18/20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Насос ГУР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Насос молочный 3 шт.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2 000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Насосы отопления в котельной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8 000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Плита электрическая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Пульт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Распределительный пункт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Распределительный пункт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Термостат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Трансфоорматор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Щит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Щит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Щит ЦСУ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Электродвигатель 10 шт.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8 400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Электродвигатель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2 400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Электрооборудование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Электротельфер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3 600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Автомат розлива молока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1995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12 800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Автомат розлива молока2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1995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12 800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Аппарат формовочный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55 600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Бак ДА 5/2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15 300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Бак ДА-5,2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15 300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Ванна 250/10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  <w:r w:rsidRPr="006B2AC0">
              <w:rPr>
                <w:sz w:val="20"/>
                <w:szCs w:val="20"/>
              </w:rPr>
              <w:t>(охладитель молока)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36 000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Ванна 3-ехсекционный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1 600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>
              <w:rPr>
                <w:sz w:val="22"/>
                <w:szCs w:val="22"/>
              </w:rPr>
              <w:t xml:space="preserve">Ванна ВДП-600 </w:t>
            </w:r>
            <w:proofErr w:type="spellStart"/>
            <w:r>
              <w:rPr>
                <w:sz w:val="22"/>
                <w:szCs w:val="22"/>
              </w:rPr>
              <w:t>Тет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6B2AC0">
              <w:rPr>
                <w:sz w:val="20"/>
                <w:szCs w:val="20"/>
              </w:rPr>
              <w:t>(в</w:t>
            </w:r>
            <w:r w:rsidRPr="006B2AC0">
              <w:rPr>
                <w:iCs/>
                <w:sz w:val="20"/>
                <w:szCs w:val="20"/>
              </w:rPr>
              <w:t>анна творожная 2500)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65 100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Ванна ВДП-600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  <w:r w:rsidRPr="006B2AC0">
              <w:rPr>
                <w:sz w:val="20"/>
                <w:szCs w:val="20"/>
              </w:rPr>
              <w:t>(в</w:t>
            </w:r>
            <w:r w:rsidRPr="006B2AC0">
              <w:rPr>
                <w:iCs/>
                <w:sz w:val="20"/>
                <w:szCs w:val="20"/>
              </w:rPr>
              <w:t>анна творожная 2500)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65 100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750DFE" w:rsidRDefault="00AA7605" w:rsidP="00AA7605">
            <w:r w:rsidRPr="00750DFE">
              <w:rPr>
                <w:sz w:val="22"/>
                <w:szCs w:val="22"/>
              </w:rPr>
              <w:t xml:space="preserve">Ванна ВДП-600 </w:t>
            </w:r>
            <w:proofErr w:type="spellStart"/>
            <w:r w:rsidRPr="00750DFE">
              <w:rPr>
                <w:sz w:val="22"/>
                <w:szCs w:val="22"/>
              </w:rPr>
              <w:t>Тет</w:t>
            </w:r>
            <w:proofErr w:type="spellEnd"/>
            <w:r w:rsidRPr="00750DFE">
              <w:rPr>
                <w:sz w:val="22"/>
                <w:szCs w:val="22"/>
              </w:rPr>
              <w:t xml:space="preserve">. </w:t>
            </w:r>
            <w:r w:rsidRPr="006B2AC0">
              <w:rPr>
                <w:sz w:val="20"/>
                <w:szCs w:val="20"/>
              </w:rPr>
              <w:t>(в</w:t>
            </w:r>
            <w:r w:rsidRPr="006B2AC0">
              <w:rPr>
                <w:iCs/>
                <w:sz w:val="20"/>
                <w:szCs w:val="20"/>
              </w:rPr>
              <w:t>анна творожная 1500)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397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48 300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Ванна для мойки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1 600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Ванна для раствора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1 600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Воздухосборник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13 400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Ворота металлические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9 800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Газовое оборудование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2 100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Деревообрабатываюший</w:t>
            </w:r>
            <w:proofErr w:type="spellEnd"/>
            <w:r w:rsidRPr="00132C50">
              <w:rPr>
                <w:sz w:val="22"/>
                <w:szCs w:val="22"/>
              </w:rPr>
              <w:t xml:space="preserve"> станок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700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Дымосос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Емкость 25м3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104 000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Емкость для молока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28 000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Заквасочник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10 400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Заквасочник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10 400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Испаритель 2шт.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19 300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lastRenderedPageBreak/>
              <w:t>91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Испаритель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2006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39 100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Компрессор 2 шт.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474, 471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26 900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Компрессор аммиачный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б/н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13 400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Компрессор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13 400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Конденсатор аммиачный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36 400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Котел Е 1,0/9 Г3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48 200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Котел Е 1,0/9 Г3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48 200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Котел Е 1/9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48 200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Котел ММЗ-08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48 200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Маслообразователь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40 000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Маслообразователь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25 600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Напоры канализационные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5 000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Обогреватель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Отделитель </w:t>
            </w:r>
            <w:proofErr w:type="spellStart"/>
            <w:r w:rsidRPr="00132C50">
              <w:rPr>
                <w:sz w:val="22"/>
                <w:szCs w:val="22"/>
              </w:rPr>
              <w:t>жидк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7 300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Отделитель жидкости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5 900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Охладитель ОКЛ-5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29 600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Охладитель творожный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40 400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Охладитель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8 400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Охладительная установка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1985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8 400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Охладительная установка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1987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8 400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Пастеризатор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1986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25 200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Пастеризатор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1986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25 200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Пастеризатор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1986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25 200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Подводящий газопровод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7 400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Подогреватель </w:t>
            </w:r>
            <w:proofErr w:type="spellStart"/>
            <w:r w:rsidRPr="00132C50">
              <w:rPr>
                <w:sz w:val="22"/>
                <w:szCs w:val="22"/>
              </w:rPr>
              <w:t>одноб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22 400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Поточный </w:t>
            </w:r>
            <w:proofErr w:type="spellStart"/>
            <w:r w:rsidRPr="00132C50">
              <w:rPr>
                <w:sz w:val="22"/>
                <w:szCs w:val="22"/>
              </w:rPr>
              <w:t>маслод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6 000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Распределительный пункт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2 500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Резервуар 50 м3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46 500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Резервуар </w:t>
            </w:r>
            <w:proofErr w:type="spellStart"/>
            <w:r w:rsidRPr="00132C50">
              <w:rPr>
                <w:sz w:val="22"/>
                <w:szCs w:val="22"/>
              </w:rPr>
              <w:t>нержав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  <w:r w:rsidRPr="008B5C42">
              <w:rPr>
                <w:sz w:val="20"/>
                <w:szCs w:val="20"/>
              </w:rPr>
              <w:t>(</w:t>
            </w:r>
            <w:r w:rsidRPr="008B5C42">
              <w:rPr>
                <w:iCs/>
                <w:sz w:val="20"/>
                <w:szCs w:val="20"/>
              </w:rPr>
              <w:t>танк молочный горизонтальный ОМГ-10)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190 900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Резервуар2 50 м3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46 500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Ресивер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1985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12 000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Ресивер2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1992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11 900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Сварочный аппарат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Сверилильный</w:t>
            </w:r>
            <w:proofErr w:type="spellEnd"/>
            <w:r w:rsidRPr="00132C50">
              <w:rPr>
                <w:sz w:val="22"/>
                <w:szCs w:val="22"/>
              </w:rPr>
              <w:t xml:space="preserve"> станок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300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 2шт.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454, 411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61 200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 Ж-5-ОХ 2-С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48 800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 Ж-5-ОХ-2-С.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18 400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18 400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18 400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18 400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Сепаратор1 Г90СХ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30 400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Сепаратор2 Г90СХ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30 400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Стерилизатор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Стиральная машина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Сырная ванна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121 600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Сырная ванна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121 600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Сырный пресс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26 800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</w:t>
            </w:r>
            <w:proofErr w:type="spellStart"/>
            <w:r w:rsidRPr="00132C50">
              <w:rPr>
                <w:sz w:val="22"/>
                <w:szCs w:val="22"/>
              </w:rPr>
              <w:t>веритикальный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17 600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вертикальный 1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17 600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вертикальный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69 700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вертикальный 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69 700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вертикальный 4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69 700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вертикальный 5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б/н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69 700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молочный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271 000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молочный2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271 000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6B2AC0">
            <w:r w:rsidRPr="00132C50">
              <w:rPr>
                <w:sz w:val="22"/>
                <w:szCs w:val="22"/>
              </w:rPr>
              <w:t xml:space="preserve">Творожное оборудование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B5C42">
              <w:rPr>
                <w:sz w:val="20"/>
                <w:szCs w:val="20"/>
              </w:rPr>
              <w:t>(</w:t>
            </w:r>
            <w:r w:rsidRPr="008B5C42">
              <w:rPr>
                <w:iCs/>
                <w:sz w:val="20"/>
                <w:szCs w:val="20"/>
              </w:rPr>
              <w:t>танк молочный горизонтальный ОМГ-20)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271 000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</w:t>
            </w:r>
            <w:r w:rsidR="001A3C0C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Топливные баки горизонт.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11 500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Топливные баки горизонт.2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11 500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Транспортер 6м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Трубчатый пастеризатор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16 000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Трубчатый пастеризатор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12 000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Трубчатый пастеризатор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9 600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Установка охладительная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8 400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Установка </w:t>
            </w:r>
            <w:proofErr w:type="spellStart"/>
            <w:proofErr w:type="gramStart"/>
            <w:r w:rsidRPr="00132C50">
              <w:rPr>
                <w:sz w:val="22"/>
                <w:szCs w:val="22"/>
              </w:rPr>
              <w:t>теплооб.пласт</w:t>
            </w:r>
            <w:proofErr w:type="spellEnd"/>
            <w:proofErr w:type="gramEnd"/>
            <w:r w:rsidRPr="00132C50">
              <w:rPr>
                <w:sz w:val="22"/>
                <w:szCs w:val="22"/>
              </w:rPr>
              <w:t xml:space="preserve">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26 800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Установка ХВО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376, б/н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13 000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Формовочный аппарат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57 600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Холодильник маг.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300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Центрифуга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Центрифуга2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Центрифуга3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400</w:t>
            </w:r>
          </w:p>
        </w:tc>
      </w:tr>
      <w:tr w:rsidR="00AA7605" w:rsidRPr="00BC022E" w:rsidTr="0079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5763E7" w:rsidRDefault="00AA7605" w:rsidP="00AA7605">
            <w:pPr>
              <w:spacing w:line="360" w:lineRule="auto"/>
              <w:jc w:val="right"/>
              <w:rPr>
                <w:b/>
              </w:rPr>
            </w:pPr>
            <w:r w:rsidRPr="005763E7">
              <w:rPr>
                <w:b/>
                <w:sz w:val="22"/>
                <w:szCs w:val="22"/>
              </w:rPr>
              <w:t>ИТОГО СТОИМОСТЬ ИМУЩЕСТВА: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5763E7" w:rsidRDefault="00AA7605" w:rsidP="00AA7605">
            <w:pPr>
              <w:spacing w:line="360" w:lineRule="auto"/>
              <w:jc w:val="center"/>
              <w:rPr>
                <w:b/>
              </w:rPr>
            </w:pPr>
            <w:r w:rsidRPr="005763E7">
              <w:rPr>
                <w:b/>
                <w:sz w:val="22"/>
                <w:szCs w:val="22"/>
              </w:rPr>
              <w:t>11 882 100</w:t>
            </w:r>
          </w:p>
        </w:tc>
      </w:tr>
    </w:tbl>
    <w:p w:rsidR="00AA7605" w:rsidRPr="00A520C5" w:rsidRDefault="00AA7605" w:rsidP="00AA7605">
      <w:pPr>
        <w:ind w:left="-142" w:firstLine="720"/>
        <w:contextualSpacing/>
        <w:jc w:val="both"/>
        <w:rPr>
          <w:b/>
          <w:sz w:val="8"/>
          <w:szCs w:val="8"/>
        </w:rPr>
      </w:pPr>
    </w:p>
    <w:p w:rsidR="001565C4" w:rsidRDefault="00484C36" w:rsidP="00484C36">
      <w:pPr>
        <w:tabs>
          <w:tab w:val="left" w:pos="3925"/>
        </w:tabs>
        <w:ind w:firstLine="720"/>
        <w:rPr>
          <w:sz w:val="22"/>
          <w:szCs w:val="22"/>
        </w:rPr>
      </w:pPr>
      <w:r w:rsidRPr="00484C36">
        <w:rPr>
          <w:noProof/>
          <w:sz w:val="22"/>
          <w:szCs w:val="22"/>
        </w:rPr>
        <w:drawing>
          <wp:inline distT="0" distB="0" distL="0" distR="0">
            <wp:extent cx="4762500" cy="3158942"/>
            <wp:effectExtent l="0" t="0" r="0" b="3810"/>
            <wp:docPr id="1" name="Рисунок 1" descr="C:\Users\Елена\Desktop\Лена\Недвижимость продажа\2026\Заказ\Татагролизинг\Документы\фото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Лена\Недвижимость продажа\2026\Заказ\Татагролизинг\Документы\фото 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460" cy="323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36" w:rsidRDefault="00484C36" w:rsidP="00484C36">
      <w:pPr>
        <w:tabs>
          <w:tab w:val="left" w:pos="3925"/>
        </w:tabs>
        <w:ind w:firstLine="720"/>
        <w:rPr>
          <w:sz w:val="22"/>
          <w:szCs w:val="22"/>
        </w:rPr>
      </w:pPr>
    </w:p>
    <w:p w:rsidR="00484C36" w:rsidRDefault="00484C36" w:rsidP="00484C36">
      <w:pPr>
        <w:tabs>
          <w:tab w:val="left" w:pos="3925"/>
        </w:tabs>
        <w:ind w:firstLine="720"/>
        <w:jc w:val="both"/>
        <w:rPr>
          <w:sz w:val="22"/>
          <w:szCs w:val="22"/>
        </w:rPr>
      </w:pPr>
      <w:r w:rsidRPr="00484C36">
        <w:rPr>
          <w:noProof/>
          <w:sz w:val="22"/>
          <w:szCs w:val="22"/>
        </w:rPr>
        <w:lastRenderedPageBreak/>
        <w:drawing>
          <wp:inline distT="0" distB="0" distL="0" distR="0">
            <wp:extent cx="5801589" cy="2722880"/>
            <wp:effectExtent l="0" t="0" r="8890" b="1270"/>
            <wp:docPr id="2" name="Рисунок 2" descr="C:\Users\Елена\Desktop\Лена\Недвижимость продажа\2026\Заказ\Татагролизинг\Документы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Лена\Недвижимость продажа\2026\Заказ\Татагролизинг\Документы\схема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55" cy="273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E67" w:rsidRPr="00A42E67" w:rsidRDefault="00A42E67" w:rsidP="00A42E67">
      <w:pPr>
        <w:shd w:val="clear" w:color="auto" w:fill="FFFFFF"/>
        <w:jc w:val="center"/>
      </w:pPr>
      <w:r w:rsidRPr="00A42E67">
        <w:rPr>
          <w:b/>
          <w:bCs/>
          <w:color w:val="000000"/>
          <w:sz w:val="22"/>
          <w:szCs w:val="22"/>
        </w:rPr>
        <w:t>ДОГОВОР № КП-_____/</w:t>
      </w:r>
      <w:proofErr w:type="gramStart"/>
      <w:r w:rsidRPr="00A42E67">
        <w:rPr>
          <w:b/>
          <w:bCs/>
          <w:color w:val="000000"/>
          <w:sz w:val="22"/>
          <w:szCs w:val="22"/>
        </w:rPr>
        <w:t>2026  купли</w:t>
      </w:r>
      <w:proofErr w:type="gramEnd"/>
      <w:r w:rsidRPr="00A42E67">
        <w:rPr>
          <w:b/>
          <w:bCs/>
          <w:color w:val="000000"/>
          <w:sz w:val="22"/>
          <w:szCs w:val="22"/>
        </w:rPr>
        <w:t xml:space="preserve">-продажи имущества </w:t>
      </w:r>
    </w:p>
    <w:p w:rsidR="00A42E67" w:rsidRPr="00A42E67" w:rsidRDefault="00A42E67" w:rsidP="00A42E67">
      <w:pPr>
        <w:shd w:val="clear" w:color="auto" w:fill="FFFFFF"/>
        <w:jc w:val="center"/>
      </w:pPr>
      <w:r w:rsidRPr="00A42E67">
        <w:t> </w:t>
      </w:r>
    </w:p>
    <w:p w:rsidR="00A42E67" w:rsidRPr="00A42E67" w:rsidRDefault="00A42E67" w:rsidP="00A42E67">
      <w:pPr>
        <w:widowControl w:val="0"/>
        <w:tabs>
          <w:tab w:val="left" w:pos="851"/>
        </w:tabs>
        <w:ind w:right="70"/>
      </w:pPr>
      <w:r>
        <w:rPr>
          <w:color w:val="000000"/>
          <w:sz w:val="22"/>
          <w:szCs w:val="22"/>
        </w:rPr>
        <w:t xml:space="preserve">Республика Татарстан                               </w:t>
      </w:r>
      <w:r w:rsidRPr="00A42E67">
        <w:rPr>
          <w:color w:val="000000"/>
          <w:sz w:val="22"/>
          <w:szCs w:val="22"/>
        </w:rPr>
        <w:t>                                </w:t>
      </w:r>
      <w:proofErr w:type="gramStart"/>
      <w:r w:rsidRPr="00A42E67">
        <w:rPr>
          <w:color w:val="000000"/>
          <w:sz w:val="22"/>
          <w:szCs w:val="22"/>
        </w:rPr>
        <w:t xml:space="preserve">   «</w:t>
      </w:r>
      <w:proofErr w:type="gramEnd"/>
      <w:r w:rsidRPr="00A42E67">
        <w:rPr>
          <w:color w:val="000000"/>
          <w:sz w:val="22"/>
          <w:szCs w:val="22"/>
        </w:rPr>
        <w:t>_______» ____________________ 2026 г.</w:t>
      </w:r>
    </w:p>
    <w:p w:rsidR="00A42E67" w:rsidRPr="00A42E67" w:rsidRDefault="00A42E67" w:rsidP="00A42E67">
      <w:pPr>
        <w:widowControl w:val="0"/>
        <w:shd w:val="clear" w:color="auto" w:fill="FFFFFF"/>
        <w:jc w:val="both"/>
      </w:pPr>
      <w:r w:rsidRPr="00A42E67">
        <w:t> </w:t>
      </w:r>
    </w:p>
    <w:p w:rsidR="00A42E67" w:rsidRPr="00A42E67" w:rsidRDefault="00A42E67" w:rsidP="00A42E67">
      <w:pPr>
        <w:widowControl w:val="0"/>
        <w:shd w:val="clear" w:color="auto" w:fill="FFFFFF"/>
        <w:jc w:val="both"/>
      </w:pPr>
      <w:r w:rsidRPr="00A42E67">
        <w:t> </w:t>
      </w:r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bookmarkStart w:id="11" w:name="bookmark2"/>
      <w:r w:rsidRPr="00A42E67">
        <w:rPr>
          <w:b/>
          <w:bCs/>
          <w:color w:val="000000"/>
          <w:sz w:val="22"/>
          <w:szCs w:val="22"/>
        </w:rPr>
        <w:t>Акционерное общество «</w:t>
      </w:r>
      <w:proofErr w:type="spellStart"/>
      <w:r w:rsidRPr="00A42E67">
        <w:rPr>
          <w:b/>
          <w:bCs/>
          <w:color w:val="000000"/>
          <w:sz w:val="22"/>
          <w:szCs w:val="22"/>
        </w:rPr>
        <w:t>Татагролизинг</w:t>
      </w:r>
      <w:proofErr w:type="spellEnd"/>
      <w:r w:rsidRPr="00A42E67">
        <w:rPr>
          <w:b/>
          <w:bCs/>
          <w:color w:val="000000"/>
          <w:sz w:val="22"/>
          <w:szCs w:val="22"/>
        </w:rPr>
        <w:t xml:space="preserve">», </w:t>
      </w:r>
      <w:r w:rsidRPr="00A42E67">
        <w:rPr>
          <w:color w:val="000000"/>
          <w:sz w:val="22"/>
          <w:szCs w:val="22"/>
        </w:rPr>
        <w:t>именуемое в дальнейшем «</w:t>
      </w:r>
      <w:r w:rsidRPr="00A42E67">
        <w:rPr>
          <w:b/>
          <w:bCs/>
          <w:color w:val="000000"/>
          <w:sz w:val="22"/>
          <w:szCs w:val="22"/>
        </w:rPr>
        <w:t>Продавец</w:t>
      </w:r>
      <w:r w:rsidRPr="00A42E67">
        <w:rPr>
          <w:color w:val="000000"/>
          <w:sz w:val="22"/>
          <w:szCs w:val="22"/>
        </w:rPr>
        <w:t xml:space="preserve">», в лице генерального директора Фаттахова Рафаэля </w:t>
      </w:r>
      <w:proofErr w:type="spellStart"/>
      <w:r w:rsidRPr="00A42E67">
        <w:rPr>
          <w:color w:val="000000"/>
          <w:sz w:val="22"/>
          <w:szCs w:val="22"/>
        </w:rPr>
        <w:t>Махмутовича</w:t>
      </w:r>
      <w:proofErr w:type="spellEnd"/>
      <w:r w:rsidRPr="00A42E67">
        <w:rPr>
          <w:color w:val="000000"/>
          <w:sz w:val="22"/>
          <w:szCs w:val="22"/>
        </w:rPr>
        <w:t>, действующего на основании Устава, с одной стороны, и</w:t>
      </w:r>
      <w:bookmarkEnd w:id="11"/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r w:rsidRPr="00A42E67">
        <w:rPr>
          <w:b/>
          <w:bCs/>
          <w:color w:val="000000"/>
          <w:sz w:val="22"/>
          <w:szCs w:val="22"/>
        </w:rPr>
        <w:t xml:space="preserve">_________________________________________________________________________, </w:t>
      </w:r>
      <w:r w:rsidRPr="00A42E67">
        <w:rPr>
          <w:color w:val="000000"/>
          <w:sz w:val="22"/>
          <w:szCs w:val="22"/>
        </w:rPr>
        <w:t>именуемый в дальнейшем «</w:t>
      </w:r>
      <w:r w:rsidRPr="00A42E67">
        <w:rPr>
          <w:b/>
          <w:bCs/>
          <w:color w:val="000000"/>
          <w:sz w:val="22"/>
          <w:szCs w:val="22"/>
        </w:rPr>
        <w:t>Покупатель</w:t>
      </w:r>
      <w:r w:rsidRPr="00A42E67">
        <w:rPr>
          <w:color w:val="000000"/>
          <w:sz w:val="22"/>
          <w:szCs w:val="22"/>
        </w:rPr>
        <w:t>», с другой стороны, а вместе именуемые – «</w:t>
      </w:r>
      <w:r w:rsidRPr="00A42E67">
        <w:rPr>
          <w:b/>
          <w:bCs/>
          <w:color w:val="000000"/>
          <w:sz w:val="22"/>
          <w:szCs w:val="22"/>
        </w:rPr>
        <w:t>Стороны</w:t>
      </w:r>
      <w:r w:rsidRPr="00A42E67">
        <w:rPr>
          <w:color w:val="000000"/>
          <w:sz w:val="22"/>
          <w:szCs w:val="22"/>
        </w:rPr>
        <w:t>», заключили настоящий договор (далее по тексту – Договор) о нижеследующем.</w:t>
      </w:r>
    </w:p>
    <w:p w:rsidR="00A42E67" w:rsidRPr="00A42E67" w:rsidRDefault="00A42E67" w:rsidP="00A42E67">
      <w:pPr>
        <w:shd w:val="clear" w:color="auto" w:fill="FFFFFF"/>
        <w:jc w:val="center"/>
      </w:pPr>
      <w:r w:rsidRPr="00A42E67">
        <w:rPr>
          <w:b/>
          <w:bCs/>
          <w:color w:val="000000"/>
          <w:sz w:val="22"/>
          <w:szCs w:val="22"/>
        </w:rPr>
        <w:t>1. Предмет договора</w:t>
      </w:r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bookmarkStart w:id="12" w:name="bookmark3"/>
      <w:r w:rsidRPr="00A42E67">
        <w:rPr>
          <w:color w:val="000000"/>
          <w:sz w:val="22"/>
          <w:szCs w:val="22"/>
        </w:rPr>
        <w:t>1.1. Продавец обязуется передать (продать), а Покупатель обязуется принять и оплатить </w:t>
      </w:r>
      <w:r w:rsidRPr="00A42E67">
        <w:rPr>
          <w:b/>
          <w:bCs/>
          <w:color w:val="000000"/>
          <w:sz w:val="22"/>
          <w:szCs w:val="22"/>
        </w:rPr>
        <w:t>комплекс</w:t>
      </w:r>
      <w:r w:rsidRPr="00A42E67">
        <w:rPr>
          <w:b/>
          <w:bCs/>
          <w:color w:val="000000"/>
          <w:sz w:val="16"/>
          <w:szCs w:val="16"/>
        </w:rPr>
        <w:t> </w:t>
      </w:r>
      <w:r w:rsidRPr="00A42E67">
        <w:rPr>
          <w:b/>
          <w:bCs/>
          <w:color w:val="000000"/>
          <w:sz w:val="22"/>
          <w:szCs w:val="22"/>
        </w:rPr>
        <w:t>имущества</w:t>
      </w:r>
      <w:r w:rsidRPr="00A42E67">
        <w:rPr>
          <w:b/>
          <w:bCs/>
          <w:color w:val="000000"/>
          <w:sz w:val="16"/>
          <w:szCs w:val="16"/>
        </w:rPr>
        <w:t> </w:t>
      </w:r>
      <w:r w:rsidRPr="00A42E67">
        <w:rPr>
          <w:b/>
          <w:bCs/>
          <w:color w:val="000000"/>
          <w:sz w:val="22"/>
          <w:szCs w:val="22"/>
        </w:rPr>
        <w:t xml:space="preserve">Тетюшского маслодельно-сыродельного комбината (далее по тексту – Имущество). </w:t>
      </w:r>
      <w:r w:rsidRPr="00A42E67">
        <w:rPr>
          <w:color w:val="000000"/>
          <w:sz w:val="22"/>
          <w:szCs w:val="22"/>
        </w:rPr>
        <w:t xml:space="preserve">Перечень имущества указывается в Приложениях к настоящему договору либо в актах приема-передачи. </w:t>
      </w:r>
      <w:bookmarkEnd w:id="12"/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r w:rsidRPr="00A42E67">
        <w:rPr>
          <w:color w:val="000000"/>
          <w:sz w:val="22"/>
          <w:szCs w:val="22"/>
        </w:rPr>
        <w:t xml:space="preserve">1.2. Имущество реализуется единым лотом. Состав имущества может определяться на момент подписания сторонами акта приема-передачи. Стороны определили, что отсутствие какого-либо имущества, входящего в Комплекс, не является существенным условием настоящего договора и не предоставляет Покупателю право одностороннего отказа от исполнения договора по данной причине. В случае выявления факта утраты либо выбытия какого-либо имущества, входящего в лот (Комплекс имущества), Продавец продает Покупателю фактически, имеющееся в наличии имущество с пропорциональным перерасчетом продажной цены лота (Комплекса имущества). </w:t>
      </w:r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r w:rsidRPr="00A42E67">
        <w:rPr>
          <w:color w:val="000000"/>
          <w:sz w:val="22"/>
          <w:szCs w:val="22"/>
        </w:rPr>
        <w:t xml:space="preserve">1.3. Имущество, входящее </w:t>
      </w:r>
      <w:proofErr w:type="gramStart"/>
      <w:r w:rsidRPr="00A42E67">
        <w:rPr>
          <w:color w:val="000000"/>
          <w:sz w:val="22"/>
          <w:szCs w:val="22"/>
        </w:rPr>
        <w:t>в лот</w:t>
      </w:r>
      <w:proofErr w:type="gramEnd"/>
      <w:r w:rsidRPr="00A42E67">
        <w:rPr>
          <w:color w:val="000000"/>
          <w:sz w:val="22"/>
          <w:szCs w:val="22"/>
        </w:rPr>
        <w:t xml:space="preserve"> является бывшим в эксплуатации и может не соответствовать ГОСТам и иным стандартам качества и безопасности: имеются недостатки, некоторые объекты в разобранном, полуразрушенном состоянии, требуют ремонта либо не укомплектованы, на часть имущества отсутствует техническая и иная документация. Гарантия при продаже на имущество Продавцом не предоставляется. </w:t>
      </w:r>
    </w:p>
    <w:p w:rsidR="00A42E67" w:rsidRPr="00A42E67" w:rsidRDefault="00A42E67" w:rsidP="00A42E67">
      <w:pPr>
        <w:widowControl w:val="0"/>
        <w:ind w:firstLine="709"/>
        <w:jc w:val="both"/>
      </w:pPr>
      <w:r w:rsidRPr="00A42E67">
        <w:rPr>
          <w:color w:val="000000"/>
          <w:sz w:val="22"/>
          <w:szCs w:val="22"/>
        </w:rPr>
        <w:t>Покупатель перед подписанием Договора произвел осмотр имущества, ознакомился с его фактическим состоянием, а также характеристиках, обременениях, содержащихся в ЕГРН и имеющейся у Продавца документацией к нему. Покупатель уведомлен о наличии и характере ограничений прав, предусмотренных статьями 56, 56.1 Земельного кодекса Российской Федерации, на приобретаемое Имущество. Месторасположение Имущества на местности Покупателю известно и понятно. Имущество продается и передается в том состоянии, в каком оно есть на день подписания акта приема-передачи. Принятое Покупателем Имущество возврату и обмену не подлежит. Продавец не несет ответственности за качество проданного Имущества. На момент продажи Имущество не эксплуатировалось несколько лет.</w:t>
      </w:r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r w:rsidRPr="00A42E67">
        <w:rPr>
          <w:color w:val="000000"/>
          <w:sz w:val="22"/>
          <w:szCs w:val="22"/>
        </w:rPr>
        <w:t xml:space="preserve">1.4. Имущество не является предметом залога, никому другому не продано, не подарено, в споре и под арестом не находится. </w:t>
      </w:r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r w:rsidRPr="00A42E67">
        <w:rPr>
          <w:color w:val="000000"/>
          <w:sz w:val="21"/>
          <w:szCs w:val="21"/>
        </w:rPr>
        <w:t xml:space="preserve">1.5. </w:t>
      </w:r>
      <w:r w:rsidRPr="00A42E67">
        <w:rPr>
          <w:color w:val="000000"/>
          <w:sz w:val="22"/>
          <w:szCs w:val="22"/>
        </w:rPr>
        <w:t xml:space="preserve">Незарегистрированные в качестве объектов недвижимого имущества здания и сооружения, продаются и передаются в качестве комплекта бывших в использовании строительных материалов, которые получаются в результате демонтажа силами и средствами Покупателя. Незарегистрированные в качестве объектов недвижимого имущества здания и сооружения могут быть переданы по желанию </w:t>
      </w:r>
      <w:r w:rsidRPr="00A42E67">
        <w:rPr>
          <w:color w:val="000000"/>
          <w:sz w:val="22"/>
          <w:szCs w:val="22"/>
        </w:rPr>
        <w:lastRenderedPageBreak/>
        <w:t xml:space="preserve">Покупателя в качестве зданий и сооружений, но при условий, что Покупатель за свой счет изготовит на них техническую, кадастровую документацию, соберет иные документы, необходимые для регистрации права и самостоятельно зарегистрирует за собой право собственности как на объект недвижимого имущества, при этом Продавец не гарантирует Покупателю регистрацию указанных зданий и сооружений в качестве объекта недвижимого имущества, т.к. существует риск, что Покупателю в регистрации права собственности на здания и сооружения в качестве объекта недвижимого имущества может быть отказано. </w:t>
      </w:r>
    </w:p>
    <w:p w:rsidR="00A42E67" w:rsidRPr="00A42E67" w:rsidRDefault="00A42E67" w:rsidP="00A42E67">
      <w:pPr>
        <w:widowControl w:val="0"/>
        <w:ind w:firstLine="709"/>
        <w:jc w:val="both"/>
      </w:pPr>
      <w:r w:rsidRPr="00A42E67">
        <w:rPr>
          <w:color w:val="000000"/>
          <w:sz w:val="22"/>
          <w:szCs w:val="22"/>
        </w:rPr>
        <w:t xml:space="preserve">В случае невозможности регистрации права собственности на сооружения и строениями вспомогательного использования, то они считается проданными под разбор (силами и средствами Покупателя) в качестве комплекта бывших в пользовании строительных материалов и лома, при этом до момента полной оплаты Цены договора их разбор без согласия Продавца (залогодержателя) не допускается. В случае регистрации строений и сооружений в качестве объектов недвижимости, а также приобретения Покупателем прав на земельные участки под объектами недвижимого имущества, сооружениями и строения вспомогательного использования, Покупатель обязуется незамедлительно уведомить об этом Продавца и заключить соглашение об уточнении предмета договора залога и зарегистрировать на них в ЕГРН залог в пользу Продавца. </w:t>
      </w:r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r w:rsidRPr="00A42E67">
        <w:rPr>
          <w:color w:val="000000"/>
          <w:sz w:val="22"/>
          <w:szCs w:val="22"/>
        </w:rPr>
        <w:t xml:space="preserve">1.6. Стороны определили отсутствие необходимости указания индивидуализирующих признаков, кроме </w:t>
      </w:r>
      <w:proofErr w:type="gramStart"/>
      <w:r w:rsidRPr="00A42E67">
        <w:rPr>
          <w:color w:val="000000"/>
          <w:sz w:val="22"/>
          <w:szCs w:val="22"/>
        </w:rPr>
        <w:t>тех</w:t>
      </w:r>
      <w:proofErr w:type="gramEnd"/>
      <w:r w:rsidRPr="00A42E67">
        <w:rPr>
          <w:color w:val="000000"/>
          <w:sz w:val="22"/>
          <w:szCs w:val="22"/>
        </w:rPr>
        <w:t xml:space="preserve"> которые указаны в Приложениях к настоящему договору.</w:t>
      </w:r>
    </w:p>
    <w:p w:rsidR="00A42E67" w:rsidRPr="00A42E67" w:rsidRDefault="00A42E67" w:rsidP="00A42E67">
      <w:pPr>
        <w:keepNext/>
        <w:keepLines/>
        <w:widowControl w:val="0"/>
        <w:shd w:val="clear" w:color="auto" w:fill="FFFFFF"/>
        <w:tabs>
          <w:tab w:val="left" w:pos="4276"/>
        </w:tabs>
        <w:jc w:val="center"/>
      </w:pPr>
      <w:r w:rsidRPr="00A42E67">
        <w:rPr>
          <w:b/>
          <w:bCs/>
          <w:color w:val="000000"/>
          <w:sz w:val="22"/>
          <w:szCs w:val="22"/>
        </w:rPr>
        <w:t>2. Платежи и расчеты по договору</w:t>
      </w:r>
    </w:p>
    <w:p w:rsidR="00A42E67" w:rsidRPr="00A42E67" w:rsidRDefault="00A42E67" w:rsidP="00A42E67">
      <w:pPr>
        <w:ind w:firstLine="709"/>
        <w:jc w:val="both"/>
      </w:pPr>
      <w:bookmarkStart w:id="13" w:name="bookmark4"/>
      <w:r w:rsidRPr="00A42E67">
        <w:rPr>
          <w:color w:val="000000"/>
          <w:sz w:val="22"/>
          <w:szCs w:val="22"/>
        </w:rPr>
        <w:t>2.1. Цена продажи Имущества определена по результатам коммерческих торгов № _________ в форме открытого аукциона в соответствии с электронной заявкой Покупателя и составляет</w:t>
      </w:r>
      <w:bookmarkEnd w:id="13"/>
      <w:r w:rsidRPr="00A42E67">
        <w:rPr>
          <w:color w:val="000000"/>
          <w:sz w:val="22"/>
          <w:szCs w:val="22"/>
        </w:rPr>
        <w:t> </w:t>
      </w:r>
      <w:r w:rsidRPr="00A42E67">
        <w:rPr>
          <w:b/>
          <w:bCs/>
          <w:color w:val="000000"/>
          <w:sz w:val="22"/>
          <w:szCs w:val="22"/>
        </w:rPr>
        <w:t>_______________ (________________________) рублей _____ копеек</w:t>
      </w:r>
      <w:r w:rsidRPr="00A42E67">
        <w:rPr>
          <w:color w:val="000000"/>
          <w:sz w:val="22"/>
          <w:szCs w:val="22"/>
        </w:rPr>
        <w:t xml:space="preserve">, в </w:t>
      </w:r>
      <w:proofErr w:type="spellStart"/>
      <w:r w:rsidRPr="00A42E67">
        <w:rPr>
          <w:color w:val="000000"/>
          <w:sz w:val="22"/>
          <w:szCs w:val="22"/>
        </w:rPr>
        <w:t>т.ч</w:t>
      </w:r>
      <w:proofErr w:type="spellEnd"/>
      <w:r w:rsidRPr="00A42E67">
        <w:rPr>
          <w:color w:val="000000"/>
          <w:sz w:val="22"/>
          <w:szCs w:val="22"/>
        </w:rPr>
        <w:t xml:space="preserve">. НДС (далее – </w:t>
      </w:r>
      <w:r w:rsidRPr="00A42E67">
        <w:rPr>
          <w:b/>
          <w:bCs/>
          <w:color w:val="000000"/>
          <w:sz w:val="22"/>
          <w:szCs w:val="22"/>
        </w:rPr>
        <w:t>Цена договора</w:t>
      </w:r>
      <w:r w:rsidRPr="00A42E67">
        <w:rPr>
          <w:color w:val="000000"/>
          <w:sz w:val="22"/>
          <w:szCs w:val="22"/>
        </w:rPr>
        <w:t>).</w:t>
      </w:r>
    </w:p>
    <w:p w:rsidR="00A42E67" w:rsidRPr="00A42E67" w:rsidRDefault="00A42E67" w:rsidP="00A42E67">
      <w:pPr>
        <w:ind w:firstLine="709"/>
        <w:jc w:val="both"/>
      </w:pPr>
      <w:r w:rsidRPr="00A42E67">
        <w:rPr>
          <w:color w:val="000000"/>
          <w:sz w:val="22"/>
          <w:szCs w:val="22"/>
        </w:rPr>
        <w:t>2.2. Оплата цены, указанной в п. 2.1. настоящего Договора, осуществляется Покупателем в безналичной форме путем перечисления денежных средств на расчетный счет Продавца в следующем порядке:</w:t>
      </w:r>
    </w:p>
    <w:p w:rsidR="00A42E67" w:rsidRPr="00A42E67" w:rsidRDefault="00A42E67" w:rsidP="00A42E67">
      <w:pPr>
        <w:widowControl w:val="0"/>
        <w:ind w:left="-142" w:firstLine="720"/>
        <w:jc w:val="both"/>
      </w:pPr>
      <w:r w:rsidRPr="00A42E67">
        <w:rPr>
          <w:color w:val="000000"/>
          <w:sz w:val="22"/>
          <w:szCs w:val="22"/>
        </w:rPr>
        <w:t>- 10% от начальной цены лота на торгах до подписания договора купли-продажа (задаток),</w:t>
      </w:r>
    </w:p>
    <w:p w:rsidR="00A42E67" w:rsidRPr="00A42E67" w:rsidRDefault="00A42E67" w:rsidP="00A42E67">
      <w:pPr>
        <w:widowControl w:val="0"/>
        <w:ind w:left="-142" w:firstLine="720"/>
        <w:jc w:val="both"/>
      </w:pPr>
      <w:r w:rsidRPr="00A42E67">
        <w:rPr>
          <w:color w:val="000000"/>
          <w:sz w:val="22"/>
          <w:szCs w:val="22"/>
        </w:rPr>
        <w:t xml:space="preserve">- 12% от цены договора купли-продажи в течение 5 (пяти) дней со дня подписания договора купли-продажи, </w:t>
      </w:r>
    </w:p>
    <w:p w:rsidR="00A42E67" w:rsidRPr="00A42E67" w:rsidRDefault="00A42E67" w:rsidP="00A42E67">
      <w:pPr>
        <w:widowControl w:val="0"/>
        <w:ind w:left="-142" w:firstLine="720"/>
        <w:jc w:val="both"/>
      </w:pPr>
      <w:r w:rsidRPr="00A42E67">
        <w:rPr>
          <w:color w:val="000000"/>
          <w:sz w:val="22"/>
          <w:szCs w:val="22"/>
        </w:rPr>
        <w:t>- остальная сумма ежемесячно равными частями в течение 18 (Восемнадцати) месяцев со дня подписания договора купли-продажи согласно нижеследующего договора:</w:t>
      </w:r>
    </w:p>
    <w:p w:rsidR="00A42E67" w:rsidRPr="00A42E67" w:rsidRDefault="00A42E67" w:rsidP="00A42E67">
      <w:pPr>
        <w:widowControl w:val="0"/>
        <w:ind w:left="-142" w:firstLine="720"/>
        <w:jc w:val="both"/>
      </w:pPr>
      <w:r w:rsidRPr="00A42E67"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"/>
        <w:gridCol w:w="1675"/>
        <w:gridCol w:w="1843"/>
        <w:gridCol w:w="296"/>
        <w:gridCol w:w="1005"/>
        <w:gridCol w:w="1560"/>
        <w:gridCol w:w="1842"/>
      </w:tblGrid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№ платежа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Срок платежа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Сумма платежа, руб. </w:t>
            </w:r>
            <w:r w:rsidRPr="00A42E67">
              <w:rPr>
                <w:color w:val="000000"/>
                <w:sz w:val="20"/>
                <w:szCs w:val="20"/>
              </w:rPr>
              <w:t xml:space="preserve">(в </w:t>
            </w:r>
            <w:proofErr w:type="spellStart"/>
            <w:r w:rsidRPr="00A42E67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A42E67">
              <w:rPr>
                <w:color w:val="000000"/>
                <w:sz w:val="20"/>
                <w:szCs w:val="20"/>
              </w:rPr>
              <w:t>. НДС)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№ платежа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Срок платежа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Сумма платежа, руб. </w:t>
            </w:r>
            <w:r w:rsidRPr="00A42E67">
              <w:rPr>
                <w:color w:val="000000"/>
                <w:sz w:val="20"/>
                <w:szCs w:val="20"/>
              </w:rPr>
              <w:t xml:space="preserve">(в </w:t>
            </w:r>
            <w:proofErr w:type="spellStart"/>
            <w:r w:rsidRPr="00A42E67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A42E67">
              <w:rPr>
                <w:color w:val="000000"/>
                <w:sz w:val="20"/>
                <w:szCs w:val="20"/>
              </w:rPr>
              <w:t>. НДС)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right"/>
            </w:pPr>
            <w:r w:rsidRPr="00A42E6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both"/>
            </w:pPr>
            <w:r w:rsidRPr="00A42E67"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</w:tr>
    </w:tbl>
    <w:p w:rsidR="00A42E67" w:rsidRPr="00A42E67" w:rsidRDefault="00A42E67" w:rsidP="00A42E67">
      <w:pPr>
        <w:widowControl w:val="0"/>
        <w:ind w:firstLine="720"/>
        <w:jc w:val="both"/>
      </w:pPr>
      <w:r w:rsidRPr="00A42E67">
        <w:t> </w:t>
      </w:r>
    </w:p>
    <w:p w:rsidR="00A42E67" w:rsidRPr="00A42E67" w:rsidRDefault="00A42E67" w:rsidP="00A42E67">
      <w:pPr>
        <w:widowControl w:val="0"/>
        <w:ind w:firstLine="720"/>
        <w:jc w:val="both"/>
      </w:pPr>
      <w:r w:rsidRPr="00A42E67">
        <w:rPr>
          <w:color w:val="000000"/>
          <w:sz w:val="22"/>
          <w:szCs w:val="22"/>
        </w:rPr>
        <w:t>2.3. Моментом оплаты считается момент поступления денежных средств на расчетный счет Продавца. По соглашению Сторон расчеты между ними могут происходить в иной форме.  </w:t>
      </w:r>
    </w:p>
    <w:p w:rsidR="00A42E67" w:rsidRPr="00A42E67" w:rsidRDefault="00A42E67" w:rsidP="00A42E67">
      <w:pPr>
        <w:widowControl w:val="0"/>
        <w:ind w:right="-7" w:firstLine="708"/>
        <w:jc w:val="both"/>
      </w:pPr>
      <w:r w:rsidRPr="00A42E67">
        <w:rPr>
          <w:color w:val="000000"/>
          <w:sz w:val="22"/>
          <w:szCs w:val="22"/>
        </w:rPr>
        <w:t>2.4. Передача Имущества и регистрация перехода прав на объекты недвижимости осуществляется при условии внесения Покупателем суммы в размере не менее </w:t>
      </w:r>
      <w:r w:rsidRPr="00A42E67">
        <w:rPr>
          <w:color w:val="000000"/>
          <w:sz w:val="22"/>
          <w:szCs w:val="22"/>
          <w:shd w:val="clear" w:color="auto" w:fill="FFFF00"/>
        </w:rPr>
        <w:t>_____________________________</w:t>
      </w:r>
      <w:proofErr w:type="gramStart"/>
      <w:r w:rsidRPr="00A42E67">
        <w:rPr>
          <w:color w:val="000000"/>
          <w:sz w:val="22"/>
          <w:szCs w:val="22"/>
          <w:shd w:val="clear" w:color="auto" w:fill="FFFF00"/>
        </w:rPr>
        <w:t>_</w:t>
      </w:r>
      <w:r w:rsidRPr="00A42E67">
        <w:rPr>
          <w:color w:val="000000"/>
          <w:sz w:val="22"/>
          <w:szCs w:val="22"/>
        </w:rPr>
        <w:t>  рублей</w:t>
      </w:r>
      <w:proofErr w:type="gramEnd"/>
      <w:r w:rsidRPr="00A42E67">
        <w:rPr>
          <w:color w:val="000000"/>
          <w:sz w:val="22"/>
          <w:szCs w:val="22"/>
        </w:rPr>
        <w:t>. 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46"/>
        </w:tabs>
        <w:ind w:firstLine="709"/>
        <w:jc w:val="both"/>
      </w:pPr>
      <w:r w:rsidRPr="00A42E67">
        <w:rPr>
          <w:color w:val="000000"/>
          <w:sz w:val="22"/>
          <w:szCs w:val="22"/>
        </w:rPr>
        <w:t xml:space="preserve">2.5. Покупатель несет все расходы, связанные с переходом к нему прав на Имущество по настоящему договору, в </w:t>
      </w:r>
      <w:proofErr w:type="spellStart"/>
      <w:r w:rsidRPr="00A42E67">
        <w:rPr>
          <w:color w:val="000000"/>
          <w:sz w:val="22"/>
          <w:szCs w:val="22"/>
        </w:rPr>
        <w:t>т.ч</w:t>
      </w:r>
      <w:proofErr w:type="spellEnd"/>
      <w:r w:rsidRPr="00A42E67">
        <w:rPr>
          <w:color w:val="000000"/>
          <w:sz w:val="22"/>
          <w:szCs w:val="22"/>
        </w:rPr>
        <w:t xml:space="preserve">. вызванные необходимостью проведения межевых и прочих кадастровых работ, а также оформлению прав на земельные участки под строениями и сооружениями, расходы по демонтажу, погрузке, транспортировке, государственной регистрации и учету перехода прав приобретенное имущество, а так же расходы по оформлению и восстановлению технических паспортов транспортных средств и самоходных машин, получению документов, необходимых для перевозки имущества, уплате пошлин за регистрацию перехода прав, в том числе посредством возмещения Продавцу пошлины (платы), подлежащей уплате непосредственно Продавцом. Указанные расходы не </w:t>
      </w:r>
      <w:r w:rsidRPr="00A42E67">
        <w:rPr>
          <w:color w:val="000000"/>
          <w:sz w:val="22"/>
          <w:szCs w:val="22"/>
        </w:rPr>
        <w:lastRenderedPageBreak/>
        <w:t>включаются в продажную цену, указанную в п. 2.1 настоящего договора и уплачиваются Покупателем по мере необходимости и своевременно.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46"/>
        </w:tabs>
        <w:ind w:firstLine="709"/>
        <w:jc w:val="both"/>
      </w:pPr>
      <w:r w:rsidRPr="00A42E67">
        <w:rPr>
          <w:color w:val="000000"/>
          <w:sz w:val="22"/>
          <w:szCs w:val="22"/>
        </w:rPr>
        <w:t xml:space="preserve">2.6.  С момента передачи имущества Покупателю и до его полной оплаты Имущество в силу п. 5 ст. 488 Гражданского кодекса Российской Федерации признается находящимся в залоге у Продавца (залог в силу закона) для обеспечения исполнения Покупателем его обязанности по оплате Имущества, уплате неустоек (штрафов, пени), возмещению убытков, судебных и иных сопутствующих расходов. Срок действия залога в силу закона: до полного исполнения Покупателем своих обязательств перед Продавцом по настоящему договору. В отношении имущества, незарегистрированного в качестве объекта недвижимости, дополнительно заключается договор залога. До момента полной оплаты Цены договора отчуждение, снос, разбор имущества (как </w:t>
      </w:r>
      <w:proofErr w:type="gramStart"/>
      <w:r w:rsidRPr="00A42E67">
        <w:rPr>
          <w:color w:val="000000"/>
          <w:sz w:val="22"/>
          <w:szCs w:val="22"/>
        </w:rPr>
        <w:t>движимого</w:t>
      </w:r>
      <w:proofErr w:type="gramEnd"/>
      <w:r w:rsidRPr="00A42E67">
        <w:rPr>
          <w:color w:val="000000"/>
          <w:sz w:val="22"/>
          <w:szCs w:val="22"/>
        </w:rPr>
        <w:t xml:space="preserve"> так и недвижимого) и имущественных прав не допустимо без письменного согласия Продавца, являющегося залогодержателем в силу закона и/или договора залога.</w:t>
      </w:r>
    </w:p>
    <w:p w:rsidR="00A42E67" w:rsidRPr="00A42E67" w:rsidRDefault="00A42E67" w:rsidP="00A42E67">
      <w:pPr>
        <w:keepNext/>
        <w:keepLines/>
        <w:widowControl w:val="0"/>
        <w:shd w:val="clear" w:color="auto" w:fill="FFFFFF"/>
        <w:tabs>
          <w:tab w:val="left" w:pos="4121"/>
        </w:tabs>
        <w:jc w:val="center"/>
      </w:pPr>
      <w:r w:rsidRPr="00A42E67">
        <w:rPr>
          <w:b/>
          <w:bCs/>
          <w:color w:val="000000"/>
          <w:sz w:val="22"/>
          <w:szCs w:val="22"/>
        </w:rPr>
        <w:t>3. Права и обязанности сторон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-1418"/>
        </w:tabs>
        <w:ind w:firstLine="709"/>
        <w:jc w:val="both"/>
      </w:pPr>
      <w:r w:rsidRPr="00A42E67">
        <w:rPr>
          <w:color w:val="000000"/>
          <w:sz w:val="22"/>
          <w:szCs w:val="22"/>
        </w:rPr>
        <w:t>3.1. Продавец обязан: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-1418"/>
        </w:tabs>
        <w:ind w:firstLine="709"/>
        <w:jc w:val="both"/>
      </w:pPr>
      <w:r w:rsidRPr="00A42E67">
        <w:rPr>
          <w:color w:val="000000"/>
          <w:sz w:val="22"/>
          <w:szCs w:val="22"/>
        </w:rPr>
        <w:t>3.1.1. передать Покупателю Имущество по акту приема-передачи в течение 10 (десяти) рабочих дней со дня подписания договора при условии внесения суммы, указанной в п. 2.4 Договора и исполнения Покупателем иных договорных обязательств.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77"/>
        </w:tabs>
        <w:ind w:firstLine="709"/>
        <w:jc w:val="both"/>
      </w:pPr>
      <w:r w:rsidRPr="00A42E67">
        <w:rPr>
          <w:color w:val="000000"/>
          <w:sz w:val="22"/>
          <w:szCs w:val="22"/>
        </w:rPr>
        <w:t>3.2. Покупатель обязан: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77"/>
        </w:tabs>
        <w:ind w:firstLine="709"/>
        <w:jc w:val="both"/>
      </w:pPr>
      <w:r w:rsidRPr="00A42E67">
        <w:rPr>
          <w:color w:val="000000"/>
          <w:sz w:val="22"/>
          <w:szCs w:val="22"/>
        </w:rPr>
        <w:t>3.2.1. в течение 5 (пяти) дней со дня получения от Продавца акта приема-передачи Имущества   подписать его, оплатить государственную пошлину за регистрационные действия и обратиться в регистрирующий орган для государственной регистрации перехода права на Имущество и залога в соответствии с настоящим договором;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979"/>
        </w:tabs>
        <w:ind w:firstLine="709"/>
        <w:jc w:val="both"/>
      </w:pPr>
      <w:r w:rsidRPr="00A42E67">
        <w:rPr>
          <w:color w:val="000000"/>
          <w:sz w:val="22"/>
          <w:szCs w:val="22"/>
        </w:rPr>
        <w:t>3.2.2. оплатить в полном объеме цену приобретаемого Имущества (п. 2.1 Договора) в порядке и в сроки, установленные в п. 2.2. Договора, а также расходы, указанные в п. 2.5 Договора;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979"/>
        </w:tabs>
        <w:ind w:firstLine="709"/>
        <w:jc w:val="both"/>
      </w:pPr>
      <w:r w:rsidRPr="00A42E67">
        <w:rPr>
          <w:color w:val="000000"/>
          <w:sz w:val="22"/>
          <w:szCs w:val="22"/>
        </w:rPr>
        <w:t xml:space="preserve">3.2.3. предоставить солидарное поручительство супруга / учредителя, директора Продавца, заключив с Продавцом договор поручительства (по форме Продавца) в обеспечение исполнения всех обязательств Покупателя по настоящему договору и иных обязательств, вытекающих из него, в </w:t>
      </w:r>
      <w:proofErr w:type="spellStart"/>
      <w:r w:rsidRPr="00A42E67">
        <w:rPr>
          <w:color w:val="000000"/>
          <w:sz w:val="22"/>
          <w:szCs w:val="22"/>
        </w:rPr>
        <w:t>т.ч</w:t>
      </w:r>
      <w:proofErr w:type="spellEnd"/>
      <w:r w:rsidRPr="00A42E67">
        <w:rPr>
          <w:color w:val="000000"/>
          <w:sz w:val="22"/>
          <w:szCs w:val="22"/>
        </w:rPr>
        <w:t>. в случае расторжения договора купли-продажи;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979"/>
        </w:tabs>
        <w:ind w:firstLine="709"/>
        <w:jc w:val="both"/>
      </w:pPr>
      <w:r w:rsidRPr="00A42E67">
        <w:rPr>
          <w:color w:val="000000"/>
          <w:sz w:val="22"/>
          <w:szCs w:val="22"/>
        </w:rPr>
        <w:t>3.2.4. самостоятельно и за свой счет оформить/переоформить права на земельные участки под строениями и сооружениями, приобретенными по настоящему договору.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 xml:space="preserve">3.3. Продавец вправе: 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>3.3.1. по своему выбору потребовать досрочной полной оплаты Имущества либо отказаться от исполнения договора купли-продажи, в случае если Покупатель не оплачивает в течение установленного срока Цену договора (нарушает график оплаты) и/или отказывается принять Имущество.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77"/>
        </w:tabs>
        <w:ind w:firstLine="709"/>
        <w:jc w:val="both"/>
      </w:pPr>
      <w:r w:rsidRPr="00A42E67">
        <w:rPr>
          <w:color w:val="000000"/>
          <w:sz w:val="22"/>
          <w:szCs w:val="22"/>
        </w:rPr>
        <w:t>3.4. Покупатель вправе: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77"/>
        </w:tabs>
        <w:ind w:firstLine="709"/>
        <w:jc w:val="both"/>
      </w:pPr>
      <w:r w:rsidRPr="00A42E67">
        <w:rPr>
          <w:color w:val="000000"/>
          <w:sz w:val="22"/>
          <w:szCs w:val="22"/>
        </w:rPr>
        <w:t>3.4.1. отказаться от исполнения Договора, если Продавец необоснованно уклоняется от передачи Имущества.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0"/>
          <w:tab w:val="left" w:pos="142"/>
          <w:tab w:val="left" w:pos="1843"/>
        </w:tabs>
        <w:ind w:right="40"/>
        <w:jc w:val="center"/>
      </w:pPr>
      <w:r w:rsidRPr="00A42E67">
        <w:rPr>
          <w:b/>
          <w:bCs/>
          <w:color w:val="000000"/>
          <w:sz w:val="22"/>
          <w:szCs w:val="22"/>
        </w:rPr>
        <w:t>4. Ответственность сторон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0"/>
          <w:tab w:val="left" w:pos="142"/>
          <w:tab w:val="left" w:pos="1843"/>
        </w:tabs>
        <w:ind w:right="40" w:firstLine="709"/>
        <w:jc w:val="both"/>
      </w:pPr>
      <w:r w:rsidRPr="00A42E67">
        <w:rPr>
          <w:color w:val="000000"/>
          <w:sz w:val="22"/>
          <w:szCs w:val="22"/>
        </w:rPr>
        <w:t>4.1. Нарушение Покупателем срока внесения любого платежа</w:t>
      </w:r>
      <w:r w:rsidRPr="00A42E67">
        <w:rPr>
          <w:color w:val="000000"/>
        </w:rPr>
        <w:t> </w:t>
      </w:r>
      <w:r w:rsidRPr="00A42E67">
        <w:rPr>
          <w:color w:val="000000"/>
          <w:sz w:val="22"/>
          <w:szCs w:val="22"/>
        </w:rPr>
        <w:t>по Договору более чем на 30 (тридцать) дней будет расцениваться Продавцом в качестве существенного нарушения Покупателем своих обязательств по настоящему договору. В случае если Покупатель нарушает сроки оплаты по Договору более чем на 30 (тридцать) дней, не предоставляет обеспечения исполнения своих обязательств, предусмотренных договором, отказывается принять Имущество, а также в случае введения в отношении Покупателя процедуры ликвидации либо любой процедуры банкротства, то Продавец вправе по своему выбору потребовать досрочной оплаты Цены договора либо в одностороннем уведомительном (внесудебном) порядке отказаться от дальнейшего исполнения настоящего договора и/или заявить о его расторжении. В данном случае расторжение настоящего договора может быть произведено во внесудебном порядке, не требующем подписания двухстороннего соглашения о расторжении Договора. Уведомление Продавца об одностороннем отказе от исполнения договора и/или его расторжении считается полученным Покупателем по истечении 7 (семи) календарных дней с момента его отправки Продавцом на адрес Покупателя.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0"/>
          <w:tab w:val="left" w:pos="142"/>
          <w:tab w:val="left" w:pos="1843"/>
        </w:tabs>
        <w:ind w:right="40" w:firstLine="709"/>
        <w:jc w:val="both"/>
      </w:pPr>
      <w:r w:rsidRPr="00A42E67">
        <w:rPr>
          <w:color w:val="000000"/>
          <w:sz w:val="22"/>
          <w:szCs w:val="22"/>
        </w:rPr>
        <w:t>4.2. В случае прекращения действия настоящего Договора и/или его расторжения по причине неисполнения Покупателем своих обязательств по уплате Цены договора и нарушения иных своих обязательств, Покупатель обязан уплатить Продавцу штраф в размере 6% от Цены договора, указанной в п.2.1. настоящего договора. Кроме того, в случае просрочки исполнения обязательств по оплате Цены договора, Продавец вправе потребовать от Покупателя оплаты неустойки в размере 0,1% от Цены договора за каждый день просрочки исполнения обязательств.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0"/>
          <w:tab w:val="left" w:pos="142"/>
          <w:tab w:val="left" w:pos="1843"/>
        </w:tabs>
        <w:ind w:right="40" w:firstLine="709"/>
        <w:jc w:val="both"/>
      </w:pPr>
      <w:r w:rsidRPr="00A42E67">
        <w:rPr>
          <w:color w:val="000000"/>
          <w:sz w:val="22"/>
          <w:szCs w:val="22"/>
        </w:rPr>
        <w:t>4.3. Все риски и ответственность за Имущество переходят к Покупателю с момента подписания передаточного акта.</w:t>
      </w:r>
    </w:p>
    <w:p w:rsidR="00A42E67" w:rsidRPr="00A42E67" w:rsidRDefault="00A42E67" w:rsidP="00A42E67">
      <w:pPr>
        <w:widowControl w:val="0"/>
        <w:shd w:val="clear" w:color="auto" w:fill="FFFFFF"/>
        <w:jc w:val="center"/>
      </w:pPr>
      <w:r w:rsidRPr="00A42E67">
        <w:rPr>
          <w:b/>
          <w:bCs/>
          <w:color w:val="000000"/>
          <w:sz w:val="22"/>
          <w:szCs w:val="22"/>
        </w:rPr>
        <w:lastRenderedPageBreak/>
        <w:t>5. Прочие условия</w:t>
      </w:r>
    </w:p>
    <w:p w:rsidR="00A42E67" w:rsidRPr="00A42E67" w:rsidRDefault="00A42E67" w:rsidP="00A42E67">
      <w:pPr>
        <w:widowControl w:val="0"/>
        <w:ind w:firstLine="709"/>
        <w:jc w:val="both"/>
      </w:pPr>
      <w:r w:rsidRPr="00A42E67">
        <w:rPr>
          <w:color w:val="000000"/>
          <w:sz w:val="22"/>
          <w:szCs w:val="22"/>
        </w:rPr>
        <w:t xml:space="preserve">5.1. Продавец считается выполнившим свои обязательства по передаче имущества Покупателю после подписания Сторонами Акта приема-передачи имущества. </w:t>
      </w:r>
    </w:p>
    <w:p w:rsidR="00A42E67" w:rsidRPr="00A42E67" w:rsidRDefault="00A42E67" w:rsidP="00A42E67">
      <w:pPr>
        <w:widowControl w:val="0"/>
        <w:ind w:firstLine="709"/>
        <w:jc w:val="both"/>
      </w:pPr>
      <w:r w:rsidRPr="00A42E67">
        <w:rPr>
          <w:color w:val="000000"/>
          <w:sz w:val="22"/>
          <w:szCs w:val="22"/>
        </w:rPr>
        <w:t>5.2. Отношения Сторон, не урегулированные настоящим Договором, регулируются законодательством Российской Федерации.</w:t>
      </w:r>
      <w:r w:rsidRPr="00A42E67">
        <w:rPr>
          <w:color w:val="000000"/>
          <w:sz w:val="16"/>
          <w:szCs w:val="16"/>
        </w:rPr>
        <w:t> </w:t>
      </w:r>
      <w:r w:rsidRPr="00A42E67">
        <w:rPr>
          <w:color w:val="000000"/>
          <w:sz w:val="22"/>
          <w:szCs w:val="22"/>
        </w:rPr>
        <w:t>Все возможные споры и разногласия, связанные с исполнением настоящего договора, должны разрешаться Сторонами путем переговоров. Претензии должны быть рассмотрены Сторонами в течение 30 календарных дней с момента направления претензии. В случае невозможности разрешения споров и разногласий путем переговоров они передаются на разрешение Арбитражного суда Республики Татарстан (если спор подведомственен арбитражным судам) либо Высокогорский районный суд Республики Татарстан (если спор подведомственен судам общей юрисдикции).</w:t>
      </w:r>
    </w:p>
    <w:p w:rsidR="00A42E67" w:rsidRPr="00A42E67" w:rsidRDefault="00A42E67" w:rsidP="00A42E67">
      <w:pPr>
        <w:widowControl w:val="0"/>
        <w:ind w:firstLine="709"/>
        <w:jc w:val="both"/>
      </w:pPr>
      <w:r w:rsidRPr="00A42E67">
        <w:rPr>
          <w:color w:val="000000"/>
          <w:sz w:val="22"/>
          <w:szCs w:val="22"/>
        </w:rPr>
        <w:t>5.3. Покупатель заверяет Продавца и гарантирует ему, что на дату заключения Договора: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 xml:space="preserve">5.3.1. не находится в </w:t>
      </w:r>
      <w:proofErr w:type="spellStart"/>
      <w:r w:rsidRPr="00A42E67">
        <w:rPr>
          <w:color w:val="000000"/>
          <w:sz w:val="22"/>
          <w:szCs w:val="22"/>
        </w:rPr>
        <w:t>предбанкротном</w:t>
      </w:r>
      <w:proofErr w:type="spellEnd"/>
      <w:r w:rsidRPr="00A42E67">
        <w:rPr>
          <w:color w:val="000000"/>
          <w:sz w:val="22"/>
          <w:szCs w:val="22"/>
        </w:rPr>
        <w:t xml:space="preserve"> состоянии и/или ликвидации, в отношении него не введена процедура банкротства;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>5.3.2. при заключении Договора действует от собственного имени и за свой счет и не является комиссионером, поверенным или агентом третьих лиц;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 xml:space="preserve">5.3.3. им соблюдены </w:t>
      </w:r>
      <w:proofErr w:type="gramStart"/>
      <w:r w:rsidRPr="00A42E67">
        <w:rPr>
          <w:color w:val="000000"/>
          <w:sz w:val="22"/>
          <w:szCs w:val="22"/>
        </w:rPr>
        <w:t>все  процедуры</w:t>
      </w:r>
      <w:proofErr w:type="gramEnd"/>
      <w:r w:rsidRPr="00A42E67">
        <w:rPr>
          <w:color w:val="000000"/>
          <w:sz w:val="22"/>
          <w:szCs w:val="22"/>
        </w:rPr>
        <w:t>, необходимые для заключения Договора и получено одобрение супруги Покупателя на заключение Договора;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>5.3.4. настоящий Договор не является мнимой или притворной сделкой, совершенной под влиянием заблуждения, обмана, насилия, угрозы, злонамеренного соглашения представителя одной стороны с другой стороной;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 xml:space="preserve">5.3.5 заключение Договора и исполнение его условий не нарушит и не приведет к нарушению имущественных прав третьих лиц, любого положения законодательства Российской Федерации или какого-либо </w:t>
      </w:r>
      <w:proofErr w:type="gramStart"/>
      <w:r w:rsidRPr="00A42E67">
        <w:rPr>
          <w:color w:val="000000"/>
          <w:sz w:val="22"/>
          <w:szCs w:val="22"/>
        </w:rPr>
        <w:t>договора</w:t>
      </w:r>
      <w:proofErr w:type="gramEnd"/>
      <w:r w:rsidRPr="00A42E67">
        <w:rPr>
          <w:color w:val="000000"/>
          <w:sz w:val="22"/>
          <w:szCs w:val="22"/>
        </w:rPr>
        <w:t xml:space="preserve"> или иного документа, подписанного с участием Покупателя; 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>5.3.6. вся информация, представленная Покупателем Продавцу, является действительной, точной и не вводящей в заблуждение. Документы, представленные Покупателем Продавцу в оригиналах или копиях при заключении и исполнении настоящего Договора, являются подлинными, и содержащаяся в них информация полностью соответствует действительности;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>5.3.7. внутренние документы, правила и нормы хозяйственной деятельности Покупателя исключают подписание первичных учетных документов неустановленным или неуполномоченным лицом, нарушение законодательства о налогах и сборах;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>5.3.8. основной целью совершения сделок (операций) по настоящему договору не являются неуплата (неполная уплата) и (или) зачет (возврат) суммы налогов.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 xml:space="preserve">5.4. Все риски, связанные с возникновением убытков у Продавца вследствие недействительности гарантий и заверений Покупателя, перечисленных в п. 5.4 настоящего Договора, лежат на Покупателе, и компенсируется им в солидарном порядке в полном объеме за собственный счет. 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>5.5. Настоящий договор считается заключенным и вступает в силу с момента его подписания Сторонами и действует до полного выполнения ими своих обязательств по нему.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82"/>
        </w:tabs>
        <w:ind w:firstLine="709"/>
        <w:jc w:val="both"/>
      </w:pPr>
      <w:r w:rsidRPr="00A42E67">
        <w:rPr>
          <w:color w:val="000000"/>
          <w:sz w:val="22"/>
          <w:szCs w:val="22"/>
        </w:rPr>
        <w:t xml:space="preserve">5.6. Изменение условий настоящего договора, его расторжение и прекращение возможно только по письменному соглашению Сторон, </w:t>
      </w:r>
      <w:proofErr w:type="gramStart"/>
      <w:r w:rsidRPr="00A42E67">
        <w:rPr>
          <w:color w:val="000000"/>
          <w:sz w:val="22"/>
          <w:szCs w:val="22"/>
        </w:rPr>
        <w:t>кроме случая</w:t>
      </w:r>
      <w:proofErr w:type="gramEnd"/>
      <w:r w:rsidRPr="00A42E67">
        <w:rPr>
          <w:color w:val="000000"/>
          <w:sz w:val="22"/>
          <w:szCs w:val="22"/>
        </w:rPr>
        <w:t xml:space="preserve"> предусмотренного п. 4.1 настоящего договора (односторонний отказ Продавца от исполнения договора или его расторжении).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82"/>
        </w:tabs>
        <w:ind w:firstLine="709"/>
        <w:jc w:val="both"/>
      </w:pPr>
      <w:r w:rsidRPr="00A42E67">
        <w:rPr>
          <w:color w:val="000000"/>
          <w:sz w:val="22"/>
          <w:szCs w:val="22"/>
        </w:rPr>
        <w:t>5.7. Настоящий договор составлен в 2 (двух) экземплярах, по одному для каждой из сторон.</w:t>
      </w:r>
    </w:p>
    <w:p w:rsidR="00A42E67" w:rsidRPr="00A42E67" w:rsidRDefault="00A42E67" w:rsidP="00A42E67">
      <w:pPr>
        <w:widowControl w:val="0"/>
        <w:jc w:val="center"/>
      </w:pPr>
      <w:r w:rsidRPr="00A42E67">
        <w:t> </w:t>
      </w:r>
    </w:p>
    <w:p w:rsidR="00A42E67" w:rsidRPr="00A42E67" w:rsidRDefault="00A42E67" w:rsidP="00A42E67">
      <w:pPr>
        <w:widowControl w:val="0"/>
        <w:jc w:val="center"/>
      </w:pPr>
      <w:r w:rsidRPr="00A42E67">
        <w:rPr>
          <w:b/>
          <w:bCs/>
          <w:color w:val="000000"/>
          <w:sz w:val="22"/>
          <w:szCs w:val="22"/>
        </w:rPr>
        <w:t>РЕКВИЗИТЫ И ПОДПИСИ СТОРОН ДОГОВОРА</w:t>
      </w:r>
    </w:p>
    <w:p w:rsidR="00A42E67" w:rsidRPr="00A42E67" w:rsidRDefault="00A42E67" w:rsidP="00A42E67">
      <w:pPr>
        <w:widowControl w:val="0"/>
        <w:jc w:val="center"/>
      </w:pPr>
      <w:r w:rsidRPr="00A42E67"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714"/>
        <w:gridCol w:w="5207"/>
      </w:tblGrid>
      <w:tr w:rsidR="00A42E67" w:rsidRPr="00A42E67" w:rsidTr="00A42E67">
        <w:trPr>
          <w:trHeight w:val="2006"/>
          <w:tblCellSpacing w:w="0" w:type="dxa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</w:pPr>
            <w:r w:rsidRPr="00A42E67">
              <w:rPr>
                <w:b/>
                <w:bCs/>
                <w:color w:val="000000"/>
                <w:sz w:val="22"/>
                <w:szCs w:val="22"/>
              </w:rPr>
              <w:t xml:space="preserve">Продавец: </w:t>
            </w:r>
            <w:r w:rsidRPr="00A42E67">
              <w:rPr>
                <w:color w:val="000000"/>
                <w:sz w:val="22"/>
                <w:szCs w:val="22"/>
              </w:rPr>
              <w:t>АО «</w:t>
            </w:r>
            <w:proofErr w:type="spellStart"/>
            <w:r w:rsidRPr="00A42E67">
              <w:rPr>
                <w:color w:val="000000"/>
                <w:sz w:val="22"/>
                <w:szCs w:val="22"/>
              </w:rPr>
              <w:t>Татагролизинг</w:t>
            </w:r>
            <w:proofErr w:type="spellEnd"/>
            <w:r w:rsidRPr="00A42E67">
              <w:rPr>
                <w:color w:val="000000"/>
                <w:sz w:val="22"/>
                <w:szCs w:val="22"/>
              </w:rPr>
              <w:t>»</w:t>
            </w:r>
          </w:p>
          <w:p w:rsidR="00A42E67" w:rsidRPr="00A42E67" w:rsidRDefault="00A42E67" w:rsidP="00A42E67">
            <w:pPr>
              <w:widowControl w:val="0"/>
            </w:pPr>
            <w:r w:rsidRPr="00A42E67">
              <w:rPr>
                <w:color w:val="000000"/>
                <w:sz w:val="20"/>
                <w:szCs w:val="20"/>
              </w:rPr>
              <w:t xml:space="preserve">Адрес: 422700, Республика Татарстан, Высокогорский р-н, </w:t>
            </w:r>
            <w:proofErr w:type="spellStart"/>
            <w:r w:rsidRPr="00A42E67">
              <w:rPr>
                <w:color w:val="000000"/>
                <w:sz w:val="20"/>
                <w:szCs w:val="20"/>
              </w:rPr>
              <w:t>терр</w:t>
            </w:r>
            <w:proofErr w:type="spellEnd"/>
            <w:r w:rsidRPr="00A42E67">
              <w:rPr>
                <w:color w:val="000000"/>
                <w:sz w:val="20"/>
                <w:szCs w:val="20"/>
              </w:rPr>
              <w:t xml:space="preserve">. Промышленная Зона </w:t>
            </w:r>
            <w:proofErr w:type="spellStart"/>
            <w:r w:rsidRPr="00A42E67">
              <w:rPr>
                <w:color w:val="000000"/>
                <w:sz w:val="20"/>
                <w:szCs w:val="20"/>
              </w:rPr>
              <w:t>Киндери</w:t>
            </w:r>
            <w:proofErr w:type="spellEnd"/>
            <w:r w:rsidRPr="00A42E6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2E67">
              <w:rPr>
                <w:color w:val="000000"/>
                <w:sz w:val="20"/>
                <w:szCs w:val="20"/>
              </w:rPr>
              <w:t>зд</w:t>
            </w:r>
            <w:proofErr w:type="spellEnd"/>
            <w:r w:rsidRPr="00A42E67">
              <w:rPr>
                <w:color w:val="000000"/>
                <w:sz w:val="20"/>
                <w:szCs w:val="20"/>
              </w:rPr>
              <w:t>. 47/5 оф. 33</w:t>
            </w:r>
          </w:p>
          <w:p w:rsidR="00A42E67" w:rsidRPr="00A42E67" w:rsidRDefault="00A42E67" w:rsidP="00A42E67">
            <w:pPr>
              <w:widowControl w:val="0"/>
              <w:jc w:val="both"/>
            </w:pPr>
            <w:r w:rsidRPr="00A42E67">
              <w:rPr>
                <w:color w:val="000000"/>
                <w:sz w:val="20"/>
                <w:szCs w:val="20"/>
              </w:rPr>
              <w:t xml:space="preserve">ИНН </w:t>
            </w:r>
            <w:proofErr w:type="gramStart"/>
            <w:r w:rsidRPr="00A42E67">
              <w:rPr>
                <w:color w:val="000000"/>
                <w:sz w:val="20"/>
                <w:szCs w:val="20"/>
              </w:rPr>
              <w:t>1616014242  КПП</w:t>
            </w:r>
            <w:proofErr w:type="gramEnd"/>
            <w:r w:rsidRPr="00A42E67">
              <w:rPr>
                <w:color w:val="000000"/>
                <w:sz w:val="20"/>
                <w:szCs w:val="20"/>
              </w:rPr>
              <w:t xml:space="preserve"> 161601001 ОГРН 1051645015564</w:t>
            </w:r>
          </w:p>
          <w:p w:rsidR="00A42E67" w:rsidRPr="00A42E67" w:rsidRDefault="00A42E67" w:rsidP="00A42E67">
            <w:pPr>
              <w:widowControl w:val="0"/>
              <w:tabs>
                <w:tab w:val="left" w:pos="4820"/>
              </w:tabs>
            </w:pPr>
            <w:r w:rsidRPr="00A42E67">
              <w:rPr>
                <w:color w:val="000000"/>
                <w:sz w:val="20"/>
                <w:szCs w:val="20"/>
              </w:rPr>
              <w:t xml:space="preserve">р/с 40702810062000020148 в Отделение «Банк Татарстан» № 8610 ПАО Сбербанк, </w:t>
            </w:r>
            <w:proofErr w:type="spellStart"/>
            <w:r w:rsidRPr="00A42E67">
              <w:rPr>
                <w:color w:val="000000"/>
                <w:sz w:val="20"/>
                <w:szCs w:val="20"/>
              </w:rPr>
              <w:t>г.Казань</w:t>
            </w:r>
            <w:proofErr w:type="spellEnd"/>
          </w:p>
          <w:p w:rsidR="00A42E67" w:rsidRPr="00A42E67" w:rsidRDefault="00A42E67" w:rsidP="00A42E67">
            <w:pPr>
              <w:widowControl w:val="0"/>
              <w:shd w:val="clear" w:color="auto" w:fill="FFFFFF"/>
            </w:pPr>
            <w:r w:rsidRPr="00A42E67">
              <w:rPr>
                <w:color w:val="000000"/>
                <w:sz w:val="20"/>
                <w:szCs w:val="20"/>
              </w:rPr>
              <w:t>к/с 30101810000000000603</w:t>
            </w:r>
            <w:r w:rsidRPr="00A42E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A42E67" w:rsidRPr="00A42E67" w:rsidRDefault="00A42E67" w:rsidP="00A42E67">
            <w:pPr>
              <w:widowControl w:val="0"/>
            </w:pPr>
            <w:r w:rsidRPr="00A42E67">
              <w:rPr>
                <w:color w:val="000000"/>
                <w:sz w:val="22"/>
                <w:szCs w:val="22"/>
              </w:rPr>
              <w:t xml:space="preserve">генеральный директор  </w:t>
            </w:r>
          </w:p>
          <w:p w:rsidR="00A42E67" w:rsidRPr="00A42E67" w:rsidRDefault="00A42E67" w:rsidP="00A42E67">
            <w:pPr>
              <w:widowControl w:val="0"/>
            </w:pPr>
            <w:r w:rsidRPr="00A42E67">
              <w:t> </w:t>
            </w:r>
          </w:p>
          <w:p w:rsidR="00A42E67" w:rsidRPr="00A42E67" w:rsidRDefault="00A42E67" w:rsidP="00A42E67">
            <w:pPr>
              <w:widowControl w:val="0"/>
            </w:pPr>
            <w:r w:rsidRPr="00A42E67">
              <w:t> </w:t>
            </w:r>
          </w:p>
          <w:p w:rsidR="00A42E67" w:rsidRPr="00A42E67" w:rsidRDefault="00A42E67" w:rsidP="00A42E67">
            <w:pPr>
              <w:widowControl w:val="0"/>
            </w:pPr>
            <w:r w:rsidRPr="00A42E67">
              <w:t> </w:t>
            </w:r>
          </w:p>
          <w:p w:rsidR="00A42E67" w:rsidRPr="00A42E67" w:rsidRDefault="00A42E67" w:rsidP="00A42E67">
            <w:pPr>
              <w:widowControl w:val="0"/>
            </w:pPr>
            <w:r w:rsidRPr="00A42E67">
              <w:rPr>
                <w:color w:val="000000"/>
                <w:sz w:val="22"/>
                <w:szCs w:val="22"/>
              </w:rPr>
              <w:t>______________ Р.М. Фаттахов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shd w:val="clear" w:color="auto" w:fill="FFFFFF"/>
              <w:tabs>
                <w:tab w:val="left" w:pos="6549"/>
              </w:tabs>
              <w:jc w:val="both"/>
            </w:pPr>
            <w:r w:rsidRPr="00A42E67">
              <w:rPr>
                <w:b/>
                <w:bCs/>
                <w:color w:val="000000"/>
                <w:sz w:val="22"/>
                <w:szCs w:val="22"/>
              </w:rPr>
              <w:t>Покупатель</w:t>
            </w:r>
            <w:r w:rsidRPr="00A42E67">
              <w:rPr>
                <w:color w:val="000000"/>
                <w:sz w:val="22"/>
                <w:szCs w:val="22"/>
              </w:rPr>
              <w:t xml:space="preserve">: </w:t>
            </w:r>
          </w:p>
          <w:p w:rsidR="00A42E67" w:rsidRPr="00A42E67" w:rsidRDefault="00A42E67" w:rsidP="00A42E67">
            <w:pPr>
              <w:widowControl w:val="0"/>
              <w:shd w:val="clear" w:color="auto" w:fill="FFFFFF"/>
              <w:tabs>
                <w:tab w:val="left" w:pos="6549"/>
              </w:tabs>
            </w:pPr>
            <w:r w:rsidRPr="00A42E67">
              <w:rPr>
                <w:color w:val="000000"/>
                <w:sz w:val="20"/>
                <w:szCs w:val="20"/>
              </w:rPr>
              <w:t> </w:t>
            </w:r>
          </w:p>
          <w:p w:rsidR="00A42E67" w:rsidRPr="00A42E67" w:rsidRDefault="00A42E67" w:rsidP="00A42E67">
            <w:pPr>
              <w:widowControl w:val="0"/>
              <w:shd w:val="clear" w:color="auto" w:fill="FFFFFF"/>
              <w:tabs>
                <w:tab w:val="left" w:pos="6549"/>
              </w:tabs>
            </w:pPr>
            <w:r w:rsidRPr="00A42E67">
              <w:t> </w:t>
            </w:r>
          </w:p>
          <w:p w:rsidR="00A42E67" w:rsidRPr="00A42E67" w:rsidRDefault="00A42E67" w:rsidP="00A42E67">
            <w:pPr>
              <w:widowControl w:val="0"/>
              <w:shd w:val="clear" w:color="auto" w:fill="FFFFFF"/>
              <w:tabs>
                <w:tab w:val="left" w:pos="6549"/>
              </w:tabs>
            </w:pPr>
            <w:r w:rsidRPr="00A42E67">
              <w:t> </w:t>
            </w:r>
          </w:p>
        </w:tc>
      </w:tr>
    </w:tbl>
    <w:p w:rsidR="006B22D6" w:rsidRPr="007123EB" w:rsidRDefault="006B22D6" w:rsidP="00484C36">
      <w:pPr>
        <w:tabs>
          <w:tab w:val="left" w:pos="3925"/>
        </w:tabs>
        <w:ind w:firstLine="720"/>
        <w:jc w:val="both"/>
        <w:rPr>
          <w:sz w:val="22"/>
          <w:szCs w:val="22"/>
        </w:rPr>
      </w:pPr>
    </w:p>
    <w:sectPr w:rsidR="006B22D6" w:rsidRPr="007123EB" w:rsidSect="00930D7F">
      <w:headerReference w:type="default" r:id="rId19"/>
      <w:pgSz w:w="11906" w:h="16838" w:code="9"/>
      <w:pgMar w:top="851" w:right="567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5BA" w:rsidRDefault="003E05BA" w:rsidP="006B2AC0">
      <w:r>
        <w:separator/>
      </w:r>
    </w:p>
  </w:endnote>
  <w:endnote w:type="continuationSeparator" w:id="0">
    <w:p w:rsidR="003E05BA" w:rsidRDefault="003E05BA" w:rsidP="006B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5BA" w:rsidRDefault="003E05BA" w:rsidP="006B2AC0">
      <w:r>
        <w:separator/>
      </w:r>
    </w:p>
  </w:footnote>
  <w:footnote w:type="continuationSeparator" w:id="0">
    <w:p w:rsidR="003E05BA" w:rsidRDefault="003E05BA" w:rsidP="006B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331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A2F56" w:rsidRPr="006B2AC0" w:rsidRDefault="005A2F56">
        <w:pPr>
          <w:pStyle w:val="ad"/>
          <w:jc w:val="center"/>
          <w:rPr>
            <w:sz w:val="20"/>
            <w:szCs w:val="20"/>
          </w:rPr>
        </w:pPr>
        <w:r w:rsidRPr="006B2AC0">
          <w:rPr>
            <w:sz w:val="20"/>
            <w:szCs w:val="20"/>
          </w:rPr>
          <w:fldChar w:fldCharType="begin"/>
        </w:r>
        <w:r w:rsidRPr="006B2AC0">
          <w:rPr>
            <w:sz w:val="20"/>
            <w:szCs w:val="20"/>
          </w:rPr>
          <w:instrText xml:space="preserve"> PAGE   \* MERGEFORMAT </w:instrText>
        </w:r>
        <w:r w:rsidRPr="006B2AC0">
          <w:rPr>
            <w:sz w:val="20"/>
            <w:szCs w:val="20"/>
          </w:rPr>
          <w:fldChar w:fldCharType="separate"/>
        </w:r>
        <w:r w:rsidR="00C23A4F">
          <w:rPr>
            <w:noProof/>
            <w:sz w:val="20"/>
            <w:szCs w:val="20"/>
          </w:rPr>
          <w:t>13</w:t>
        </w:r>
        <w:r w:rsidRPr="006B2AC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94"/>
    <w:rsid w:val="00005035"/>
    <w:rsid w:val="00023BE9"/>
    <w:rsid w:val="0003191F"/>
    <w:rsid w:val="000406E4"/>
    <w:rsid w:val="000550E8"/>
    <w:rsid w:val="0007154F"/>
    <w:rsid w:val="00073567"/>
    <w:rsid w:val="000902B8"/>
    <w:rsid w:val="000A6F6D"/>
    <w:rsid w:val="000B3250"/>
    <w:rsid w:val="000B61A6"/>
    <w:rsid w:val="000C2C9B"/>
    <w:rsid w:val="000D1DB4"/>
    <w:rsid w:val="000F22C6"/>
    <w:rsid w:val="0010795B"/>
    <w:rsid w:val="001113B7"/>
    <w:rsid w:val="0012191B"/>
    <w:rsid w:val="00154D1F"/>
    <w:rsid w:val="001565C4"/>
    <w:rsid w:val="00164963"/>
    <w:rsid w:val="00165F21"/>
    <w:rsid w:val="0016730A"/>
    <w:rsid w:val="001A3C0C"/>
    <w:rsid w:val="001C4A7D"/>
    <w:rsid w:val="001D6484"/>
    <w:rsid w:val="001F7C11"/>
    <w:rsid w:val="00213096"/>
    <w:rsid w:val="002152B5"/>
    <w:rsid w:val="00226653"/>
    <w:rsid w:val="00231878"/>
    <w:rsid w:val="00234187"/>
    <w:rsid w:val="00281E90"/>
    <w:rsid w:val="00287E3A"/>
    <w:rsid w:val="002A69B0"/>
    <w:rsid w:val="002C1CCF"/>
    <w:rsid w:val="002C3734"/>
    <w:rsid w:val="002F27FE"/>
    <w:rsid w:val="00306A6C"/>
    <w:rsid w:val="00307761"/>
    <w:rsid w:val="00371684"/>
    <w:rsid w:val="003726CE"/>
    <w:rsid w:val="003735B0"/>
    <w:rsid w:val="003A56F6"/>
    <w:rsid w:val="003B353F"/>
    <w:rsid w:val="003C7135"/>
    <w:rsid w:val="003D25CE"/>
    <w:rsid w:val="003D79DA"/>
    <w:rsid w:val="003E05BA"/>
    <w:rsid w:val="003F0B4A"/>
    <w:rsid w:val="003F44D6"/>
    <w:rsid w:val="00406B11"/>
    <w:rsid w:val="0041588C"/>
    <w:rsid w:val="00427B0C"/>
    <w:rsid w:val="0043255B"/>
    <w:rsid w:val="00440EA9"/>
    <w:rsid w:val="00484C36"/>
    <w:rsid w:val="004A2912"/>
    <w:rsid w:val="004A7C9E"/>
    <w:rsid w:val="004D1AD5"/>
    <w:rsid w:val="004D5C14"/>
    <w:rsid w:val="004E3232"/>
    <w:rsid w:val="004F4AAE"/>
    <w:rsid w:val="00500D0B"/>
    <w:rsid w:val="00503707"/>
    <w:rsid w:val="00520624"/>
    <w:rsid w:val="005447F0"/>
    <w:rsid w:val="00565EB6"/>
    <w:rsid w:val="00573A0A"/>
    <w:rsid w:val="0057662B"/>
    <w:rsid w:val="00580469"/>
    <w:rsid w:val="005819DA"/>
    <w:rsid w:val="005A2F56"/>
    <w:rsid w:val="005A6F2F"/>
    <w:rsid w:val="005B28CD"/>
    <w:rsid w:val="005D3BDC"/>
    <w:rsid w:val="005E483E"/>
    <w:rsid w:val="00621E41"/>
    <w:rsid w:val="006270F9"/>
    <w:rsid w:val="00634520"/>
    <w:rsid w:val="006448FD"/>
    <w:rsid w:val="00660D7A"/>
    <w:rsid w:val="00665142"/>
    <w:rsid w:val="00667AD1"/>
    <w:rsid w:val="0067211D"/>
    <w:rsid w:val="00676D22"/>
    <w:rsid w:val="006976A3"/>
    <w:rsid w:val="006A6234"/>
    <w:rsid w:val="006B22D6"/>
    <w:rsid w:val="006B2AC0"/>
    <w:rsid w:val="006B7ECE"/>
    <w:rsid w:val="006C068D"/>
    <w:rsid w:val="006C3052"/>
    <w:rsid w:val="006E3929"/>
    <w:rsid w:val="006E3C01"/>
    <w:rsid w:val="0070095A"/>
    <w:rsid w:val="00707AC0"/>
    <w:rsid w:val="007123EB"/>
    <w:rsid w:val="00741B28"/>
    <w:rsid w:val="00741D79"/>
    <w:rsid w:val="007440FC"/>
    <w:rsid w:val="00762373"/>
    <w:rsid w:val="0077381A"/>
    <w:rsid w:val="00774DA2"/>
    <w:rsid w:val="007776E6"/>
    <w:rsid w:val="0079003F"/>
    <w:rsid w:val="00795D62"/>
    <w:rsid w:val="0079659B"/>
    <w:rsid w:val="00796B90"/>
    <w:rsid w:val="007B361D"/>
    <w:rsid w:val="007B685F"/>
    <w:rsid w:val="007C5D71"/>
    <w:rsid w:val="007D6712"/>
    <w:rsid w:val="0082310F"/>
    <w:rsid w:val="00842AD2"/>
    <w:rsid w:val="008546C7"/>
    <w:rsid w:val="00875160"/>
    <w:rsid w:val="00893A94"/>
    <w:rsid w:val="008A7996"/>
    <w:rsid w:val="008B4901"/>
    <w:rsid w:val="008B5C42"/>
    <w:rsid w:val="008C6843"/>
    <w:rsid w:val="008F58D2"/>
    <w:rsid w:val="009072BE"/>
    <w:rsid w:val="00924F58"/>
    <w:rsid w:val="00925088"/>
    <w:rsid w:val="00925A25"/>
    <w:rsid w:val="00925B2E"/>
    <w:rsid w:val="00930D7F"/>
    <w:rsid w:val="00944EE3"/>
    <w:rsid w:val="00954660"/>
    <w:rsid w:val="00961D89"/>
    <w:rsid w:val="00995292"/>
    <w:rsid w:val="009A08CF"/>
    <w:rsid w:val="009C7531"/>
    <w:rsid w:val="009E2D9A"/>
    <w:rsid w:val="009F067C"/>
    <w:rsid w:val="009F20C3"/>
    <w:rsid w:val="009F281E"/>
    <w:rsid w:val="00A0573A"/>
    <w:rsid w:val="00A42E67"/>
    <w:rsid w:val="00A47A27"/>
    <w:rsid w:val="00A50FFF"/>
    <w:rsid w:val="00A538C6"/>
    <w:rsid w:val="00A677C0"/>
    <w:rsid w:val="00A96676"/>
    <w:rsid w:val="00AA5AB2"/>
    <w:rsid w:val="00AA7605"/>
    <w:rsid w:val="00AB1A4F"/>
    <w:rsid w:val="00AB2891"/>
    <w:rsid w:val="00AD61EA"/>
    <w:rsid w:val="00B125A7"/>
    <w:rsid w:val="00B205F5"/>
    <w:rsid w:val="00B340FD"/>
    <w:rsid w:val="00B7566D"/>
    <w:rsid w:val="00B81221"/>
    <w:rsid w:val="00B9085E"/>
    <w:rsid w:val="00B91542"/>
    <w:rsid w:val="00B9389E"/>
    <w:rsid w:val="00BD6C2E"/>
    <w:rsid w:val="00BE14E7"/>
    <w:rsid w:val="00BF54D9"/>
    <w:rsid w:val="00C063C4"/>
    <w:rsid w:val="00C171A4"/>
    <w:rsid w:val="00C20CA6"/>
    <w:rsid w:val="00C2214B"/>
    <w:rsid w:val="00C23A4F"/>
    <w:rsid w:val="00C23A53"/>
    <w:rsid w:val="00C26FE5"/>
    <w:rsid w:val="00C32A79"/>
    <w:rsid w:val="00C35E12"/>
    <w:rsid w:val="00C51DE1"/>
    <w:rsid w:val="00C563BD"/>
    <w:rsid w:val="00C82256"/>
    <w:rsid w:val="00C93BE5"/>
    <w:rsid w:val="00C966FE"/>
    <w:rsid w:val="00C97D35"/>
    <w:rsid w:val="00CB7A45"/>
    <w:rsid w:val="00CC37AA"/>
    <w:rsid w:val="00CD69F5"/>
    <w:rsid w:val="00CE0A54"/>
    <w:rsid w:val="00CE752A"/>
    <w:rsid w:val="00CF1E00"/>
    <w:rsid w:val="00CF6753"/>
    <w:rsid w:val="00D06C57"/>
    <w:rsid w:val="00D32791"/>
    <w:rsid w:val="00D35F3A"/>
    <w:rsid w:val="00D51A50"/>
    <w:rsid w:val="00D545E1"/>
    <w:rsid w:val="00D60DD2"/>
    <w:rsid w:val="00D61313"/>
    <w:rsid w:val="00D76F55"/>
    <w:rsid w:val="00DD32B0"/>
    <w:rsid w:val="00E245F2"/>
    <w:rsid w:val="00E340F0"/>
    <w:rsid w:val="00E56493"/>
    <w:rsid w:val="00E56E36"/>
    <w:rsid w:val="00E6790D"/>
    <w:rsid w:val="00E72A28"/>
    <w:rsid w:val="00E758C5"/>
    <w:rsid w:val="00E8459C"/>
    <w:rsid w:val="00E93E4F"/>
    <w:rsid w:val="00E94AEC"/>
    <w:rsid w:val="00EB70D5"/>
    <w:rsid w:val="00EC2401"/>
    <w:rsid w:val="00ED0E0F"/>
    <w:rsid w:val="00ED7FC9"/>
    <w:rsid w:val="00EE4AA6"/>
    <w:rsid w:val="00F36089"/>
    <w:rsid w:val="00F53128"/>
    <w:rsid w:val="00F558F4"/>
    <w:rsid w:val="00F62814"/>
    <w:rsid w:val="00F7590F"/>
    <w:rsid w:val="00F85A13"/>
    <w:rsid w:val="00F97977"/>
    <w:rsid w:val="00F97DA3"/>
    <w:rsid w:val="00FA3E97"/>
    <w:rsid w:val="00FB7DE8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F63B"/>
  <w15:docId w15:val="{DE8B088F-5B34-45AF-98D6-066BA3E1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76D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rsid w:val="00B9085E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C26FE5"/>
  </w:style>
  <w:style w:type="character" w:customStyle="1" w:styleId="fontstyle01">
    <w:name w:val="fontstyle01"/>
    <w:rsid w:val="002F27F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E3C0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B2AC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2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6B2AC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B2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43058,bqiaagaaeyqcaaagiaiaaamthwiabsefagaaaaaaaaaaaaaaaaaaaaaaaaaaaaaaaaaaaaaaaaaaaaaaaaaaaaaaaaaaaaaaaaaaaaaaaaaaaaaaaaaaaaaaaaaaaaaaaaaaaaaaaaaaaaaaaaaaaaaaaaaaaaaaaaaaaaaaaaaaaaaaaaaaaaaaaaaaaaaaaaaaaaaaaaaaaaaaaaaaaaaaaaaaaaaaaaaaaa"/>
    <w:basedOn w:val="a"/>
    <w:rsid w:val="00A42E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ale.zakazrf.ru/NotificationEX/id/29075" TargetMode="External"/><Relationship Id="rId12" Type="http://schemas.openxmlformats.org/officeDocument/2006/relationships/hyperlink" Target="mailto:sale@mail.zakazrf.ru.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rik.tatarstan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mkazna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mailto:ildar.imamov@tatagrolizing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s://ri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BB29-6AB7-4802-91BA-42C10CBE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6003</Words>
  <Characters>34222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cp:lastPrinted>2026-04-22T12:50:00Z</cp:lastPrinted>
  <dcterms:created xsi:type="dcterms:W3CDTF">2026-04-20T10:14:00Z</dcterms:created>
  <dcterms:modified xsi:type="dcterms:W3CDTF">2026-05-26T07:54:00Z</dcterms:modified>
</cp:coreProperties>
</file>