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E5" w:rsidRPr="00B009E5" w:rsidRDefault="00B009E5" w:rsidP="00780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62" w:right="-2" w:firstLine="41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Утверждена</w:t>
      </w:r>
    </w:p>
    <w:p w:rsidR="00B009E5" w:rsidRPr="00B009E5" w:rsidRDefault="00B009E5" w:rsidP="00B009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0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Министерства земельных и имущественных отношений</w:t>
      </w:r>
    </w:p>
    <w:p w:rsidR="00B009E5" w:rsidRPr="00B009E5" w:rsidRDefault="00B009E5" w:rsidP="00B009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6"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0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Татарстан</w:t>
      </w:r>
    </w:p>
    <w:p w:rsidR="00B009E5" w:rsidRPr="00B009E5" w:rsidRDefault="00B009E5" w:rsidP="00B009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0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</w:t>
      </w:r>
      <w:r w:rsidR="002066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B00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2066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мая </w:t>
      </w:r>
      <w:r w:rsidRPr="00B00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 г. №</w:t>
      </w:r>
      <w:r w:rsidR="002066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227-пр </w:t>
      </w:r>
    </w:p>
    <w:p w:rsidR="00BC3C7E" w:rsidRDefault="00BC3C7E" w:rsidP="00AD4D13"/>
    <w:p w:rsidR="00AD4D13" w:rsidRDefault="00AD4D13" w:rsidP="00AD4D13"/>
    <w:p w:rsidR="00AD4D13" w:rsidRDefault="00AD4D13" w:rsidP="00AD4D13"/>
    <w:p w:rsidR="00AD4D13" w:rsidRDefault="00AD4D13" w:rsidP="00AD4D13">
      <w:bookmarkStart w:id="0" w:name="_GoBack"/>
      <w:bookmarkEnd w:id="0"/>
    </w:p>
    <w:p w:rsidR="00AD4D13" w:rsidRDefault="00AD4D13" w:rsidP="00AD4D13"/>
    <w:p w:rsidR="00AD4D13" w:rsidRDefault="00AD4D13" w:rsidP="00AD4D13"/>
    <w:p w:rsidR="00AD4D13" w:rsidRDefault="00AD4D13" w:rsidP="00AD4D13"/>
    <w:p w:rsidR="00AD4D13" w:rsidRDefault="00AD4D13" w:rsidP="00AD4D13"/>
    <w:p w:rsidR="00AD4D13" w:rsidRDefault="00AD4D13" w:rsidP="00AD4D13"/>
    <w:p w:rsidR="00B009E5" w:rsidRDefault="00B009E5" w:rsidP="00BE1F3B">
      <w:pPr>
        <w:spacing w:after="0" w:line="320" w:lineRule="exact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B009E5" w:rsidRDefault="00B009E5" w:rsidP="00BE1F3B">
      <w:pPr>
        <w:spacing w:after="0" w:line="320" w:lineRule="exact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B009E5" w:rsidRDefault="00B009E5" w:rsidP="00BE1F3B">
      <w:pPr>
        <w:spacing w:after="0" w:line="320" w:lineRule="exact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BE1F3B" w:rsidRDefault="006D0062" w:rsidP="00BE1F3B">
      <w:pPr>
        <w:spacing w:after="0" w:line="320" w:lineRule="exact"/>
        <w:ind w:left="42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ПОЛИТИКА</w:t>
      </w:r>
      <w:r w:rsidR="00BE1F3B" w:rsidRPr="00BE1F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664D" w:rsidRDefault="00EC664D" w:rsidP="00EC664D">
      <w:pPr>
        <w:spacing w:after="0" w:line="32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E7010">
        <w:rPr>
          <w:rFonts w:ascii="Times New Roman" w:hAnsi="Times New Roman" w:cs="Times New Roman"/>
          <w:b/>
          <w:sz w:val="32"/>
          <w:szCs w:val="32"/>
        </w:rPr>
        <w:t>безопасности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персональных данных в информационных системах</w:t>
      </w:r>
    </w:p>
    <w:p w:rsidR="00EC664D" w:rsidRDefault="001E7010" w:rsidP="00EC664D">
      <w:pPr>
        <w:spacing w:after="0" w:line="32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C664D">
        <w:rPr>
          <w:rFonts w:ascii="Times New Roman" w:hAnsi="Times New Roman" w:cs="Times New Roman"/>
          <w:b/>
          <w:sz w:val="32"/>
          <w:szCs w:val="32"/>
        </w:rPr>
        <w:t xml:space="preserve">персональных данных Министерства земельных и имущественных </w:t>
      </w:r>
    </w:p>
    <w:p w:rsidR="00AD4D13" w:rsidRPr="00BE1F3B" w:rsidRDefault="00EC664D" w:rsidP="00EC664D">
      <w:pPr>
        <w:spacing w:after="0" w:line="32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отношений Республики Татарстан</w:t>
      </w:r>
      <w:r w:rsidR="00BE1F3B" w:rsidRPr="00BE1F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4D13" w:rsidRDefault="00AD4D13" w:rsidP="00EC664D">
      <w:pPr>
        <w:jc w:val="both"/>
      </w:pPr>
    </w:p>
    <w:p w:rsidR="00AD4D13" w:rsidRDefault="00AD4D13" w:rsidP="00AD4D13"/>
    <w:p w:rsidR="00AD4D13" w:rsidRDefault="00AD4D13" w:rsidP="00AD4D13"/>
    <w:p w:rsidR="00AD4D13" w:rsidRDefault="00AD4D13" w:rsidP="00AD4D13"/>
    <w:p w:rsidR="00AD4D13" w:rsidRDefault="00AD4D13" w:rsidP="00AD4D13"/>
    <w:p w:rsidR="00AD4D13" w:rsidRDefault="00AD4D13" w:rsidP="00AD4D13"/>
    <w:p w:rsidR="00AD4D13" w:rsidRDefault="00AD4D13" w:rsidP="00AD4D13"/>
    <w:p w:rsidR="00AD4D13" w:rsidRDefault="00AD4D13" w:rsidP="00AD4D13"/>
    <w:p w:rsidR="00AD4D13" w:rsidRDefault="00AD4D13" w:rsidP="00AD4D13"/>
    <w:p w:rsidR="00AD4D13" w:rsidRDefault="00AD4D13" w:rsidP="00AD4D13"/>
    <w:p w:rsidR="00AD4D13" w:rsidRDefault="00AD4D13" w:rsidP="00AD4D13"/>
    <w:p w:rsidR="00AD4D13" w:rsidRDefault="00AD4D13" w:rsidP="00AD4D13"/>
    <w:p w:rsidR="00AD4D13" w:rsidRPr="00B009E5" w:rsidRDefault="00B009E5" w:rsidP="004218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9E5">
        <w:rPr>
          <w:rFonts w:ascii="Times New Roman" w:hAnsi="Times New Roman" w:cs="Times New Roman"/>
        </w:rPr>
        <w:t>г</w:t>
      </w:r>
      <w:r w:rsidRPr="00B009E5">
        <w:rPr>
          <w:rFonts w:ascii="Times New Roman" w:hAnsi="Times New Roman" w:cs="Times New Roman"/>
          <w:sz w:val="24"/>
          <w:szCs w:val="24"/>
        </w:rPr>
        <w:t>. Казань</w:t>
      </w:r>
    </w:p>
    <w:p w:rsidR="00B009E5" w:rsidRPr="00B009E5" w:rsidRDefault="00B009E5" w:rsidP="004218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009E5">
        <w:rPr>
          <w:rFonts w:ascii="Times New Roman" w:hAnsi="Times New Roman" w:cs="Times New Roman"/>
          <w:sz w:val="24"/>
          <w:szCs w:val="24"/>
        </w:rPr>
        <w:tab/>
      </w:r>
      <w:r w:rsidRPr="00B009E5">
        <w:rPr>
          <w:rFonts w:ascii="Times New Roman" w:hAnsi="Times New Roman" w:cs="Times New Roman"/>
          <w:sz w:val="24"/>
          <w:szCs w:val="24"/>
        </w:rPr>
        <w:tab/>
      </w:r>
      <w:r w:rsidRPr="00B009E5">
        <w:rPr>
          <w:rFonts w:ascii="Times New Roman" w:hAnsi="Times New Roman" w:cs="Times New Roman"/>
          <w:sz w:val="24"/>
          <w:szCs w:val="24"/>
        </w:rPr>
        <w:tab/>
      </w:r>
      <w:r w:rsidRPr="00B009E5">
        <w:rPr>
          <w:rFonts w:ascii="Times New Roman" w:hAnsi="Times New Roman" w:cs="Times New Roman"/>
          <w:sz w:val="24"/>
          <w:szCs w:val="24"/>
        </w:rPr>
        <w:tab/>
      </w:r>
      <w:r w:rsidRPr="00B009E5">
        <w:rPr>
          <w:rFonts w:ascii="Times New Roman" w:hAnsi="Times New Roman" w:cs="Times New Roman"/>
          <w:sz w:val="24"/>
          <w:szCs w:val="24"/>
        </w:rPr>
        <w:tab/>
      </w:r>
      <w:r w:rsidRPr="00B009E5">
        <w:rPr>
          <w:rFonts w:ascii="Times New Roman" w:hAnsi="Times New Roman" w:cs="Times New Roman"/>
          <w:sz w:val="24"/>
          <w:szCs w:val="24"/>
        </w:rPr>
        <w:tab/>
      </w:r>
      <w:r w:rsidRPr="00B009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1859">
        <w:rPr>
          <w:rFonts w:ascii="Times New Roman" w:hAnsi="Times New Roman" w:cs="Times New Roman"/>
          <w:sz w:val="24"/>
          <w:szCs w:val="24"/>
        </w:rPr>
        <w:t xml:space="preserve"> </w:t>
      </w:r>
      <w:r w:rsidRPr="00B009E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B34BF" w:rsidRDefault="00AB34BF" w:rsidP="00AD4D13">
      <w:pPr>
        <w:spacing w:after="0" w:line="240" w:lineRule="exact"/>
        <w:ind w:firstLine="680"/>
        <w:rPr>
          <w:rFonts w:ascii="Times New Roman" w:hAnsi="Times New Roman" w:cs="Times New Roman"/>
          <w:sz w:val="28"/>
          <w:szCs w:val="28"/>
        </w:rPr>
      </w:pPr>
    </w:p>
    <w:p w:rsidR="00EA6778" w:rsidRPr="00EA6778" w:rsidRDefault="00EA6778" w:rsidP="001124C0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2136" w:firstLine="696"/>
        <w:contextualSpacing/>
        <w:rPr>
          <w:rFonts w:ascii="Times New Roman" w:eastAsia="Calibri" w:hAnsi="Times New Roman" w:cs="Times New Roman"/>
          <w:color w:val="000000"/>
        </w:rPr>
      </w:pPr>
      <w:r w:rsidRPr="00EA67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И</w:t>
      </w:r>
      <w:r w:rsidR="001124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СПОЛЬЗУЕМЫЕ СОКРАЩЕНИЯ</w:t>
      </w:r>
    </w:p>
    <w:p w:rsidR="00EA6778" w:rsidRPr="00EA6778" w:rsidRDefault="00EA6778" w:rsidP="00EA6778">
      <w:pPr>
        <w:shd w:val="clear" w:color="auto" w:fill="FFFFFF"/>
        <w:spacing w:before="341"/>
        <w:ind w:left="581"/>
        <w:rPr>
          <w:rFonts w:ascii="Times New Roman" w:eastAsia="Calibri" w:hAnsi="Times New Roman" w:cs="Times New Roman"/>
          <w:color w:val="000000"/>
        </w:rPr>
      </w:pPr>
      <w:r w:rsidRPr="00EA677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документе используются следующие сокращения:</w:t>
      </w:r>
    </w:p>
    <w:p w:rsidR="00EA6778" w:rsidRPr="00EA6778" w:rsidRDefault="00EA6778" w:rsidP="00EA6778">
      <w:pPr>
        <w:spacing w:after="370" w:line="1" w:lineRule="exact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8"/>
        <w:gridCol w:w="7714"/>
      </w:tblGrid>
      <w:tr w:rsidR="00EA6778" w:rsidRPr="00EA6778" w:rsidTr="00FE4568">
        <w:trPr>
          <w:trHeight w:hRule="exact" w:val="610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EA6778" w:rsidP="00EA677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Сокращение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EA6778" w:rsidP="00EA677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</w:tr>
      <w:tr w:rsidR="00EA6778" w:rsidRPr="00EA6778" w:rsidTr="00FE4568">
        <w:trPr>
          <w:trHeight w:hRule="exact" w:val="64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EA6778" w:rsidP="00EA6778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6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УФСБ России по РТ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EA6778" w:rsidP="00EA6778">
            <w:pPr>
              <w:shd w:val="clear" w:color="auto" w:fill="FFFFFF"/>
              <w:spacing w:line="312" w:lineRule="exact"/>
              <w:ind w:right="998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A677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Управление Федеральной службы безопасности России по </w:t>
            </w:r>
            <w:r w:rsidRPr="00EA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Республике Татарстан</w:t>
            </w:r>
          </w:p>
        </w:tc>
      </w:tr>
      <w:tr w:rsidR="00D06E9E" w:rsidRPr="00EA6778" w:rsidTr="00FE4568">
        <w:trPr>
          <w:trHeight w:hRule="exact" w:val="64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E9E" w:rsidRPr="00D06E9E" w:rsidRDefault="00D06E9E" w:rsidP="00EA6778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b/>
                <w:sz w:val="28"/>
                <w:szCs w:val="28"/>
              </w:rPr>
              <w:t>ФСТЭК России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E9E" w:rsidRPr="00EA6778" w:rsidRDefault="00271917" w:rsidP="00271917">
            <w:pPr>
              <w:pBdr>
                <w:bottom w:val="single" w:sz="6" w:space="0" w:color="AAAAAA"/>
              </w:pBdr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71917">
              <w:rPr>
                <w:rFonts w:ascii="Georgia" w:eastAsia="Times New Roman" w:hAnsi="Georgia" w:cs="Times New Roman"/>
                <w:color w:val="000000"/>
                <w:kern w:val="36"/>
                <w:sz w:val="28"/>
                <w:szCs w:val="28"/>
                <w:lang w:eastAsia="ru-RU"/>
              </w:rPr>
              <w:t>Федеральная служба по техническому и экспортному</w:t>
            </w:r>
            <w:r w:rsidRPr="00271917">
              <w:rPr>
                <w:rFonts w:ascii="Georgia" w:eastAsia="Times New Roman" w:hAnsi="Georgia" w:cs="Times New Roman"/>
                <w:color w:val="000000"/>
                <w:kern w:val="36"/>
                <w:sz w:val="43"/>
                <w:szCs w:val="43"/>
                <w:lang w:eastAsia="ru-RU"/>
              </w:rPr>
              <w:t xml:space="preserve"> </w:t>
            </w:r>
            <w:r w:rsidRPr="00271917">
              <w:rPr>
                <w:rFonts w:ascii="Georgia" w:eastAsia="Times New Roman" w:hAnsi="Georgia" w:cs="Times New Roman"/>
                <w:color w:val="000000"/>
                <w:kern w:val="36"/>
                <w:sz w:val="28"/>
                <w:szCs w:val="28"/>
                <w:lang w:eastAsia="ru-RU"/>
              </w:rPr>
              <w:t>контролю</w:t>
            </w:r>
            <w:r>
              <w:rPr>
                <w:rFonts w:ascii="Georgia" w:eastAsia="Times New Roman" w:hAnsi="Georgia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E9E" w:rsidRPr="00EA6778" w:rsidTr="00603F93">
        <w:trPr>
          <w:trHeight w:hRule="exact" w:val="894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E9E" w:rsidRPr="00EA6778" w:rsidRDefault="00D06E9E" w:rsidP="00EA6778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Роскомнадзор</w:t>
            </w:r>
            <w:proofErr w:type="spellEnd"/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E9E" w:rsidRPr="00EA6778" w:rsidRDefault="00271917" w:rsidP="00603F93">
            <w:pPr>
              <w:shd w:val="clear" w:color="auto" w:fill="FFFFFF"/>
              <w:spacing w:line="312" w:lineRule="exact"/>
              <w:ind w:right="998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Федеральная служба по надзору в сфере связи, информационных технологий и массовых коммуникаций Ро</w:t>
            </w:r>
            <w:r w:rsidR="00603F9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ссии</w:t>
            </w:r>
          </w:p>
        </w:tc>
      </w:tr>
      <w:tr w:rsidR="00EA6778" w:rsidRPr="00EA6778" w:rsidTr="00FE4568">
        <w:trPr>
          <w:trHeight w:hRule="exact" w:val="64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EA6778" w:rsidP="00EA6778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6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МИС РТ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EA6778" w:rsidP="00EA6778">
            <w:pPr>
              <w:shd w:val="clear" w:color="auto" w:fill="FFFFFF"/>
              <w:spacing w:line="312" w:lineRule="exact"/>
              <w:ind w:right="998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A677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Министерство информатизации и связи Республики Татарстан</w:t>
            </w:r>
          </w:p>
        </w:tc>
      </w:tr>
      <w:tr w:rsidR="00EA6778" w:rsidRPr="00EA6778" w:rsidTr="00FE4568">
        <w:trPr>
          <w:trHeight w:hRule="exact" w:val="64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EA6778" w:rsidP="00EA6778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Министерство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EA6778" w:rsidP="00EA6778">
            <w:pPr>
              <w:shd w:val="clear" w:color="auto" w:fill="FFFFFF"/>
              <w:spacing w:line="312" w:lineRule="exact"/>
              <w:ind w:right="998" w:hanging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77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Министерство земельных и имущественных отношений Республики </w:t>
            </w:r>
            <w:r w:rsidRPr="00EA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Татарстан</w:t>
            </w:r>
          </w:p>
        </w:tc>
      </w:tr>
      <w:tr w:rsidR="00EA6778" w:rsidRPr="00EA6778" w:rsidTr="00FE4568">
        <w:trPr>
          <w:trHeight w:hRule="exact" w:val="970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EA6778" w:rsidP="00EA6778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ГУП «ЦИТ РТ»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EA6778" w:rsidP="00EA6778">
            <w:pPr>
              <w:shd w:val="clear" w:color="auto" w:fill="FFFFFF"/>
              <w:spacing w:line="312" w:lineRule="exact"/>
              <w:ind w:right="811" w:hanging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77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Государственное унитарное предприятие Республики </w:t>
            </w:r>
            <w:r w:rsidRPr="00EA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Татарстан «Центр информационных технологий Республики Татарстан»</w:t>
            </w:r>
          </w:p>
        </w:tc>
      </w:tr>
      <w:tr w:rsidR="00EA6778" w:rsidRPr="00EA6778" w:rsidTr="00F91BAB">
        <w:trPr>
          <w:trHeight w:hRule="exact" w:val="66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F91BAB" w:rsidP="00EA677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91BAB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C31B1F" w:rsidP="00086FE6">
            <w:pPr>
              <w:shd w:val="clear" w:color="auto" w:fill="FFFFFF"/>
              <w:spacing w:line="312" w:lineRule="exact"/>
              <w:ind w:right="811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1BAB" w:rsidRPr="0046274B">
              <w:rPr>
                <w:rFonts w:ascii="Times New Roman" w:hAnsi="Times New Roman" w:cs="Times New Roman"/>
                <w:sz w:val="28"/>
                <w:szCs w:val="28"/>
              </w:rPr>
              <w:t>нформационно</w:t>
            </w:r>
            <w:r w:rsidR="00086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F91BAB" w:rsidRPr="0046274B">
              <w:rPr>
                <w:rFonts w:ascii="Times New Roman" w:hAnsi="Times New Roman" w:cs="Times New Roman"/>
                <w:sz w:val="28"/>
                <w:szCs w:val="28"/>
              </w:rPr>
              <w:t>технологическая инфраструктура</w:t>
            </w:r>
          </w:p>
        </w:tc>
      </w:tr>
      <w:tr w:rsidR="00EA6778" w:rsidRPr="00EA6778" w:rsidTr="00F91BAB">
        <w:trPr>
          <w:trHeight w:hRule="exact" w:val="562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F91BAB" w:rsidP="00EA6778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1BAB">
              <w:rPr>
                <w:rFonts w:ascii="Times New Roman" w:hAnsi="Times New Roman" w:cs="Times New Roman"/>
                <w:b/>
                <w:sz w:val="28"/>
                <w:szCs w:val="28"/>
              </w:rPr>
              <w:t>НСД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F91BAB" w:rsidP="00EA677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274B">
              <w:rPr>
                <w:rFonts w:ascii="Times New Roman" w:hAnsi="Times New Roman" w:cs="Times New Roman"/>
                <w:sz w:val="28"/>
                <w:szCs w:val="28"/>
              </w:rPr>
              <w:t xml:space="preserve">есанкционированный доступ  </w:t>
            </w:r>
          </w:p>
        </w:tc>
      </w:tr>
      <w:tr w:rsidR="00EA6778" w:rsidRPr="00EA6778" w:rsidTr="00F91BAB">
        <w:trPr>
          <w:trHeight w:hRule="exact" w:val="55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F91BAB" w:rsidP="00EA677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91BAB">
              <w:rPr>
                <w:rFonts w:ascii="Times New Roman" w:hAnsi="Times New Roman" w:cs="Times New Roman"/>
                <w:b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F91BAB" w:rsidP="00EA6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74B">
              <w:rPr>
                <w:rFonts w:ascii="Times New Roman" w:hAnsi="Times New Roman" w:cs="Times New Roman"/>
                <w:sz w:val="28"/>
                <w:szCs w:val="28"/>
              </w:rPr>
              <w:t xml:space="preserve">ерсональные данные  </w:t>
            </w:r>
          </w:p>
        </w:tc>
      </w:tr>
      <w:tr w:rsidR="00F91BAB" w:rsidRPr="00EA6778" w:rsidTr="00F91BAB">
        <w:trPr>
          <w:trHeight w:hRule="exact" w:val="55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AB" w:rsidRPr="00F91BAB" w:rsidRDefault="00F91BAB" w:rsidP="00EA677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AB">
              <w:rPr>
                <w:rFonts w:ascii="Times New Roman" w:hAnsi="Times New Roman" w:cs="Times New Roman"/>
                <w:b/>
                <w:sz w:val="28"/>
                <w:szCs w:val="28"/>
              </w:rPr>
              <w:t>ПТК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AB" w:rsidRPr="0046274B" w:rsidRDefault="00F91BAB" w:rsidP="00F91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74B">
              <w:rPr>
                <w:rFonts w:ascii="Times New Roman" w:hAnsi="Times New Roman" w:cs="Times New Roman"/>
                <w:sz w:val="28"/>
                <w:szCs w:val="28"/>
              </w:rPr>
              <w:t xml:space="preserve">рограммно-технический комплекс  </w:t>
            </w:r>
          </w:p>
          <w:p w:rsidR="00F91BAB" w:rsidRPr="0046274B" w:rsidRDefault="00F91BAB" w:rsidP="00EA67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AB" w:rsidRPr="00EA6778" w:rsidTr="00F91BAB">
        <w:trPr>
          <w:trHeight w:hRule="exact" w:val="55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AB" w:rsidRPr="00F91BAB" w:rsidRDefault="00F91BAB" w:rsidP="00EA677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1BAB">
              <w:rPr>
                <w:rFonts w:ascii="Times New Roman" w:hAnsi="Times New Roman" w:cs="Times New Roman"/>
                <w:b/>
                <w:sz w:val="28"/>
                <w:szCs w:val="28"/>
              </w:rPr>
              <w:t>СЗПДн</w:t>
            </w:r>
            <w:proofErr w:type="spellEnd"/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AB" w:rsidRPr="0046274B" w:rsidRDefault="00F91BAB" w:rsidP="00F91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274B">
              <w:rPr>
                <w:rFonts w:ascii="Times New Roman" w:hAnsi="Times New Roman" w:cs="Times New Roman"/>
                <w:sz w:val="28"/>
                <w:szCs w:val="28"/>
              </w:rPr>
              <w:t>истема защиты персональных данных</w:t>
            </w:r>
          </w:p>
        </w:tc>
      </w:tr>
      <w:tr w:rsidR="00F91BAB" w:rsidRPr="00EA6778" w:rsidTr="00F91BAB">
        <w:trPr>
          <w:trHeight w:hRule="exact" w:val="55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AB" w:rsidRPr="00F91BAB" w:rsidRDefault="00F91BAB" w:rsidP="00EA677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AB">
              <w:rPr>
                <w:rFonts w:ascii="Times New Roman" w:hAnsi="Times New Roman" w:cs="Times New Roman"/>
                <w:b/>
                <w:sz w:val="28"/>
                <w:szCs w:val="28"/>
              </w:rPr>
              <w:t>СКЗИ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AB" w:rsidRPr="0046274B" w:rsidRDefault="00F91BAB" w:rsidP="00F91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274B">
              <w:rPr>
                <w:rFonts w:ascii="Times New Roman" w:hAnsi="Times New Roman" w:cs="Times New Roman"/>
                <w:sz w:val="28"/>
                <w:szCs w:val="28"/>
              </w:rPr>
              <w:t xml:space="preserve">редство криптографической защиты информации </w:t>
            </w:r>
          </w:p>
          <w:p w:rsidR="00F91BAB" w:rsidRPr="0046274B" w:rsidRDefault="00F91BAB" w:rsidP="00F91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AB" w:rsidRPr="00EA6778" w:rsidTr="00F91BAB">
        <w:trPr>
          <w:trHeight w:hRule="exact" w:val="55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AB" w:rsidRPr="00F91BAB" w:rsidRDefault="00F91BAB" w:rsidP="00EA677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1BAB">
              <w:rPr>
                <w:rFonts w:ascii="Times New Roman" w:hAnsi="Times New Roman" w:cs="Times New Roman"/>
                <w:b/>
                <w:sz w:val="28"/>
                <w:szCs w:val="28"/>
              </w:rPr>
              <w:t>УБПДн</w:t>
            </w:r>
            <w:proofErr w:type="spellEnd"/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AB" w:rsidRPr="0046274B" w:rsidRDefault="00F91BAB" w:rsidP="00F91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274B">
              <w:rPr>
                <w:rFonts w:ascii="Times New Roman" w:hAnsi="Times New Roman" w:cs="Times New Roman"/>
                <w:sz w:val="28"/>
                <w:szCs w:val="28"/>
              </w:rPr>
              <w:t xml:space="preserve">грозы безопасности персональных данных </w:t>
            </w:r>
          </w:p>
        </w:tc>
      </w:tr>
      <w:tr w:rsidR="00EA6778" w:rsidRPr="00EA6778" w:rsidTr="00FE4568">
        <w:trPr>
          <w:trHeight w:hRule="exact" w:val="677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EA6778" w:rsidP="00EA677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78" w:rsidRPr="00EA6778" w:rsidRDefault="00EA6778" w:rsidP="00EA6778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 персональных данных</w:t>
            </w:r>
          </w:p>
        </w:tc>
      </w:tr>
      <w:tr w:rsidR="00735894" w:rsidRPr="00EA6778" w:rsidTr="00FE4568">
        <w:trPr>
          <w:trHeight w:hRule="exact" w:val="677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894" w:rsidRPr="00EA6778" w:rsidRDefault="00735894" w:rsidP="00EA677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СЗИ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894" w:rsidRPr="00EA6778" w:rsidRDefault="00735894" w:rsidP="00EA6778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защиты информации</w:t>
            </w:r>
          </w:p>
        </w:tc>
      </w:tr>
      <w:tr w:rsidR="000D07E8" w:rsidRPr="00EA6778" w:rsidTr="00FE4568">
        <w:trPr>
          <w:trHeight w:hRule="exact" w:val="677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E8" w:rsidRDefault="000D07E8" w:rsidP="00EA677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ПДТК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E8" w:rsidRDefault="000D07E8" w:rsidP="00EA6778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действующая техническая комиссия по защите государственной тайны</w:t>
            </w:r>
          </w:p>
        </w:tc>
      </w:tr>
    </w:tbl>
    <w:p w:rsidR="00EA6778" w:rsidRDefault="00EA6778" w:rsidP="00BE1F3B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EA6778" w:rsidRDefault="00EA6778" w:rsidP="00BE1F3B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BE1F3B" w:rsidRDefault="00BE1F3B" w:rsidP="00BE1F3B">
      <w:pPr>
        <w:spacing w:after="0" w:line="240" w:lineRule="exact"/>
        <w:ind w:firstLine="680"/>
      </w:pPr>
    </w:p>
    <w:p w:rsidR="00BE1F3B" w:rsidRDefault="00BE1F3B" w:rsidP="00BE1F3B">
      <w:pPr>
        <w:spacing w:after="0" w:line="240" w:lineRule="exact"/>
        <w:ind w:firstLine="680"/>
      </w:pPr>
    </w:p>
    <w:p w:rsidR="00BE1F3B" w:rsidRDefault="00BE1F3B" w:rsidP="00BE1F3B">
      <w:pPr>
        <w:spacing w:after="0" w:line="240" w:lineRule="exact"/>
        <w:ind w:firstLine="680"/>
      </w:pPr>
    </w:p>
    <w:p w:rsidR="00BE1F3B" w:rsidRDefault="00BE1F3B" w:rsidP="00BE1F3B">
      <w:pPr>
        <w:spacing w:after="0" w:line="240" w:lineRule="exact"/>
        <w:ind w:firstLine="680"/>
      </w:pPr>
    </w:p>
    <w:p w:rsidR="00BE1F3B" w:rsidRDefault="00BE1F3B" w:rsidP="00BE1F3B">
      <w:pPr>
        <w:spacing w:after="0" w:line="240" w:lineRule="exact"/>
        <w:ind w:firstLine="680"/>
      </w:pPr>
    </w:p>
    <w:p w:rsidR="00BE1F3B" w:rsidRDefault="00BE1F3B" w:rsidP="00BE1F3B">
      <w:pPr>
        <w:spacing w:after="0" w:line="240" w:lineRule="exact"/>
        <w:ind w:firstLine="680"/>
      </w:pPr>
    </w:p>
    <w:p w:rsidR="00BE1F3B" w:rsidRDefault="00BE1F3B" w:rsidP="00BE1F3B">
      <w:pPr>
        <w:spacing w:after="0" w:line="240" w:lineRule="exact"/>
        <w:ind w:firstLine="680"/>
      </w:pPr>
    </w:p>
    <w:p w:rsidR="00BE1F3B" w:rsidRDefault="00BE1F3B" w:rsidP="00BE1F3B">
      <w:pPr>
        <w:spacing w:after="0" w:line="240" w:lineRule="exact"/>
        <w:ind w:firstLine="680"/>
      </w:pPr>
    </w:p>
    <w:p w:rsidR="00AD4D13" w:rsidRPr="0046274B" w:rsidRDefault="00AD4D13" w:rsidP="005B43C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6274B">
        <w:rPr>
          <w:rFonts w:ascii="Times New Roman" w:hAnsi="Times New Roman" w:cs="Times New Roman"/>
          <w:b/>
          <w:sz w:val="28"/>
          <w:szCs w:val="28"/>
        </w:rPr>
        <w:t xml:space="preserve">ТЕРМИНЫ И ОПРЕДЕЛЕНИЯ </w:t>
      </w:r>
    </w:p>
    <w:p w:rsidR="00AD4D13" w:rsidRPr="0046274B" w:rsidRDefault="00AD4D13" w:rsidP="005B43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74B">
        <w:rPr>
          <w:rFonts w:ascii="Times New Roman" w:hAnsi="Times New Roman" w:cs="Times New Roman"/>
          <w:sz w:val="28"/>
          <w:szCs w:val="28"/>
        </w:rPr>
        <w:t xml:space="preserve">Информационная  система  </w:t>
      </w:r>
      <w:r w:rsidR="00421859">
        <w:rPr>
          <w:rFonts w:ascii="Times New Roman" w:hAnsi="Times New Roman" w:cs="Times New Roman"/>
          <w:sz w:val="28"/>
          <w:szCs w:val="28"/>
        </w:rPr>
        <w:t>–</w:t>
      </w:r>
      <w:r w:rsidRPr="0046274B">
        <w:rPr>
          <w:rFonts w:ascii="Times New Roman" w:hAnsi="Times New Roman" w:cs="Times New Roman"/>
          <w:sz w:val="28"/>
          <w:szCs w:val="28"/>
        </w:rPr>
        <w:t xml:space="preserve">  совокупность  содержащ</w:t>
      </w:r>
      <w:r w:rsidR="00603F93">
        <w:rPr>
          <w:rFonts w:ascii="Times New Roman" w:hAnsi="Times New Roman" w:cs="Times New Roman"/>
          <w:sz w:val="28"/>
          <w:szCs w:val="28"/>
        </w:rPr>
        <w:t>ихся</w:t>
      </w:r>
      <w:r w:rsidRPr="0046274B">
        <w:rPr>
          <w:rFonts w:ascii="Times New Roman" w:hAnsi="Times New Roman" w:cs="Times New Roman"/>
          <w:sz w:val="28"/>
          <w:szCs w:val="28"/>
        </w:rPr>
        <w:t xml:space="preserve">  в  базах  данных </w:t>
      </w:r>
    </w:p>
    <w:p w:rsidR="00AD4D13" w:rsidRPr="0046274B" w:rsidRDefault="00AD4D13" w:rsidP="005B43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274B">
        <w:rPr>
          <w:rFonts w:ascii="Times New Roman" w:hAnsi="Times New Roman" w:cs="Times New Roman"/>
          <w:sz w:val="28"/>
          <w:szCs w:val="28"/>
        </w:rPr>
        <w:t xml:space="preserve">информации  и  обеспечивающих  ее  обработку  информационных  технологий  и </w:t>
      </w:r>
    </w:p>
    <w:p w:rsidR="00AD4D13" w:rsidRPr="0046274B" w:rsidRDefault="00AD4D13" w:rsidP="005B43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274B">
        <w:rPr>
          <w:rFonts w:ascii="Times New Roman" w:hAnsi="Times New Roman" w:cs="Times New Roman"/>
          <w:sz w:val="28"/>
          <w:szCs w:val="28"/>
        </w:rPr>
        <w:t xml:space="preserve">технических средств. </w:t>
      </w:r>
    </w:p>
    <w:p w:rsidR="005B43C7" w:rsidRDefault="00AD4D13" w:rsidP="005B43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74B">
        <w:rPr>
          <w:rFonts w:ascii="Times New Roman" w:hAnsi="Times New Roman" w:cs="Times New Roman"/>
          <w:sz w:val="28"/>
          <w:szCs w:val="28"/>
        </w:rPr>
        <w:t xml:space="preserve">Информационная  система  персональных  данных </w:t>
      </w:r>
      <w:r w:rsidR="00421859">
        <w:rPr>
          <w:rFonts w:ascii="Times New Roman" w:hAnsi="Times New Roman" w:cs="Times New Roman"/>
          <w:sz w:val="28"/>
          <w:szCs w:val="28"/>
        </w:rPr>
        <w:t>–</w:t>
      </w:r>
      <w:r w:rsidRPr="0046274B">
        <w:rPr>
          <w:rFonts w:ascii="Times New Roman" w:hAnsi="Times New Roman" w:cs="Times New Roman"/>
          <w:sz w:val="28"/>
          <w:szCs w:val="28"/>
        </w:rPr>
        <w:t xml:space="preserve"> информационная система,  представляющая  собой  совокупность  персональных  данных, содержащихся в базе данных, а также информационных технологий и технических средств,  позволяющих  осуществлять  обработку  таких  персональных  данных  с использованием средств автоматизации или без использования таких средств.</w:t>
      </w:r>
    </w:p>
    <w:p w:rsidR="00AD4D13" w:rsidRPr="0046274B" w:rsidRDefault="00AD4D13" w:rsidP="005B43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74B">
        <w:rPr>
          <w:rFonts w:ascii="Times New Roman" w:hAnsi="Times New Roman" w:cs="Times New Roman"/>
          <w:sz w:val="28"/>
          <w:szCs w:val="28"/>
        </w:rPr>
        <w:t xml:space="preserve">Информационные технологии </w:t>
      </w:r>
      <w:r w:rsidR="00421859">
        <w:rPr>
          <w:rFonts w:ascii="Times New Roman" w:hAnsi="Times New Roman" w:cs="Times New Roman"/>
          <w:sz w:val="28"/>
          <w:szCs w:val="28"/>
        </w:rPr>
        <w:t>–</w:t>
      </w:r>
      <w:r w:rsidRPr="0046274B">
        <w:rPr>
          <w:rFonts w:ascii="Times New Roman" w:hAnsi="Times New Roman" w:cs="Times New Roman"/>
          <w:sz w:val="28"/>
          <w:szCs w:val="28"/>
        </w:rPr>
        <w:t xml:space="preserve"> процессы, методы поиска, сбора, хранения, обработки,  предоставления,  распространения  информации  и  способы осуществления таких процессов и методов. </w:t>
      </w:r>
    </w:p>
    <w:p w:rsidR="00AD4D13" w:rsidRPr="0046274B" w:rsidRDefault="00AD4D13" w:rsidP="005B43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74B">
        <w:rPr>
          <w:rFonts w:ascii="Times New Roman" w:hAnsi="Times New Roman" w:cs="Times New Roman"/>
          <w:sz w:val="28"/>
          <w:szCs w:val="28"/>
        </w:rPr>
        <w:t xml:space="preserve">Нарушитель  безопасности  персональных  данных </w:t>
      </w:r>
      <w:r w:rsidR="007E5057">
        <w:rPr>
          <w:rFonts w:ascii="Times New Roman" w:hAnsi="Times New Roman" w:cs="Times New Roman"/>
          <w:sz w:val="28"/>
          <w:szCs w:val="28"/>
        </w:rPr>
        <w:t>–</w:t>
      </w:r>
      <w:r w:rsidRPr="0046274B">
        <w:rPr>
          <w:rFonts w:ascii="Times New Roman" w:hAnsi="Times New Roman" w:cs="Times New Roman"/>
          <w:sz w:val="28"/>
          <w:szCs w:val="28"/>
        </w:rPr>
        <w:t xml:space="preserve"> физическое  лицо случайно  или  преднамеренно  совершающее  </w:t>
      </w:r>
      <w:r w:rsidR="00ED1F2B" w:rsidRPr="0046274B">
        <w:rPr>
          <w:rFonts w:ascii="Times New Roman" w:hAnsi="Times New Roman" w:cs="Times New Roman"/>
          <w:sz w:val="28"/>
          <w:szCs w:val="28"/>
        </w:rPr>
        <w:t xml:space="preserve">действия,  следствием  которых </w:t>
      </w:r>
      <w:r w:rsidRPr="0046274B">
        <w:rPr>
          <w:rFonts w:ascii="Times New Roman" w:hAnsi="Times New Roman" w:cs="Times New Roman"/>
          <w:sz w:val="28"/>
          <w:szCs w:val="28"/>
        </w:rPr>
        <w:t xml:space="preserve">является нарушение заданных характеристик безопасности персональных данных при их обработке в информационной системе персональных данных. </w:t>
      </w:r>
    </w:p>
    <w:p w:rsidR="00AD4D13" w:rsidRPr="0046274B" w:rsidRDefault="00AD4D13" w:rsidP="005B43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74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421859">
        <w:rPr>
          <w:rFonts w:ascii="Times New Roman" w:hAnsi="Times New Roman" w:cs="Times New Roman"/>
          <w:sz w:val="28"/>
          <w:szCs w:val="28"/>
        </w:rPr>
        <w:t>–</w:t>
      </w:r>
      <w:r w:rsidRPr="0046274B">
        <w:rPr>
          <w:rFonts w:ascii="Times New Roman" w:hAnsi="Times New Roman" w:cs="Times New Roman"/>
          <w:sz w:val="28"/>
          <w:szCs w:val="28"/>
        </w:rPr>
        <w:t xml:space="preserve"> действия (операции) с персональными данными,  включая  сбор,  систематизацию,  накопление,  хранение,  уточнение (обновление,  изменение),  использование,  распространение  (в  том  числе передачу), обезличивание, блокирование, уничтожение персональных данных. </w:t>
      </w:r>
      <w:proofErr w:type="gramEnd"/>
    </w:p>
    <w:p w:rsidR="00AD4D13" w:rsidRPr="0046274B" w:rsidRDefault="00AD4D13" w:rsidP="005B43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74B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421859">
        <w:rPr>
          <w:rFonts w:ascii="Times New Roman" w:hAnsi="Times New Roman" w:cs="Times New Roman"/>
          <w:sz w:val="28"/>
          <w:szCs w:val="28"/>
        </w:rPr>
        <w:t>–</w:t>
      </w:r>
      <w:r w:rsidRPr="0046274B">
        <w:rPr>
          <w:rFonts w:ascii="Times New Roman" w:hAnsi="Times New Roman" w:cs="Times New Roman"/>
          <w:sz w:val="28"/>
          <w:szCs w:val="28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 место  рождения,  адрес,  семейное,  социальное,  имущественное  положение, образование, профессия, доходы, другая информация. </w:t>
      </w:r>
      <w:proofErr w:type="gramEnd"/>
    </w:p>
    <w:p w:rsidR="00AD4D13" w:rsidRPr="0046274B" w:rsidRDefault="00AD4D13" w:rsidP="005B43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74B">
        <w:rPr>
          <w:rFonts w:ascii="Times New Roman" w:hAnsi="Times New Roman" w:cs="Times New Roman"/>
          <w:sz w:val="28"/>
          <w:szCs w:val="28"/>
        </w:rPr>
        <w:t xml:space="preserve">Система  защиты  персональных  данных – совокупность  организационных мер  и  средств  защиты  информации,  включающих  средства  предотвращения несанкционированного  доступа,  утечки  информации  по  техническим  каналам, </w:t>
      </w:r>
      <w:proofErr w:type="spellStart"/>
      <w:r w:rsidRPr="0046274B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F1746E">
        <w:rPr>
          <w:rFonts w:ascii="Times New Roman" w:hAnsi="Times New Roman" w:cs="Times New Roman"/>
          <w:sz w:val="28"/>
          <w:szCs w:val="28"/>
        </w:rPr>
        <w:t xml:space="preserve"> – </w:t>
      </w:r>
      <w:r w:rsidRPr="0046274B">
        <w:rPr>
          <w:rFonts w:ascii="Times New Roman" w:hAnsi="Times New Roman" w:cs="Times New Roman"/>
          <w:sz w:val="28"/>
          <w:szCs w:val="28"/>
        </w:rPr>
        <w:t xml:space="preserve">технических  воздействий  на  технические  средства  обработки персональных  данных,  а  также  используемые  в  информационной  системе информационные технологии. </w:t>
      </w:r>
    </w:p>
    <w:p w:rsidR="00885EC3" w:rsidRDefault="00885EC3" w:rsidP="00AD4D13">
      <w:pPr>
        <w:rPr>
          <w:rFonts w:ascii="Times New Roman" w:hAnsi="Times New Roman" w:cs="Times New Roman"/>
          <w:b/>
          <w:sz w:val="28"/>
          <w:szCs w:val="28"/>
        </w:rPr>
      </w:pPr>
    </w:p>
    <w:p w:rsidR="005B43C7" w:rsidRDefault="005B43C7" w:rsidP="00AD4D13">
      <w:pPr>
        <w:rPr>
          <w:rFonts w:ascii="Times New Roman" w:hAnsi="Times New Roman" w:cs="Times New Roman"/>
          <w:b/>
          <w:sz w:val="28"/>
          <w:szCs w:val="28"/>
        </w:rPr>
      </w:pPr>
    </w:p>
    <w:p w:rsidR="005B43C7" w:rsidRDefault="005B43C7" w:rsidP="00AD4D13">
      <w:pPr>
        <w:rPr>
          <w:rFonts w:ascii="Times New Roman" w:hAnsi="Times New Roman" w:cs="Times New Roman"/>
          <w:b/>
          <w:sz w:val="28"/>
          <w:szCs w:val="28"/>
        </w:rPr>
      </w:pPr>
    </w:p>
    <w:p w:rsidR="005B43C7" w:rsidRDefault="005B43C7" w:rsidP="00AD4D13">
      <w:pPr>
        <w:rPr>
          <w:rFonts w:ascii="Times New Roman" w:hAnsi="Times New Roman" w:cs="Times New Roman"/>
          <w:b/>
          <w:sz w:val="28"/>
          <w:szCs w:val="28"/>
        </w:rPr>
      </w:pPr>
    </w:p>
    <w:p w:rsidR="005B43C7" w:rsidRDefault="005B43C7" w:rsidP="00AD4D13">
      <w:pPr>
        <w:rPr>
          <w:rFonts w:ascii="Times New Roman" w:hAnsi="Times New Roman" w:cs="Times New Roman"/>
          <w:b/>
          <w:sz w:val="28"/>
          <w:szCs w:val="28"/>
        </w:rPr>
      </w:pPr>
    </w:p>
    <w:p w:rsidR="005B43C7" w:rsidRDefault="005B43C7" w:rsidP="00AD4D13">
      <w:pPr>
        <w:rPr>
          <w:rFonts w:ascii="Times New Roman" w:hAnsi="Times New Roman" w:cs="Times New Roman"/>
          <w:b/>
          <w:sz w:val="28"/>
          <w:szCs w:val="28"/>
        </w:rPr>
      </w:pPr>
    </w:p>
    <w:p w:rsidR="005B43C7" w:rsidRDefault="005B43C7" w:rsidP="00AD4D13">
      <w:pPr>
        <w:rPr>
          <w:rFonts w:ascii="Times New Roman" w:hAnsi="Times New Roman" w:cs="Times New Roman"/>
          <w:b/>
          <w:sz w:val="28"/>
          <w:szCs w:val="28"/>
        </w:rPr>
      </w:pPr>
    </w:p>
    <w:p w:rsidR="005B43C7" w:rsidRDefault="005B43C7" w:rsidP="00AD4D13">
      <w:pPr>
        <w:rPr>
          <w:rFonts w:ascii="Times New Roman" w:hAnsi="Times New Roman" w:cs="Times New Roman"/>
          <w:b/>
          <w:sz w:val="28"/>
          <w:szCs w:val="28"/>
        </w:rPr>
      </w:pPr>
    </w:p>
    <w:p w:rsidR="005B43C7" w:rsidRDefault="005B43C7" w:rsidP="00AD4D13">
      <w:pPr>
        <w:rPr>
          <w:rFonts w:ascii="Times New Roman" w:hAnsi="Times New Roman" w:cs="Times New Roman"/>
          <w:b/>
          <w:sz w:val="28"/>
          <w:szCs w:val="28"/>
        </w:rPr>
      </w:pPr>
    </w:p>
    <w:p w:rsidR="005B43C7" w:rsidRDefault="005B43C7" w:rsidP="00AD4D13">
      <w:pPr>
        <w:rPr>
          <w:rFonts w:ascii="Times New Roman" w:hAnsi="Times New Roman" w:cs="Times New Roman"/>
          <w:b/>
          <w:sz w:val="28"/>
          <w:szCs w:val="28"/>
        </w:rPr>
      </w:pPr>
    </w:p>
    <w:p w:rsidR="00AD4D13" w:rsidRPr="0046274B" w:rsidRDefault="00AD4D13" w:rsidP="00885EC3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46274B">
        <w:rPr>
          <w:rFonts w:ascii="Times New Roman" w:hAnsi="Times New Roman" w:cs="Times New Roman"/>
          <w:b/>
          <w:sz w:val="28"/>
          <w:szCs w:val="28"/>
        </w:rPr>
        <w:t xml:space="preserve">1.  ОБЩИЕ ПОЛОЖЕНИЯ </w:t>
      </w:r>
    </w:p>
    <w:p w:rsidR="00AD4D13" w:rsidRPr="00BF56D6" w:rsidRDefault="00AD4D13" w:rsidP="000501B2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BF1F66">
        <w:rPr>
          <w:rFonts w:ascii="Times New Roman" w:hAnsi="Times New Roman" w:cs="Times New Roman"/>
          <w:sz w:val="28"/>
          <w:szCs w:val="28"/>
        </w:rPr>
        <w:t>1</w:t>
      </w:r>
      <w:r w:rsidRPr="00BF56D6">
        <w:rPr>
          <w:rFonts w:ascii="Times New Roman" w:hAnsi="Times New Roman" w:cs="Times New Roman"/>
          <w:b/>
          <w:sz w:val="28"/>
          <w:szCs w:val="28"/>
        </w:rPr>
        <w:t>.1</w:t>
      </w:r>
      <w:r w:rsidR="005B43C7" w:rsidRPr="00BF56D6">
        <w:rPr>
          <w:rFonts w:ascii="Times New Roman" w:hAnsi="Times New Roman" w:cs="Times New Roman"/>
          <w:b/>
          <w:sz w:val="28"/>
          <w:szCs w:val="28"/>
        </w:rPr>
        <w:t>.</w:t>
      </w:r>
      <w:r w:rsidRPr="00BF56D6">
        <w:rPr>
          <w:rFonts w:ascii="Times New Roman" w:hAnsi="Times New Roman" w:cs="Times New Roman"/>
          <w:b/>
          <w:sz w:val="28"/>
          <w:szCs w:val="28"/>
        </w:rPr>
        <w:t xml:space="preserve"> Назначение</w:t>
      </w:r>
      <w:r w:rsidR="00F07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630">
        <w:rPr>
          <w:rFonts w:ascii="Times New Roman" w:hAnsi="Times New Roman" w:cs="Times New Roman"/>
          <w:b/>
          <w:sz w:val="28"/>
          <w:szCs w:val="28"/>
        </w:rPr>
        <w:t>П</w:t>
      </w:r>
      <w:r w:rsidR="00F0735A">
        <w:rPr>
          <w:rFonts w:ascii="Times New Roman" w:hAnsi="Times New Roman" w:cs="Times New Roman"/>
          <w:b/>
          <w:sz w:val="28"/>
          <w:szCs w:val="28"/>
        </w:rPr>
        <w:t>олитики</w:t>
      </w:r>
      <w:r w:rsidRPr="00BF5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D13" w:rsidRPr="00BF1F66" w:rsidRDefault="006D0062" w:rsidP="005B43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  <w:r w:rsidR="00AD4D13" w:rsidRPr="00BF1F66">
        <w:rPr>
          <w:rFonts w:ascii="Times New Roman" w:hAnsi="Times New Roman" w:cs="Times New Roman"/>
          <w:sz w:val="28"/>
          <w:szCs w:val="28"/>
        </w:rPr>
        <w:t xml:space="preserve">  защиты  персональных  данных  в  информационных  системах персональных  данных  </w:t>
      </w:r>
      <w:r w:rsidR="00C07985">
        <w:rPr>
          <w:rFonts w:ascii="Times New Roman" w:hAnsi="Times New Roman" w:cs="Times New Roman"/>
          <w:sz w:val="28"/>
          <w:szCs w:val="28"/>
        </w:rPr>
        <w:t>Министерства</w:t>
      </w:r>
      <w:r w:rsidR="00AD4D13" w:rsidRPr="00BF1F6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07985">
        <w:rPr>
          <w:rFonts w:ascii="Times New Roman" w:hAnsi="Times New Roman" w:cs="Times New Roman"/>
          <w:sz w:val="28"/>
          <w:szCs w:val="28"/>
        </w:rPr>
        <w:t xml:space="preserve"> </w:t>
      </w:r>
      <w:r w:rsidR="00AD4D13" w:rsidRPr="00BF1F66">
        <w:rPr>
          <w:rFonts w:ascii="Times New Roman" w:hAnsi="Times New Roman" w:cs="Times New Roman"/>
          <w:sz w:val="28"/>
          <w:szCs w:val="28"/>
        </w:rPr>
        <w:t xml:space="preserve">документом,  определяющим  общие  принципы  обеспечения безопасности </w:t>
      </w:r>
      <w:proofErr w:type="spellStart"/>
      <w:r w:rsidR="008C731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D4D13" w:rsidRPr="00BF1F66">
        <w:rPr>
          <w:rFonts w:ascii="Times New Roman" w:hAnsi="Times New Roman" w:cs="Times New Roman"/>
          <w:sz w:val="28"/>
          <w:szCs w:val="28"/>
        </w:rPr>
        <w:t xml:space="preserve">  и организационно</w:t>
      </w:r>
      <w:r w:rsidR="002E111E">
        <w:rPr>
          <w:rFonts w:ascii="Times New Roman" w:hAnsi="Times New Roman" w:cs="Times New Roman"/>
          <w:sz w:val="28"/>
          <w:szCs w:val="28"/>
        </w:rPr>
        <w:t xml:space="preserve"> – </w:t>
      </w:r>
      <w:r w:rsidR="00AD4D13" w:rsidRPr="00BF1F66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C07985">
        <w:rPr>
          <w:rFonts w:ascii="Times New Roman" w:hAnsi="Times New Roman" w:cs="Times New Roman"/>
          <w:sz w:val="28"/>
          <w:szCs w:val="28"/>
        </w:rPr>
        <w:t xml:space="preserve"> </w:t>
      </w:r>
      <w:r w:rsidR="00AD4D13" w:rsidRPr="00BF1F66">
        <w:rPr>
          <w:rFonts w:ascii="Times New Roman" w:hAnsi="Times New Roman" w:cs="Times New Roman"/>
          <w:sz w:val="28"/>
          <w:szCs w:val="28"/>
        </w:rPr>
        <w:t xml:space="preserve">меры по защите </w:t>
      </w:r>
      <w:proofErr w:type="spellStart"/>
      <w:r w:rsidR="00AD4D13" w:rsidRPr="00BF1F6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D4D13" w:rsidRPr="00BF1F66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AD4D13" w:rsidRPr="00BF1F6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AD4D13" w:rsidRPr="00BF1F66">
        <w:rPr>
          <w:rFonts w:ascii="Times New Roman" w:hAnsi="Times New Roman" w:cs="Times New Roman"/>
          <w:sz w:val="28"/>
          <w:szCs w:val="28"/>
        </w:rPr>
        <w:t xml:space="preserve"> </w:t>
      </w:r>
      <w:r w:rsidR="00C0798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AD4D13" w:rsidRPr="00BF1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BF1F66" w:rsidRDefault="00AD4D13" w:rsidP="005B43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66">
        <w:rPr>
          <w:rFonts w:ascii="Times New Roman" w:hAnsi="Times New Roman" w:cs="Times New Roman"/>
          <w:sz w:val="28"/>
          <w:szCs w:val="28"/>
        </w:rPr>
        <w:t xml:space="preserve">Настоящая  </w:t>
      </w:r>
      <w:r w:rsidR="006D0062">
        <w:rPr>
          <w:rFonts w:ascii="Times New Roman" w:hAnsi="Times New Roman" w:cs="Times New Roman"/>
          <w:sz w:val="28"/>
          <w:szCs w:val="28"/>
        </w:rPr>
        <w:t>Политика</w:t>
      </w:r>
      <w:r w:rsidRPr="00BF1F66">
        <w:rPr>
          <w:rFonts w:ascii="Times New Roman" w:hAnsi="Times New Roman" w:cs="Times New Roman"/>
          <w:sz w:val="28"/>
          <w:szCs w:val="28"/>
        </w:rPr>
        <w:t xml:space="preserve">  разработана  на  основе  анализа  требований действующего  законодательства  Российской  Федерации  и  нормативных документов,  регламентирующих  вопросы  защиты  </w:t>
      </w:r>
      <w:proofErr w:type="spellStart"/>
      <w:r w:rsidRPr="00BF1F6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BF1F66">
        <w:rPr>
          <w:rFonts w:ascii="Times New Roman" w:hAnsi="Times New Roman" w:cs="Times New Roman"/>
          <w:sz w:val="28"/>
          <w:szCs w:val="28"/>
        </w:rPr>
        <w:t xml:space="preserve">,  с  учетом  современного состояния  и  стратегии  развития  информационных  технологий,  целей,  задач  и правовых  основ  создания  и  эксплуатации  информационных  систем, режимов функционирования, а также на основе анализа </w:t>
      </w:r>
      <w:r w:rsidR="00BF7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B3D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Pr="00BF1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BF1F66" w:rsidRDefault="006D0062" w:rsidP="005B43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  <w:r w:rsidR="00AD4D13" w:rsidRPr="00BF1F66">
        <w:rPr>
          <w:rFonts w:ascii="Times New Roman" w:hAnsi="Times New Roman" w:cs="Times New Roman"/>
          <w:sz w:val="28"/>
          <w:szCs w:val="28"/>
        </w:rPr>
        <w:t xml:space="preserve">  служит  основой  для  разработки  комплекса  организационных  и технических  мер  по  обеспечению  защиты  персональных  данных  в  </w:t>
      </w:r>
      <w:proofErr w:type="spellStart"/>
      <w:r w:rsidR="00AD4D13" w:rsidRPr="00BF1F6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AD4D13" w:rsidRPr="00BF1F66">
        <w:rPr>
          <w:rFonts w:ascii="Times New Roman" w:hAnsi="Times New Roman" w:cs="Times New Roman"/>
          <w:sz w:val="28"/>
          <w:szCs w:val="28"/>
        </w:rPr>
        <w:t xml:space="preserve"> </w:t>
      </w:r>
      <w:r w:rsidR="003401E4">
        <w:rPr>
          <w:rFonts w:ascii="Times New Roman" w:hAnsi="Times New Roman" w:cs="Times New Roman"/>
          <w:sz w:val="28"/>
          <w:szCs w:val="28"/>
        </w:rPr>
        <w:t>Министерства</w:t>
      </w:r>
      <w:r w:rsidR="00AD4D13" w:rsidRPr="00BF1F66">
        <w:rPr>
          <w:rFonts w:ascii="Times New Roman" w:hAnsi="Times New Roman" w:cs="Times New Roman"/>
          <w:sz w:val="28"/>
          <w:szCs w:val="28"/>
        </w:rPr>
        <w:t xml:space="preserve">,  а  также  нормативных  и  методических  документов, обеспечивающих жизненный цикл  </w:t>
      </w:r>
      <w:proofErr w:type="spellStart"/>
      <w:r w:rsidR="00AD4D13" w:rsidRPr="00BF1F66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="00AD4D13" w:rsidRPr="00BF1F66">
        <w:rPr>
          <w:rFonts w:ascii="Times New Roman" w:hAnsi="Times New Roman" w:cs="Times New Roman"/>
          <w:sz w:val="28"/>
          <w:szCs w:val="28"/>
        </w:rPr>
        <w:t xml:space="preserve"> </w:t>
      </w:r>
      <w:r w:rsidR="00441968">
        <w:rPr>
          <w:rFonts w:ascii="Times New Roman" w:hAnsi="Times New Roman" w:cs="Times New Roman"/>
          <w:sz w:val="28"/>
          <w:szCs w:val="28"/>
        </w:rPr>
        <w:t xml:space="preserve"> </w:t>
      </w:r>
      <w:r w:rsidR="003401E4">
        <w:rPr>
          <w:rFonts w:ascii="Times New Roman" w:hAnsi="Times New Roman" w:cs="Times New Roman"/>
          <w:sz w:val="28"/>
          <w:szCs w:val="28"/>
        </w:rPr>
        <w:t>Министерства.</w:t>
      </w:r>
      <w:r w:rsidR="00AD4D13" w:rsidRPr="00BF1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4B" w:rsidRDefault="00AD4D13" w:rsidP="005B43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66">
        <w:rPr>
          <w:rFonts w:ascii="Times New Roman" w:hAnsi="Times New Roman" w:cs="Times New Roman"/>
          <w:sz w:val="28"/>
          <w:szCs w:val="28"/>
        </w:rPr>
        <w:t xml:space="preserve">Обязанности по реализации необходимых организационных и технических мероприятий  для  защиты  </w:t>
      </w:r>
      <w:proofErr w:type="spellStart"/>
      <w:r w:rsidRPr="00BF1F6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BF1F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1F6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F1F66">
        <w:rPr>
          <w:rFonts w:ascii="Times New Roman" w:hAnsi="Times New Roman" w:cs="Times New Roman"/>
          <w:sz w:val="28"/>
          <w:szCs w:val="28"/>
        </w:rPr>
        <w:t xml:space="preserve">  </w:t>
      </w:r>
      <w:r w:rsidR="003401E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F1F66">
        <w:rPr>
          <w:rFonts w:ascii="Times New Roman" w:hAnsi="Times New Roman" w:cs="Times New Roman"/>
          <w:sz w:val="28"/>
          <w:szCs w:val="28"/>
        </w:rPr>
        <w:t xml:space="preserve"> от  неправомерного или случайного доступа к ним, уничтожения, изменения, блокирования, копирования, распространения  </w:t>
      </w:r>
      <w:proofErr w:type="spellStart"/>
      <w:r w:rsidRPr="00BF1F6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BF1F66">
        <w:rPr>
          <w:rFonts w:ascii="Times New Roman" w:hAnsi="Times New Roman" w:cs="Times New Roman"/>
          <w:sz w:val="28"/>
          <w:szCs w:val="28"/>
        </w:rPr>
        <w:t xml:space="preserve">,  а  также  иных  неправомерных  действий  с  ними, возлагаются на </w:t>
      </w:r>
      <w:r w:rsidR="00C4700C">
        <w:rPr>
          <w:rFonts w:ascii="Times New Roman" w:hAnsi="Times New Roman" w:cs="Times New Roman"/>
          <w:sz w:val="28"/>
          <w:szCs w:val="28"/>
        </w:rPr>
        <w:t>сотрудников Министерства назначенных приказом Министерства</w:t>
      </w:r>
      <w:r w:rsidRPr="00BF1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BF1F66" w:rsidRDefault="00AD4D13" w:rsidP="00BF56D6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BF1F66">
        <w:rPr>
          <w:rFonts w:ascii="Times New Roman" w:hAnsi="Times New Roman" w:cs="Times New Roman"/>
          <w:sz w:val="28"/>
          <w:szCs w:val="28"/>
        </w:rPr>
        <w:t>1.2</w:t>
      </w:r>
      <w:r w:rsidR="005B43C7">
        <w:rPr>
          <w:rFonts w:ascii="Times New Roman" w:hAnsi="Times New Roman" w:cs="Times New Roman"/>
          <w:sz w:val="28"/>
          <w:szCs w:val="28"/>
        </w:rPr>
        <w:t>.</w:t>
      </w:r>
      <w:r w:rsidRPr="00BF1F66">
        <w:rPr>
          <w:rFonts w:ascii="Times New Roman" w:hAnsi="Times New Roman" w:cs="Times New Roman"/>
          <w:sz w:val="28"/>
          <w:szCs w:val="28"/>
        </w:rPr>
        <w:t xml:space="preserve"> </w:t>
      </w:r>
      <w:r w:rsidRPr="00BF56D6">
        <w:rPr>
          <w:rFonts w:ascii="Times New Roman" w:hAnsi="Times New Roman" w:cs="Times New Roman"/>
          <w:b/>
          <w:sz w:val="28"/>
          <w:szCs w:val="28"/>
        </w:rPr>
        <w:t xml:space="preserve">Правовые  основы  обеспечения  безопасности  </w:t>
      </w:r>
      <w:proofErr w:type="spellStart"/>
      <w:r w:rsidRPr="00BF56D6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 w:rsidRPr="00BF56D6">
        <w:rPr>
          <w:rFonts w:ascii="Times New Roman" w:hAnsi="Times New Roman" w:cs="Times New Roman"/>
          <w:b/>
          <w:sz w:val="28"/>
          <w:szCs w:val="28"/>
        </w:rPr>
        <w:t xml:space="preserve">  в  </w:t>
      </w:r>
      <w:proofErr w:type="spellStart"/>
      <w:r w:rsidRPr="00BF56D6">
        <w:rPr>
          <w:rFonts w:ascii="Times New Roman" w:hAnsi="Times New Roman" w:cs="Times New Roman"/>
          <w:b/>
          <w:sz w:val="28"/>
          <w:szCs w:val="28"/>
        </w:rPr>
        <w:t>ИСПДн</w:t>
      </w:r>
      <w:proofErr w:type="spellEnd"/>
      <w:r w:rsidRPr="00BF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00C" w:rsidRPr="00BF56D6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Pr="00BF1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BF1F66" w:rsidRDefault="006D0062" w:rsidP="000B175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  <w:r w:rsidR="00AD4D13" w:rsidRPr="00BF1F66">
        <w:rPr>
          <w:rFonts w:ascii="Times New Roman" w:hAnsi="Times New Roman" w:cs="Times New Roman"/>
          <w:sz w:val="28"/>
          <w:szCs w:val="28"/>
        </w:rPr>
        <w:t xml:space="preserve">  разработана  в  целях  реализации  требований  Федерального закона </w:t>
      </w:r>
      <w:r w:rsidR="000B175C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AD4D13" w:rsidRPr="00BF1F66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по обеспечению безопасности  </w:t>
      </w:r>
      <w:proofErr w:type="spellStart"/>
      <w:r w:rsidR="00AD4D13" w:rsidRPr="00BF1F6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D4D13" w:rsidRPr="00BF1F66">
        <w:rPr>
          <w:rFonts w:ascii="Times New Roman" w:hAnsi="Times New Roman" w:cs="Times New Roman"/>
          <w:sz w:val="28"/>
          <w:szCs w:val="28"/>
        </w:rPr>
        <w:t xml:space="preserve">,  обрабатываемых  в  </w:t>
      </w:r>
      <w:proofErr w:type="spellStart"/>
      <w:r w:rsidR="00AD4D13" w:rsidRPr="00BF1F6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AD4D13" w:rsidRPr="00BF1F66">
        <w:rPr>
          <w:rFonts w:ascii="Times New Roman" w:hAnsi="Times New Roman" w:cs="Times New Roman"/>
          <w:sz w:val="28"/>
          <w:szCs w:val="28"/>
        </w:rPr>
        <w:t xml:space="preserve">  </w:t>
      </w:r>
      <w:r w:rsidR="00C4700C">
        <w:rPr>
          <w:rFonts w:ascii="Times New Roman" w:hAnsi="Times New Roman" w:cs="Times New Roman"/>
          <w:sz w:val="28"/>
          <w:szCs w:val="28"/>
        </w:rPr>
        <w:t>Министерства.</w:t>
      </w:r>
      <w:r w:rsidR="00AD4D13" w:rsidRPr="00BF1F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D13" w:rsidRPr="00BF1F66" w:rsidRDefault="00AD4D13" w:rsidP="00B677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66">
        <w:rPr>
          <w:rFonts w:ascii="Times New Roman" w:hAnsi="Times New Roman" w:cs="Times New Roman"/>
          <w:sz w:val="28"/>
          <w:szCs w:val="28"/>
        </w:rPr>
        <w:t xml:space="preserve">Правовую  основу  </w:t>
      </w:r>
      <w:r w:rsidR="006D0062">
        <w:rPr>
          <w:rFonts w:ascii="Times New Roman" w:hAnsi="Times New Roman" w:cs="Times New Roman"/>
          <w:sz w:val="28"/>
          <w:szCs w:val="28"/>
        </w:rPr>
        <w:t>Политики</w:t>
      </w:r>
      <w:r w:rsidRPr="00BF1F66">
        <w:rPr>
          <w:rFonts w:ascii="Times New Roman" w:hAnsi="Times New Roman" w:cs="Times New Roman"/>
          <w:sz w:val="28"/>
          <w:szCs w:val="28"/>
        </w:rPr>
        <w:t xml:space="preserve">  составляют  Конституция  Российской Федерации,  Доктрина  информационной  безопасности  Российской  Федерации,  Федеральные законы РФ, указы и распоряжения Президента РФ, постановления и распоряжения Правительства  РФ</w:t>
      </w:r>
      <w:r w:rsidR="00C4700C">
        <w:rPr>
          <w:rFonts w:ascii="Times New Roman" w:hAnsi="Times New Roman" w:cs="Times New Roman"/>
          <w:sz w:val="28"/>
          <w:szCs w:val="28"/>
        </w:rPr>
        <w:t xml:space="preserve"> и Республики Татарстан</w:t>
      </w:r>
      <w:r w:rsidRPr="00BF1F66">
        <w:rPr>
          <w:rFonts w:ascii="Times New Roman" w:hAnsi="Times New Roman" w:cs="Times New Roman"/>
          <w:sz w:val="28"/>
          <w:szCs w:val="28"/>
        </w:rPr>
        <w:t xml:space="preserve">,  нормативные  правовые  акты (приказы,  распоряжения) федеральных органов исполнительной власти, </w:t>
      </w:r>
      <w:r w:rsidR="00C4700C">
        <w:rPr>
          <w:rFonts w:ascii="Times New Roman" w:hAnsi="Times New Roman" w:cs="Times New Roman"/>
          <w:sz w:val="28"/>
          <w:szCs w:val="28"/>
        </w:rPr>
        <w:t xml:space="preserve">органов власти Республики Татарстан </w:t>
      </w:r>
      <w:r w:rsidRPr="00BF1F66">
        <w:rPr>
          <w:rFonts w:ascii="Times New Roman" w:hAnsi="Times New Roman" w:cs="Times New Roman"/>
          <w:sz w:val="28"/>
          <w:szCs w:val="28"/>
        </w:rPr>
        <w:t>обеспечения  безопасности  и  технической</w:t>
      </w:r>
      <w:r w:rsidR="00C4700C">
        <w:rPr>
          <w:rFonts w:ascii="Times New Roman" w:hAnsi="Times New Roman" w:cs="Times New Roman"/>
          <w:sz w:val="28"/>
          <w:szCs w:val="28"/>
        </w:rPr>
        <w:t xml:space="preserve">  защиты  информации.</w:t>
      </w:r>
      <w:r w:rsidR="00F073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00C" w:rsidRDefault="00C4700C" w:rsidP="0046274B">
      <w:pPr>
        <w:spacing w:after="0" w:line="240" w:lineRule="exact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0E2E22" w:rsidRDefault="000E2E22" w:rsidP="0046274B">
      <w:pPr>
        <w:spacing w:after="0" w:line="240" w:lineRule="exact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AD4D13" w:rsidRPr="00BF1F66" w:rsidRDefault="00AD4D13" w:rsidP="0046274B">
      <w:pPr>
        <w:spacing w:after="0" w:line="240" w:lineRule="exact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BF1F66">
        <w:rPr>
          <w:rFonts w:ascii="Times New Roman" w:hAnsi="Times New Roman" w:cs="Times New Roman"/>
          <w:b/>
          <w:sz w:val="28"/>
          <w:szCs w:val="28"/>
        </w:rPr>
        <w:t>2.  СФЕРА ДЕЙСТВИЯ И ОБЛАСТЬ РАСПРОСТРАНЕНИЯ</w:t>
      </w:r>
      <w:r w:rsidR="00F0735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F1F66">
        <w:rPr>
          <w:rFonts w:ascii="Times New Roman" w:hAnsi="Times New Roman" w:cs="Times New Roman"/>
          <w:b/>
          <w:sz w:val="28"/>
          <w:szCs w:val="28"/>
        </w:rPr>
        <w:t>О</w:t>
      </w:r>
      <w:r w:rsidR="00F0735A">
        <w:rPr>
          <w:rFonts w:ascii="Times New Roman" w:hAnsi="Times New Roman" w:cs="Times New Roman"/>
          <w:b/>
          <w:sz w:val="28"/>
          <w:szCs w:val="28"/>
        </w:rPr>
        <w:t>ЛИТИКИ</w:t>
      </w:r>
      <w:r w:rsidRPr="00BF1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74B" w:rsidRPr="00BF1F66" w:rsidRDefault="0046274B" w:rsidP="0046274B">
      <w:pPr>
        <w:spacing w:after="0" w:line="240" w:lineRule="exact"/>
        <w:ind w:firstLine="680"/>
        <w:rPr>
          <w:rFonts w:ascii="Times New Roman" w:hAnsi="Times New Roman" w:cs="Times New Roman"/>
          <w:sz w:val="28"/>
          <w:szCs w:val="28"/>
        </w:rPr>
      </w:pPr>
    </w:p>
    <w:p w:rsidR="00AD4D13" w:rsidRPr="00BF1F66" w:rsidRDefault="00AD4D13" w:rsidP="000C3B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66">
        <w:rPr>
          <w:rFonts w:ascii="Times New Roman" w:hAnsi="Times New Roman" w:cs="Times New Roman"/>
          <w:sz w:val="28"/>
          <w:szCs w:val="28"/>
        </w:rPr>
        <w:t xml:space="preserve">Сфера  действия  </w:t>
      </w:r>
      <w:r w:rsidR="006D0062">
        <w:rPr>
          <w:rFonts w:ascii="Times New Roman" w:hAnsi="Times New Roman" w:cs="Times New Roman"/>
          <w:sz w:val="28"/>
          <w:szCs w:val="28"/>
        </w:rPr>
        <w:t>Политики</w:t>
      </w:r>
      <w:r w:rsidRPr="00BF1F66">
        <w:rPr>
          <w:rFonts w:ascii="Times New Roman" w:hAnsi="Times New Roman" w:cs="Times New Roman"/>
          <w:sz w:val="28"/>
          <w:szCs w:val="28"/>
        </w:rPr>
        <w:t xml:space="preserve">  распространяется  на  </w:t>
      </w:r>
      <w:r w:rsidR="000C3B8E">
        <w:rPr>
          <w:rFonts w:ascii="Times New Roman" w:hAnsi="Times New Roman" w:cs="Times New Roman"/>
          <w:sz w:val="28"/>
          <w:szCs w:val="28"/>
        </w:rPr>
        <w:t>все подразделения Министерства.</w:t>
      </w:r>
      <w:r w:rsidRPr="00BF1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BF1F66" w:rsidRDefault="00AD4D13" w:rsidP="000C3B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66">
        <w:rPr>
          <w:rFonts w:ascii="Times New Roman" w:hAnsi="Times New Roman" w:cs="Times New Roman"/>
          <w:sz w:val="28"/>
          <w:szCs w:val="28"/>
        </w:rPr>
        <w:t xml:space="preserve">Областью  распространения  </w:t>
      </w:r>
      <w:r w:rsidR="006D0062">
        <w:rPr>
          <w:rFonts w:ascii="Times New Roman" w:hAnsi="Times New Roman" w:cs="Times New Roman"/>
          <w:sz w:val="28"/>
          <w:szCs w:val="28"/>
        </w:rPr>
        <w:t>Политики</w:t>
      </w:r>
      <w:r w:rsidRPr="00BF1F66">
        <w:rPr>
          <w:rFonts w:ascii="Times New Roman" w:hAnsi="Times New Roman" w:cs="Times New Roman"/>
          <w:sz w:val="28"/>
          <w:szCs w:val="28"/>
        </w:rPr>
        <w:t xml:space="preserve">  являются  информационные системы персональных данных</w:t>
      </w:r>
      <w:r w:rsidR="00441968">
        <w:rPr>
          <w:rFonts w:ascii="Times New Roman" w:hAnsi="Times New Roman" w:cs="Times New Roman"/>
          <w:sz w:val="28"/>
          <w:szCs w:val="28"/>
        </w:rPr>
        <w:t xml:space="preserve"> </w:t>
      </w:r>
      <w:r w:rsidR="000C3B8E">
        <w:rPr>
          <w:rFonts w:ascii="Times New Roman" w:hAnsi="Times New Roman" w:cs="Times New Roman"/>
          <w:sz w:val="28"/>
          <w:szCs w:val="28"/>
        </w:rPr>
        <w:t>Министерства</w:t>
      </w:r>
      <w:r w:rsidRPr="00BF1F66">
        <w:rPr>
          <w:rFonts w:ascii="Times New Roman" w:hAnsi="Times New Roman" w:cs="Times New Roman"/>
          <w:sz w:val="28"/>
          <w:szCs w:val="28"/>
        </w:rPr>
        <w:t xml:space="preserve">. </w:t>
      </w:r>
      <w:r w:rsidR="000C3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BF1F66" w:rsidRDefault="00AD4D13" w:rsidP="00AD4D13">
      <w:pPr>
        <w:rPr>
          <w:rFonts w:ascii="Times New Roman" w:hAnsi="Times New Roman" w:cs="Times New Roman"/>
        </w:rPr>
      </w:pPr>
    </w:p>
    <w:p w:rsidR="00AD4D13" w:rsidRDefault="00AD4D13" w:rsidP="00AD4D13">
      <w:pPr>
        <w:rPr>
          <w:rFonts w:ascii="Times New Roman" w:hAnsi="Times New Roman" w:cs="Times New Roman"/>
        </w:rPr>
      </w:pPr>
    </w:p>
    <w:p w:rsidR="00735894" w:rsidRDefault="00735894" w:rsidP="00AD4D13">
      <w:pPr>
        <w:rPr>
          <w:rFonts w:ascii="Times New Roman" w:hAnsi="Times New Roman" w:cs="Times New Roman"/>
        </w:rPr>
      </w:pPr>
    </w:p>
    <w:p w:rsidR="000E2E22" w:rsidRPr="00BF1F66" w:rsidRDefault="000E2E22" w:rsidP="00AD4D13">
      <w:pPr>
        <w:rPr>
          <w:rFonts w:ascii="Times New Roman" w:hAnsi="Times New Roman" w:cs="Times New Roman"/>
        </w:rPr>
      </w:pPr>
    </w:p>
    <w:p w:rsidR="00AD4D13" w:rsidRPr="000501B2" w:rsidRDefault="00AD4D13" w:rsidP="000501B2">
      <w:pPr>
        <w:spacing w:after="0" w:line="240" w:lineRule="exact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050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ОСНОВНЫЕ  ЦЕЛИ  И  ЗАДАЧИ  ОБЕСПЕЧЕНИЯ  БЕЗОПАСНОСТИ </w:t>
      </w:r>
    </w:p>
    <w:p w:rsidR="00AD4D13" w:rsidRDefault="00AD4D13" w:rsidP="000501B2">
      <w:pPr>
        <w:spacing w:after="0" w:line="240" w:lineRule="exact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0501B2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</w:t>
      </w:r>
    </w:p>
    <w:p w:rsidR="000501B2" w:rsidRPr="000501B2" w:rsidRDefault="000501B2" w:rsidP="000501B2">
      <w:pPr>
        <w:spacing w:after="0" w:line="240" w:lineRule="exact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AD4D13" w:rsidRPr="000501B2" w:rsidRDefault="00AD4D13" w:rsidP="00B677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B2">
        <w:rPr>
          <w:rFonts w:ascii="Times New Roman" w:hAnsi="Times New Roman" w:cs="Times New Roman"/>
          <w:sz w:val="28"/>
          <w:szCs w:val="28"/>
        </w:rPr>
        <w:t xml:space="preserve">Основной целью обеспечения безопасности персональных данных является минимизация  ущерба  (как  непосредственного,  так  и  опосредованного), возникающего  вследствие  возможной  реализации  угроз  безопасности </w:t>
      </w:r>
      <w:proofErr w:type="spellStart"/>
      <w:r w:rsidR="00B677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50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0501B2" w:rsidRDefault="00AD4D13" w:rsidP="005B43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B2">
        <w:rPr>
          <w:rFonts w:ascii="Times New Roman" w:hAnsi="Times New Roman" w:cs="Times New Roman"/>
          <w:sz w:val="28"/>
          <w:szCs w:val="28"/>
        </w:rPr>
        <w:t xml:space="preserve">Непосредственный  ущерб  связан  с  причинением  физического, материального,  финансового  или  морального  вреда  непосредственно  субъекту персональных данных и может проявляться в виде: </w:t>
      </w:r>
    </w:p>
    <w:p w:rsidR="00AD4D13" w:rsidRPr="000501B2" w:rsidRDefault="002E111E" w:rsidP="000501B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0501B2">
        <w:rPr>
          <w:rFonts w:ascii="Times New Roman" w:hAnsi="Times New Roman" w:cs="Times New Roman"/>
          <w:sz w:val="28"/>
          <w:szCs w:val="28"/>
        </w:rPr>
        <w:t xml:space="preserve">  нанесения вреда здоровью субъекта персональных данных; </w:t>
      </w:r>
    </w:p>
    <w:p w:rsidR="00AD4D13" w:rsidRPr="000501B2" w:rsidRDefault="002E111E" w:rsidP="000501B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0501B2">
        <w:rPr>
          <w:rFonts w:ascii="Times New Roman" w:hAnsi="Times New Roman" w:cs="Times New Roman"/>
          <w:sz w:val="28"/>
          <w:szCs w:val="28"/>
        </w:rPr>
        <w:t xml:space="preserve">  незапланированных  и  (или)  непроизводительных  финансовых  или </w:t>
      </w:r>
    </w:p>
    <w:p w:rsidR="00AD4D13" w:rsidRPr="000501B2" w:rsidRDefault="005B43C7" w:rsidP="000501B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D8E">
        <w:rPr>
          <w:rFonts w:ascii="Times New Roman" w:hAnsi="Times New Roman" w:cs="Times New Roman"/>
          <w:sz w:val="28"/>
          <w:szCs w:val="28"/>
        </w:rPr>
        <w:t xml:space="preserve"> </w:t>
      </w:r>
      <w:r w:rsidR="00AD4D13" w:rsidRPr="000501B2">
        <w:rPr>
          <w:rFonts w:ascii="Times New Roman" w:hAnsi="Times New Roman" w:cs="Times New Roman"/>
          <w:sz w:val="28"/>
          <w:szCs w:val="28"/>
        </w:rPr>
        <w:t xml:space="preserve">материальных затрат субъекта; </w:t>
      </w:r>
    </w:p>
    <w:p w:rsidR="00AD4D13" w:rsidRPr="000501B2" w:rsidRDefault="002E111E" w:rsidP="002E111E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0501B2">
        <w:rPr>
          <w:rFonts w:ascii="Times New Roman" w:hAnsi="Times New Roman" w:cs="Times New Roman"/>
          <w:sz w:val="28"/>
          <w:szCs w:val="28"/>
        </w:rPr>
        <w:t xml:space="preserve">  потери  субъектом  свободы  действий  вследствие  шантажа  и  угроз,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4D13" w:rsidRPr="000501B2">
        <w:rPr>
          <w:rFonts w:ascii="Times New Roman" w:hAnsi="Times New Roman" w:cs="Times New Roman"/>
          <w:sz w:val="28"/>
          <w:szCs w:val="28"/>
        </w:rPr>
        <w:t xml:space="preserve">осуществляемых с использованием персональных данных; </w:t>
      </w:r>
    </w:p>
    <w:p w:rsidR="00AD4D13" w:rsidRPr="000501B2" w:rsidRDefault="002E111E" w:rsidP="002E111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0501B2">
        <w:rPr>
          <w:rFonts w:ascii="Times New Roman" w:hAnsi="Times New Roman" w:cs="Times New Roman"/>
          <w:sz w:val="28"/>
          <w:szCs w:val="28"/>
        </w:rPr>
        <w:t xml:space="preserve">  нарушения  конституционных  прав  субъекта  вследствие </w:t>
      </w:r>
      <w:r w:rsidR="006F6D8E">
        <w:rPr>
          <w:rFonts w:ascii="Times New Roman" w:hAnsi="Times New Roman" w:cs="Times New Roman"/>
          <w:sz w:val="28"/>
          <w:szCs w:val="28"/>
        </w:rPr>
        <w:t xml:space="preserve"> </w:t>
      </w:r>
      <w:r w:rsidR="00AD4D13" w:rsidRPr="000501B2">
        <w:rPr>
          <w:rFonts w:ascii="Times New Roman" w:hAnsi="Times New Roman" w:cs="Times New Roman"/>
          <w:sz w:val="28"/>
          <w:szCs w:val="28"/>
        </w:rPr>
        <w:t xml:space="preserve">вмешательства в его личную жизнь. </w:t>
      </w:r>
    </w:p>
    <w:p w:rsidR="00AD4D13" w:rsidRPr="000501B2" w:rsidRDefault="00AD4D13" w:rsidP="006F6D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B2">
        <w:rPr>
          <w:rFonts w:ascii="Times New Roman" w:hAnsi="Times New Roman" w:cs="Times New Roman"/>
          <w:sz w:val="28"/>
          <w:szCs w:val="28"/>
        </w:rPr>
        <w:t xml:space="preserve">Опосредованный  ущерб  связан  с  причинением  вреда  обществу  и  (или) государству  вследствие  нарушения  нормальной  деятельности  государственных органов, органов местного самоуправления, муниципальных органов, организаций различных  форм  собственности  за  счет  неправомерных  действий  с персональными данными. </w:t>
      </w:r>
    </w:p>
    <w:p w:rsidR="000501B2" w:rsidRDefault="00AD4D13" w:rsidP="006F6D8E">
      <w:pPr>
        <w:spacing w:after="0" w:line="240" w:lineRule="auto"/>
        <w:ind w:left="708" w:firstLine="708"/>
        <w:jc w:val="both"/>
      </w:pPr>
      <w:r w:rsidRPr="000501B2">
        <w:rPr>
          <w:rFonts w:ascii="Times New Roman" w:hAnsi="Times New Roman" w:cs="Times New Roman"/>
          <w:sz w:val="28"/>
          <w:szCs w:val="28"/>
        </w:rPr>
        <w:t xml:space="preserve">Основной задачей обеспечения безопасности персональных данных, при их обработке в информационных системах персональных данных </w:t>
      </w:r>
      <w:r w:rsidR="00B528F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0501B2">
        <w:rPr>
          <w:rFonts w:ascii="Times New Roman" w:hAnsi="Times New Roman" w:cs="Times New Roman"/>
          <w:sz w:val="28"/>
          <w:szCs w:val="28"/>
        </w:rPr>
        <w:t xml:space="preserve">, является предотвращение утечки персональных данных по техническим каналам, несанкционированного  доступа  к  ним,  предупреждение  преднамеренных </w:t>
      </w:r>
      <w:proofErr w:type="spellStart"/>
      <w:r w:rsidRPr="000501B2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1E7010">
        <w:rPr>
          <w:rFonts w:ascii="Times New Roman" w:hAnsi="Times New Roman" w:cs="Times New Roman"/>
          <w:sz w:val="28"/>
          <w:szCs w:val="28"/>
        </w:rPr>
        <w:t xml:space="preserve"> – </w:t>
      </w:r>
      <w:r w:rsidRPr="000501B2">
        <w:rPr>
          <w:rFonts w:ascii="Times New Roman" w:hAnsi="Times New Roman" w:cs="Times New Roman"/>
          <w:sz w:val="28"/>
          <w:szCs w:val="28"/>
        </w:rPr>
        <w:t xml:space="preserve">технических воздействий с целью их разрушения (уничтожения) или  искажения в процессе обработки, передачи и хранения. </w:t>
      </w:r>
      <w:r w:rsidRPr="000501B2">
        <w:rPr>
          <w:rFonts w:ascii="Times New Roman" w:hAnsi="Times New Roman" w:cs="Times New Roman"/>
          <w:sz w:val="28"/>
          <w:szCs w:val="28"/>
        </w:rPr>
        <w:cr/>
      </w:r>
    </w:p>
    <w:p w:rsidR="00AD4D13" w:rsidRPr="001C746F" w:rsidRDefault="00AD4D13" w:rsidP="001C746F">
      <w:pPr>
        <w:spacing w:after="0" w:line="2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534F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1C746F">
        <w:rPr>
          <w:rFonts w:ascii="Times New Roman" w:hAnsi="Times New Roman" w:cs="Times New Roman"/>
          <w:b/>
          <w:sz w:val="28"/>
          <w:szCs w:val="28"/>
        </w:rPr>
        <w:t xml:space="preserve">ПЕРСОНАЛЬНЫЕ  ДАННЫЕ,  ОБРАБАТЫВАЕМЫЕ  В </w:t>
      </w:r>
    </w:p>
    <w:p w:rsidR="00AD4D13" w:rsidRPr="001C746F" w:rsidRDefault="00AD4D13" w:rsidP="001C746F">
      <w:pPr>
        <w:spacing w:after="0" w:line="2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746F">
        <w:rPr>
          <w:rFonts w:ascii="Times New Roman" w:hAnsi="Times New Roman" w:cs="Times New Roman"/>
          <w:b/>
          <w:sz w:val="28"/>
          <w:szCs w:val="28"/>
        </w:rPr>
        <w:t xml:space="preserve">ИНФОРМАЦИОННЫХ </w:t>
      </w:r>
      <w:proofErr w:type="gramStart"/>
      <w:r w:rsidRPr="001C746F">
        <w:rPr>
          <w:rFonts w:ascii="Times New Roman" w:hAnsi="Times New Roman" w:cs="Times New Roman"/>
          <w:b/>
          <w:sz w:val="28"/>
          <w:szCs w:val="28"/>
        </w:rPr>
        <w:t>СИСТЕМАХ</w:t>
      </w:r>
      <w:proofErr w:type="gramEnd"/>
      <w:r w:rsidRPr="001C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DF5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Pr="001C7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46F" w:rsidRPr="001C746F" w:rsidRDefault="001C746F" w:rsidP="001C746F">
      <w:pPr>
        <w:spacing w:after="0" w:line="240" w:lineRule="exact"/>
        <w:ind w:firstLine="709"/>
        <w:rPr>
          <w:sz w:val="28"/>
          <w:szCs w:val="28"/>
        </w:rPr>
      </w:pPr>
    </w:p>
    <w:p w:rsidR="00AD4D13" w:rsidRPr="00BD094D" w:rsidRDefault="00AD4D13" w:rsidP="001C746F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1C746F">
        <w:rPr>
          <w:rFonts w:ascii="Times New Roman" w:hAnsi="Times New Roman" w:cs="Times New Roman"/>
          <w:sz w:val="28"/>
          <w:szCs w:val="28"/>
        </w:rPr>
        <w:t>4.1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C746F">
        <w:rPr>
          <w:rFonts w:ascii="Times New Roman" w:hAnsi="Times New Roman" w:cs="Times New Roman"/>
          <w:sz w:val="28"/>
          <w:szCs w:val="28"/>
        </w:rPr>
        <w:t xml:space="preserve"> </w:t>
      </w:r>
      <w:r w:rsidRPr="00BD094D">
        <w:rPr>
          <w:rFonts w:ascii="Times New Roman" w:hAnsi="Times New Roman" w:cs="Times New Roman"/>
          <w:b/>
          <w:sz w:val="28"/>
          <w:szCs w:val="28"/>
        </w:rPr>
        <w:t xml:space="preserve">Категории субъектов персональных данных </w:t>
      </w:r>
    </w:p>
    <w:p w:rsidR="00AD4D13" w:rsidRPr="001C746F" w:rsidRDefault="001A2C85" w:rsidP="00BD09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D13" w:rsidRPr="001C746F">
        <w:rPr>
          <w:rFonts w:ascii="Times New Roman" w:hAnsi="Times New Roman" w:cs="Times New Roman"/>
          <w:sz w:val="28"/>
          <w:szCs w:val="28"/>
        </w:rPr>
        <w:t>ерсональные  данные</w:t>
      </w:r>
      <w:r w:rsidR="000663A4">
        <w:rPr>
          <w:rFonts w:ascii="Times New Roman" w:hAnsi="Times New Roman" w:cs="Times New Roman"/>
          <w:sz w:val="28"/>
          <w:szCs w:val="28"/>
        </w:rPr>
        <w:t>,</w:t>
      </w:r>
      <w:r w:rsidR="00AD4D13" w:rsidRPr="001C746F">
        <w:rPr>
          <w:rFonts w:ascii="Times New Roman" w:hAnsi="Times New Roman" w:cs="Times New Roman"/>
          <w:sz w:val="28"/>
          <w:szCs w:val="28"/>
        </w:rPr>
        <w:t xml:space="preserve"> 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4D13" w:rsidRPr="001C746F">
        <w:rPr>
          <w:rFonts w:ascii="Times New Roman" w:hAnsi="Times New Roman" w:cs="Times New Roman"/>
          <w:sz w:val="28"/>
          <w:szCs w:val="28"/>
        </w:rPr>
        <w:t xml:space="preserve">  обрабатываются  в информационных системах </w:t>
      </w:r>
      <w:r w:rsidR="00E12261">
        <w:rPr>
          <w:rFonts w:ascii="Times New Roman" w:hAnsi="Times New Roman" w:cs="Times New Roman"/>
          <w:sz w:val="28"/>
          <w:szCs w:val="28"/>
        </w:rPr>
        <w:t>Министерства</w:t>
      </w:r>
      <w:r w:rsidR="00AD4D13" w:rsidRPr="001C746F">
        <w:rPr>
          <w:rFonts w:ascii="Times New Roman" w:hAnsi="Times New Roman" w:cs="Times New Roman"/>
          <w:sz w:val="28"/>
          <w:szCs w:val="28"/>
        </w:rPr>
        <w:t xml:space="preserve">, подразделяются на две категории:  </w:t>
      </w:r>
    </w:p>
    <w:p w:rsidR="00AD4D13" w:rsidRPr="00461ADA" w:rsidRDefault="000E2E22" w:rsidP="00E1226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C746F">
        <w:rPr>
          <w:rFonts w:ascii="Times New Roman" w:hAnsi="Times New Roman" w:cs="Times New Roman"/>
          <w:sz w:val="28"/>
          <w:szCs w:val="28"/>
        </w:rPr>
        <w:t xml:space="preserve">  </w:t>
      </w:r>
      <w:r w:rsidR="001E7010">
        <w:rPr>
          <w:rFonts w:ascii="Times New Roman" w:hAnsi="Times New Roman" w:cs="Times New Roman"/>
          <w:sz w:val="28"/>
          <w:szCs w:val="28"/>
        </w:rPr>
        <w:t>п</w:t>
      </w:r>
      <w:r w:rsidR="001A2C85">
        <w:rPr>
          <w:rFonts w:ascii="Times New Roman" w:hAnsi="Times New Roman" w:cs="Times New Roman"/>
          <w:sz w:val="28"/>
          <w:szCs w:val="28"/>
        </w:rPr>
        <w:t>ерсональные данные с</w:t>
      </w:r>
      <w:r w:rsidR="00E12261">
        <w:rPr>
          <w:rFonts w:ascii="Times New Roman" w:hAnsi="Times New Roman" w:cs="Times New Roman"/>
          <w:sz w:val="28"/>
          <w:szCs w:val="28"/>
        </w:rPr>
        <w:t>отрудник</w:t>
      </w:r>
      <w:r w:rsidR="000663A4">
        <w:rPr>
          <w:rFonts w:ascii="Times New Roman" w:hAnsi="Times New Roman" w:cs="Times New Roman"/>
          <w:sz w:val="28"/>
          <w:szCs w:val="28"/>
        </w:rPr>
        <w:t>ов</w:t>
      </w:r>
      <w:r w:rsidR="001C20C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1C20C4" w:rsidRPr="00461ADA">
        <w:rPr>
          <w:rFonts w:ascii="Times New Roman" w:hAnsi="Times New Roman" w:cs="Times New Roman"/>
          <w:sz w:val="28"/>
          <w:szCs w:val="28"/>
        </w:rPr>
        <w:t>;</w:t>
      </w:r>
    </w:p>
    <w:p w:rsidR="00AD4D13" w:rsidRDefault="000E2E22" w:rsidP="00BD094D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261">
        <w:rPr>
          <w:rFonts w:ascii="Times New Roman" w:hAnsi="Times New Roman" w:cs="Times New Roman"/>
          <w:sz w:val="28"/>
          <w:szCs w:val="28"/>
        </w:rPr>
        <w:t xml:space="preserve"> </w:t>
      </w:r>
      <w:r w:rsidR="001E7010">
        <w:rPr>
          <w:rFonts w:ascii="Times New Roman" w:hAnsi="Times New Roman" w:cs="Times New Roman"/>
          <w:sz w:val="28"/>
          <w:szCs w:val="28"/>
        </w:rPr>
        <w:t>п</w:t>
      </w:r>
      <w:r w:rsidR="001A2C85">
        <w:rPr>
          <w:rFonts w:ascii="Times New Roman" w:hAnsi="Times New Roman" w:cs="Times New Roman"/>
          <w:sz w:val="28"/>
          <w:szCs w:val="28"/>
        </w:rPr>
        <w:t>ерсональные данные ф</w:t>
      </w:r>
      <w:r w:rsidR="00E12261">
        <w:rPr>
          <w:rFonts w:ascii="Times New Roman" w:hAnsi="Times New Roman" w:cs="Times New Roman"/>
          <w:sz w:val="28"/>
          <w:szCs w:val="28"/>
        </w:rPr>
        <w:t>изически</w:t>
      </w:r>
      <w:r w:rsidR="001A2C85">
        <w:rPr>
          <w:rFonts w:ascii="Times New Roman" w:hAnsi="Times New Roman" w:cs="Times New Roman"/>
          <w:sz w:val="28"/>
          <w:szCs w:val="28"/>
        </w:rPr>
        <w:t>х</w:t>
      </w:r>
      <w:r w:rsidR="00E12261">
        <w:rPr>
          <w:rFonts w:ascii="Times New Roman" w:hAnsi="Times New Roman" w:cs="Times New Roman"/>
          <w:sz w:val="28"/>
          <w:szCs w:val="28"/>
        </w:rPr>
        <w:t xml:space="preserve">  лиц</w:t>
      </w:r>
      <w:r w:rsidR="001A2C8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C2A81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1A2C85">
        <w:rPr>
          <w:rFonts w:ascii="Times New Roman" w:hAnsi="Times New Roman" w:cs="Times New Roman"/>
          <w:sz w:val="28"/>
          <w:szCs w:val="28"/>
        </w:rPr>
        <w:t>в Министерство</w:t>
      </w:r>
      <w:r w:rsidR="00BC2A81">
        <w:rPr>
          <w:rFonts w:ascii="Times New Roman" w:hAnsi="Times New Roman" w:cs="Times New Roman"/>
          <w:sz w:val="28"/>
          <w:szCs w:val="28"/>
        </w:rPr>
        <w:t xml:space="preserve"> либо с целью  получения услуг, либо с  целью трудоустройства. </w:t>
      </w:r>
      <w:r w:rsidR="001A2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BD094D" w:rsidRDefault="00AD4D13" w:rsidP="001C746F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1C746F">
        <w:rPr>
          <w:rFonts w:ascii="Times New Roman" w:hAnsi="Times New Roman" w:cs="Times New Roman"/>
          <w:sz w:val="28"/>
          <w:szCs w:val="28"/>
        </w:rPr>
        <w:t>4.2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C746F">
        <w:rPr>
          <w:rFonts w:ascii="Times New Roman" w:hAnsi="Times New Roman" w:cs="Times New Roman"/>
          <w:sz w:val="28"/>
          <w:szCs w:val="28"/>
        </w:rPr>
        <w:t xml:space="preserve"> </w:t>
      </w:r>
      <w:r w:rsidRPr="00BD094D">
        <w:rPr>
          <w:rFonts w:ascii="Times New Roman" w:hAnsi="Times New Roman" w:cs="Times New Roman"/>
          <w:b/>
          <w:sz w:val="28"/>
          <w:szCs w:val="28"/>
        </w:rPr>
        <w:t xml:space="preserve">Цели обработки персональных данных </w:t>
      </w:r>
    </w:p>
    <w:p w:rsidR="00AD4D13" w:rsidRPr="001C746F" w:rsidRDefault="00AD4D13" w:rsidP="000663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46F">
        <w:rPr>
          <w:rFonts w:ascii="Times New Roman" w:hAnsi="Times New Roman" w:cs="Times New Roman"/>
          <w:sz w:val="28"/>
          <w:szCs w:val="28"/>
        </w:rPr>
        <w:t xml:space="preserve">В  основе  определения  целей  обработки  персональных  данных  лежит принцип законности их обработки. </w:t>
      </w:r>
    </w:p>
    <w:p w:rsidR="00AD4D13" w:rsidRPr="001C746F" w:rsidRDefault="00AD4D13" w:rsidP="000663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46F">
        <w:rPr>
          <w:rFonts w:ascii="Times New Roman" w:hAnsi="Times New Roman" w:cs="Times New Roman"/>
          <w:sz w:val="28"/>
          <w:szCs w:val="28"/>
        </w:rPr>
        <w:t xml:space="preserve">Целями обработки персональных данных </w:t>
      </w:r>
      <w:r w:rsidR="000663A4">
        <w:rPr>
          <w:rFonts w:ascii="Times New Roman" w:hAnsi="Times New Roman" w:cs="Times New Roman"/>
          <w:sz w:val="28"/>
          <w:szCs w:val="28"/>
        </w:rPr>
        <w:t>сотрудников</w:t>
      </w:r>
      <w:r w:rsidRPr="001C746F">
        <w:rPr>
          <w:rFonts w:ascii="Times New Roman" w:hAnsi="Times New Roman" w:cs="Times New Roman"/>
          <w:sz w:val="28"/>
          <w:szCs w:val="28"/>
        </w:rPr>
        <w:t xml:space="preserve"> являются содействие в  трудоустройстве,  обучение  и  продвижение  по  службе,  обеспечение  личной безопасности </w:t>
      </w:r>
      <w:r w:rsidR="000663A4">
        <w:rPr>
          <w:rFonts w:ascii="Times New Roman" w:hAnsi="Times New Roman" w:cs="Times New Roman"/>
          <w:sz w:val="28"/>
          <w:szCs w:val="28"/>
        </w:rPr>
        <w:t>сотрудников</w:t>
      </w:r>
      <w:r w:rsidRPr="001C746F">
        <w:rPr>
          <w:rFonts w:ascii="Times New Roman" w:hAnsi="Times New Roman" w:cs="Times New Roman"/>
          <w:sz w:val="28"/>
          <w:szCs w:val="28"/>
        </w:rPr>
        <w:t xml:space="preserve">, контроль количества и качества выполняемой работы и обеспечение сохранности имущества. </w:t>
      </w:r>
    </w:p>
    <w:p w:rsidR="00AD4D13" w:rsidRDefault="00AD4D13" w:rsidP="000663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46F">
        <w:rPr>
          <w:rFonts w:ascii="Times New Roman" w:hAnsi="Times New Roman" w:cs="Times New Roman"/>
          <w:sz w:val="28"/>
          <w:szCs w:val="28"/>
        </w:rPr>
        <w:t>При  определении  целей  обработки  персональных  данных  иных  категорий субъектов  персональных  данных,  необходимо  соблюдать  законы  и  иные нормативно</w:t>
      </w:r>
      <w:r w:rsidR="001E7010">
        <w:rPr>
          <w:rFonts w:ascii="Times New Roman" w:hAnsi="Times New Roman" w:cs="Times New Roman"/>
          <w:sz w:val="28"/>
          <w:szCs w:val="28"/>
        </w:rPr>
        <w:t xml:space="preserve"> </w:t>
      </w:r>
      <w:r w:rsidR="000663A4">
        <w:rPr>
          <w:rFonts w:ascii="Times New Roman" w:hAnsi="Times New Roman" w:cs="Times New Roman"/>
          <w:sz w:val="28"/>
          <w:szCs w:val="28"/>
        </w:rPr>
        <w:t>–</w:t>
      </w:r>
      <w:r w:rsidR="001E7010">
        <w:rPr>
          <w:rFonts w:ascii="Times New Roman" w:hAnsi="Times New Roman" w:cs="Times New Roman"/>
          <w:sz w:val="28"/>
          <w:szCs w:val="28"/>
        </w:rPr>
        <w:t xml:space="preserve"> </w:t>
      </w:r>
      <w:r w:rsidRPr="001C746F">
        <w:rPr>
          <w:rFonts w:ascii="Times New Roman" w:hAnsi="Times New Roman" w:cs="Times New Roman"/>
          <w:sz w:val="28"/>
          <w:szCs w:val="28"/>
        </w:rPr>
        <w:t xml:space="preserve">правовые акты. </w:t>
      </w:r>
    </w:p>
    <w:p w:rsidR="00BD094D" w:rsidRDefault="00BD094D" w:rsidP="001C746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AD4D13" w:rsidRPr="00BD094D" w:rsidRDefault="00AD4D13" w:rsidP="001C746F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1C746F">
        <w:rPr>
          <w:rFonts w:ascii="Times New Roman" w:hAnsi="Times New Roman" w:cs="Times New Roman"/>
          <w:sz w:val="28"/>
          <w:szCs w:val="28"/>
        </w:rPr>
        <w:t>4.</w:t>
      </w:r>
      <w:r w:rsidR="007402EE">
        <w:rPr>
          <w:rFonts w:ascii="Times New Roman" w:hAnsi="Times New Roman" w:cs="Times New Roman"/>
          <w:sz w:val="28"/>
          <w:szCs w:val="28"/>
        </w:rPr>
        <w:t>3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C746F">
        <w:rPr>
          <w:rFonts w:ascii="Times New Roman" w:hAnsi="Times New Roman" w:cs="Times New Roman"/>
          <w:sz w:val="28"/>
          <w:szCs w:val="28"/>
        </w:rPr>
        <w:t xml:space="preserve"> </w:t>
      </w:r>
      <w:r w:rsidRPr="00BD094D">
        <w:rPr>
          <w:rFonts w:ascii="Times New Roman" w:hAnsi="Times New Roman" w:cs="Times New Roman"/>
          <w:b/>
          <w:sz w:val="28"/>
          <w:szCs w:val="28"/>
        </w:rPr>
        <w:t xml:space="preserve">Характеристики безопасности персональных данных </w:t>
      </w:r>
    </w:p>
    <w:p w:rsidR="00AD4D13" w:rsidRPr="001C746F" w:rsidRDefault="00AD4D13" w:rsidP="007402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46F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 данные,  обрабатываемые  в  информационных  системах </w:t>
      </w:r>
      <w:r w:rsidR="00126A75">
        <w:rPr>
          <w:rFonts w:ascii="Times New Roman" w:hAnsi="Times New Roman" w:cs="Times New Roman"/>
          <w:sz w:val="28"/>
          <w:szCs w:val="28"/>
        </w:rPr>
        <w:t>Министерства</w:t>
      </w:r>
      <w:r w:rsidRPr="001C746F">
        <w:rPr>
          <w:rFonts w:ascii="Times New Roman" w:hAnsi="Times New Roman" w:cs="Times New Roman"/>
          <w:sz w:val="28"/>
          <w:szCs w:val="28"/>
        </w:rPr>
        <w:t xml:space="preserve">,  должны  обладать  свойством  конфиденциальности,  а  также могут  рассматриваться  и  другие  характеристики  безопасности.  </w:t>
      </w:r>
      <w:proofErr w:type="gramStart"/>
      <w:r w:rsidRPr="001C746F">
        <w:rPr>
          <w:rFonts w:ascii="Times New Roman" w:hAnsi="Times New Roman" w:cs="Times New Roman"/>
          <w:sz w:val="28"/>
          <w:szCs w:val="28"/>
        </w:rPr>
        <w:t xml:space="preserve">В  частности,  к таким  характеристикам  относятся:  целостность,  доступность,  </w:t>
      </w:r>
      <w:proofErr w:type="spellStart"/>
      <w:r w:rsidRPr="001C746F">
        <w:rPr>
          <w:rFonts w:ascii="Times New Roman" w:hAnsi="Times New Roman" w:cs="Times New Roman"/>
          <w:sz w:val="28"/>
          <w:szCs w:val="28"/>
        </w:rPr>
        <w:t>неотказуемость</w:t>
      </w:r>
      <w:proofErr w:type="spellEnd"/>
      <w:r w:rsidRPr="001C7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46F">
        <w:rPr>
          <w:rFonts w:ascii="Times New Roman" w:hAnsi="Times New Roman" w:cs="Times New Roman"/>
          <w:sz w:val="28"/>
          <w:szCs w:val="28"/>
        </w:rPr>
        <w:t>учетность</w:t>
      </w:r>
      <w:proofErr w:type="spellEnd"/>
      <w:r w:rsidRPr="001C746F">
        <w:rPr>
          <w:rFonts w:ascii="Times New Roman" w:hAnsi="Times New Roman" w:cs="Times New Roman"/>
          <w:sz w:val="28"/>
          <w:szCs w:val="28"/>
        </w:rPr>
        <w:t xml:space="preserve"> (подконтрольность), аутентичность (достоверность), адекватность. </w:t>
      </w:r>
      <w:proofErr w:type="gramEnd"/>
    </w:p>
    <w:p w:rsidR="00AD4D13" w:rsidRDefault="00AD4D13" w:rsidP="007402EE">
      <w:pPr>
        <w:spacing w:after="0" w:line="240" w:lineRule="auto"/>
        <w:ind w:left="708" w:firstLine="708"/>
        <w:jc w:val="both"/>
      </w:pPr>
      <w:r w:rsidRPr="001C746F">
        <w:rPr>
          <w:rFonts w:ascii="Times New Roman" w:hAnsi="Times New Roman" w:cs="Times New Roman"/>
          <w:sz w:val="28"/>
          <w:szCs w:val="28"/>
        </w:rPr>
        <w:t xml:space="preserve">Для  обеспечения  заданных  характеристик  безопасности  </w:t>
      </w:r>
      <w:proofErr w:type="spellStart"/>
      <w:r w:rsidR="001E5FB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C746F">
        <w:rPr>
          <w:rFonts w:ascii="Times New Roman" w:hAnsi="Times New Roman" w:cs="Times New Roman"/>
          <w:sz w:val="28"/>
          <w:szCs w:val="28"/>
        </w:rPr>
        <w:t xml:space="preserve"> данных  необходимо  реализовать  минимальный  и  достаточный  набор организационно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FC9">
        <w:rPr>
          <w:rFonts w:ascii="Times New Roman" w:hAnsi="Times New Roman" w:cs="Times New Roman"/>
          <w:sz w:val="28"/>
          <w:szCs w:val="28"/>
        </w:rPr>
        <w:t>–</w:t>
      </w:r>
      <w:r w:rsidRPr="001C746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746F">
        <w:rPr>
          <w:rFonts w:ascii="Times New Roman" w:hAnsi="Times New Roman" w:cs="Times New Roman"/>
          <w:sz w:val="28"/>
          <w:szCs w:val="28"/>
        </w:rPr>
        <w:t xml:space="preserve">ехнических мер.  </w:t>
      </w:r>
      <w:r w:rsidRPr="001C746F">
        <w:rPr>
          <w:rFonts w:ascii="Times New Roman" w:hAnsi="Times New Roman" w:cs="Times New Roman"/>
          <w:sz w:val="28"/>
          <w:szCs w:val="28"/>
        </w:rPr>
        <w:cr/>
      </w:r>
      <w:r>
        <w:t xml:space="preserve"> </w:t>
      </w:r>
    </w:p>
    <w:p w:rsidR="00AD4D13" w:rsidRPr="00E77DF5" w:rsidRDefault="00AD4D13" w:rsidP="00E77DF5">
      <w:pPr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  <w:r w:rsidRPr="001B51B7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E77DF5">
        <w:rPr>
          <w:rFonts w:ascii="Times New Roman" w:hAnsi="Times New Roman" w:cs="Times New Roman"/>
          <w:b/>
          <w:sz w:val="28"/>
          <w:szCs w:val="28"/>
        </w:rPr>
        <w:t xml:space="preserve">ОБЩИЕ  ПРИНЦИПЫ  ОБЕСПЕЧЕНИЯ  БЕЗОПАСНОСТИ  ПДН  В </w:t>
      </w:r>
      <w:r w:rsidR="00E7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DF5">
        <w:rPr>
          <w:rFonts w:ascii="Times New Roman" w:hAnsi="Times New Roman" w:cs="Times New Roman"/>
          <w:b/>
          <w:sz w:val="28"/>
          <w:szCs w:val="28"/>
        </w:rPr>
        <w:t xml:space="preserve">ИСПДН </w:t>
      </w:r>
      <w:r w:rsidR="00E77DF5" w:rsidRPr="00E77DF5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Pr="00E77D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7DF5" w:rsidRPr="001B51B7" w:rsidRDefault="00E77DF5" w:rsidP="00E77DF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AD4D13" w:rsidRPr="001B51B7" w:rsidRDefault="00AD4D13" w:rsidP="001E5FB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Построение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</w:t>
      </w:r>
      <w:r w:rsidR="00DD6096">
        <w:rPr>
          <w:rFonts w:ascii="Times New Roman" w:hAnsi="Times New Roman" w:cs="Times New Roman"/>
          <w:sz w:val="28"/>
          <w:szCs w:val="28"/>
        </w:rPr>
        <w:t>Министерства</w:t>
      </w:r>
      <w:r w:rsidRPr="001B51B7">
        <w:rPr>
          <w:rFonts w:ascii="Times New Roman" w:hAnsi="Times New Roman" w:cs="Times New Roman"/>
          <w:sz w:val="28"/>
          <w:szCs w:val="28"/>
        </w:rPr>
        <w:t xml:space="preserve">  и  ее  функционирование  должны </w:t>
      </w:r>
    </w:p>
    <w:p w:rsidR="00AD4D13" w:rsidRPr="001B51B7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осуществляться в соответствии со следующими основными принципами: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законность;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системность;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комплексность;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непрерывность;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своевременность;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преемственность и непрерывность совершенствования;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разумная достаточность и адекватность;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персональная ответственность;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минимизация полномочий;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гибкость;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открытость алгоритмов и механизмов защиты;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научная обоснованность и техническая реализуемость;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специализация и профессионализм;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знание своих партнеров и работников; 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наблюдаемость и </w:t>
      </w:r>
      <w:proofErr w:type="spellStart"/>
      <w:r w:rsidR="00AD4D13" w:rsidRPr="001B51B7">
        <w:rPr>
          <w:rFonts w:ascii="Times New Roman" w:hAnsi="Times New Roman" w:cs="Times New Roman"/>
          <w:sz w:val="28"/>
          <w:szCs w:val="28"/>
        </w:rPr>
        <w:t>оцениваемость</w:t>
      </w:r>
      <w:proofErr w:type="spellEnd"/>
      <w:r w:rsidR="00AD4D13" w:rsidRPr="001B51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D13" w:rsidRPr="001B51B7" w:rsidRDefault="002E111E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обязательность контроля и оценки. </w:t>
      </w:r>
    </w:p>
    <w:p w:rsidR="00AD4D13" w:rsidRPr="00BD094D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>5.1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Pr="00BD094D">
        <w:rPr>
          <w:rFonts w:ascii="Times New Roman" w:hAnsi="Times New Roman" w:cs="Times New Roman"/>
          <w:b/>
          <w:sz w:val="28"/>
          <w:szCs w:val="28"/>
        </w:rPr>
        <w:t xml:space="preserve">Законность </w:t>
      </w:r>
    </w:p>
    <w:p w:rsidR="00AD4D13" w:rsidRPr="001B51B7" w:rsidRDefault="00AD4D13" w:rsidP="001E5F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Защита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</w:t>
      </w:r>
      <w:r w:rsidR="00DD6096">
        <w:rPr>
          <w:rFonts w:ascii="Times New Roman" w:hAnsi="Times New Roman" w:cs="Times New Roman"/>
          <w:sz w:val="28"/>
          <w:szCs w:val="28"/>
        </w:rPr>
        <w:t>Министерства</w:t>
      </w:r>
      <w:r w:rsidRPr="001B51B7">
        <w:rPr>
          <w:rFonts w:ascii="Times New Roman" w:hAnsi="Times New Roman" w:cs="Times New Roman"/>
          <w:sz w:val="28"/>
          <w:szCs w:val="28"/>
        </w:rPr>
        <w:t xml:space="preserve">  основывается  на  положениях  и </w:t>
      </w:r>
    </w:p>
    <w:p w:rsidR="00AD4D13" w:rsidRPr="001B51B7" w:rsidRDefault="00AD4D13" w:rsidP="001E5FB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B7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1B51B7">
        <w:rPr>
          <w:rFonts w:ascii="Times New Roman" w:hAnsi="Times New Roman" w:cs="Times New Roman"/>
          <w:sz w:val="28"/>
          <w:szCs w:val="28"/>
        </w:rPr>
        <w:t xml:space="preserve">  существующих  законов,  стандартов  и  нормативно</w:t>
      </w:r>
      <w:r w:rsidR="002E111E">
        <w:rPr>
          <w:rFonts w:ascii="Times New Roman" w:hAnsi="Times New Roman" w:cs="Times New Roman"/>
          <w:sz w:val="28"/>
          <w:szCs w:val="28"/>
        </w:rPr>
        <w:t xml:space="preserve"> – </w:t>
      </w:r>
      <w:r w:rsidRPr="001B51B7">
        <w:rPr>
          <w:rFonts w:ascii="Times New Roman" w:hAnsi="Times New Roman" w:cs="Times New Roman"/>
          <w:sz w:val="28"/>
          <w:szCs w:val="28"/>
        </w:rPr>
        <w:t xml:space="preserve">методических </w:t>
      </w:r>
    </w:p>
    <w:p w:rsidR="00AD4D13" w:rsidRPr="001B51B7" w:rsidRDefault="00AD4D13" w:rsidP="001E5FB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документов по защите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DD6096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BD094D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>5.2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Pr="00BD094D">
        <w:rPr>
          <w:rFonts w:ascii="Times New Roman" w:hAnsi="Times New Roman" w:cs="Times New Roman"/>
          <w:b/>
          <w:sz w:val="28"/>
          <w:szCs w:val="28"/>
        </w:rPr>
        <w:t xml:space="preserve">Системность </w:t>
      </w:r>
    </w:p>
    <w:p w:rsidR="00AD4D13" w:rsidRPr="001B51B7" w:rsidRDefault="00AD4D13" w:rsidP="001E5F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Системный  подход  к  построению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предполагает  учет  всех взаимосвязанных,  взаимодействующих  и  изменяющихся  во  времени  элементов, условий и факторов, </w:t>
      </w:r>
      <w:proofErr w:type="gramStart"/>
      <w:r w:rsidRPr="001B51B7">
        <w:rPr>
          <w:rFonts w:ascii="Times New Roman" w:hAnsi="Times New Roman" w:cs="Times New Roman"/>
          <w:sz w:val="28"/>
          <w:szCs w:val="28"/>
        </w:rPr>
        <w:t>существенно значимых</w:t>
      </w:r>
      <w:proofErr w:type="gramEnd"/>
      <w:r w:rsidRPr="001B51B7">
        <w:rPr>
          <w:rFonts w:ascii="Times New Roman" w:hAnsi="Times New Roman" w:cs="Times New Roman"/>
          <w:sz w:val="28"/>
          <w:szCs w:val="28"/>
        </w:rPr>
        <w:t xml:space="preserve"> для понимания и решения проблемы обеспечения безопасности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="00DD609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51B7">
        <w:rPr>
          <w:rFonts w:ascii="Times New Roman" w:hAnsi="Times New Roman" w:cs="Times New Roman"/>
          <w:sz w:val="28"/>
          <w:szCs w:val="28"/>
        </w:rPr>
        <w:t>.</w:t>
      </w:r>
    </w:p>
    <w:p w:rsidR="00AD4D13" w:rsidRPr="00BD094D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>5.3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Pr="00BD094D">
        <w:rPr>
          <w:rFonts w:ascii="Times New Roman" w:hAnsi="Times New Roman" w:cs="Times New Roman"/>
          <w:b/>
          <w:sz w:val="28"/>
          <w:szCs w:val="28"/>
        </w:rPr>
        <w:t xml:space="preserve">Комплексность </w:t>
      </w:r>
    </w:p>
    <w:p w:rsidR="00AD4D13" w:rsidRPr="001B51B7" w:rsidRDefault="00AD4D13" w:rsidP="001E5F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Безопасность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обеспечивается  комплексом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2E111E">
        <w:rPr>
          <w:rFonts w:ascii="Times New Roman" w:hAnsi="Times New Roman" w:cs="Times New Roman"/>
          <w:sz w:val="28"/>
          <w:szCs w:val="28"/>
        </w:rPr>
        <w:t xml:space="preserve"> </w:t>
      </w:r>
      <w:r w:rsidR="001E5FBB">
        <w:rPr>
          <w:rFonts w:ascii="Times New Roman" w:hAnsi="Times New Roman" w:cs="Times New Roman"/>
          <w:sz w:val="28"/>
          <w:szCs w:val="28"/>
        </w:rPr>
        <w:t>–</w:t>
      </w:r>
      <w:r w:rsidR="002E111E">
        <w:rPr>
          <w:rFonts w:ascii="Times New Roman" w:hAnsi="Times New Roman" w:cs="Times New Roman"/>
          <w:sz w:val="28"/>
          <w:szCs w:val="28"/>
        </w:rPr>
        <w:t xml:space="preserve"> </w:t>
      </w:r>
      <w:r w:rsidRPr="001B51B7">
        <w:rPr>
          <w:rFonts w:ascii="Times New Roman" w:hAnsi="Times New Roman" w:cs="Times New Roman"/>
          <w:sz w:val="28"/>
          <w:szCs w:val="28"/>
        </w:rPr>
        <w:t xml:space="preserve">технических средств и поддерживающих их организационных мер, реализованных </w:t>
      </w:r>
      <w:r w:rsidR="00DD6096">
        <w:rPr>
          <w:rFonts w:ascii="Times New Roman" w:hAnsi="Times New Roman" w:cs="Times New Roman"/>
          <w:sz w:val="28"/>
          <w:szCs w:val="28"/>
        </w:rPr>
        <w:t>Минист</w:t>
      </w:r>
      <w:r w:rsidR="006E40BB">
        <w:rPr>
          <w:rFonts w:ascii="Times New Roman" w:hAnsi="Times New Roman" w:cs="Times New Roman"/>
          <w:sz w:val="28"/>
          <w:szCs w:val="28"/>
        </w:rPr>
        <w:t>е</w:t>
      </w:r>
      <w:r w:rsidR="00DD6096">
        <w:rPr>
          <w:rFonts w:ascii="Times New Roman" w:hAnsi="Times New Roman" w:cs="Times New Roman"/>
          <w:sz w:val="28"/>
          <w:szCs w:val="28"/>
        </w:rPr>
        <w:t>рством</w:t>
      </w:r>
      <w:r w:rsidRPr="001B51B7">
        <w:rPr>
          <w:rFonts w:ascii="Times New Roman" w:hAnsi="Times New Roman" w:cs="Times New Roman"/>
          <w:sz w:val="28"/>
          <w:szCs w:val="28"/>
        </w:rPr>
        <w:t xml:space="preserve">. </w:t>
      </w:r>
      <w:r w:rsidRPr="001B51B7">
        <w:rPr>
          <w:rFonts w:ascii="Times New Roman" w:hAnsi="Times New Roman" w:cs="Times New Roman"/>
          <w:sz w:val="28"/>
          <w:szCs w:val="28"/>
        </w:rPr>
        <w:cr/>
      </w:r>
      <w:r w:rsidR="001E5F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1B7">
        <w:rPr>
          <w:rFonts w:ascii="Times New Roman" w:hAnsi="Times New Roman" w:cs="Times New Roman"/>
          <w:sz w:val="28"/>
          <w:szCs w:val="28"/>
        </w:rPr>
        <w:t xml:space="preserve">Применение различных средств и технологий защиты информации должно перекрывать  все  существенные  (значимые)  каналы  реализации  угроз безопасности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и  не  содержать  слабых  мест  в  согласовании  применяемых средств и технологии защиты информации. </w:t>
      </w:r>
    </w:p>
    <w:p w:rsidR="00AD4D13" w:rsidRPr="001B51B7" w:rsidRDefault="00AD4D13" w:rsidP="00347A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1B7">
        <w:rPr>
          <w:rFonts w:ascii="Times New Roman" w:hAnsi="Times New Roman" w:cs="Times New Roman"/>
          <w:sz w:val="28"/>
          <w:szCs w:val="28"/>
        </w:rPr>
        <w:lastRenderedPageBreak/>
        <w:t>СЗПДн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должна  строиться  с  учетом  не  только  всех  известных  каналов проникновения  и  НСД  к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, но и с учетом  возможности  повышения  уровня  защиты  по  мере  выявления  новых источников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, развития способов и средств их реализации в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1B51B7" w:rsidRDefault="00AD4D13" w:rsidP="00347A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1B7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="00DD609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1B51B7">
        <w:rPr>
          <w:rFonts w:ascii="Times New Roman" w:hAnsi="Times New Roman" w:cs="Times New Roman"/>
          <w:sz w:val="28"/>
          <w:szCs w:val="28"/>
        </w:rPr>
        <w:t xml:space="preserve"> строится на основе единой технической политики, с использованием функциональных  возможностей информационных технологий, реализованных  в  информационной  системе  и  имеющихся  систем  и  средств защиты  в  соответствии  с  разработанными  типовыми  моделями  угроз.  </w:t>
      </w:r>
    </w:p>
    <w:p w:rsidR="00AD4D13" w:rsidRPr="00BD094D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>5.4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Pr="00BD094D">
        <w:rPr>
          <w:rFonts w:ascii="Times New Roman" w:hAnsi="Times New Roman" w:cs="Times New Roman"/>
          <w:b/>
          <w:sz w:val="28"/>
          <w:szCs w:val="28"/>
        </w:rPr>
        <w:t xml:space="preserve">Непрерывность </w:t>
      </w:r>
    </w:p>
    <w:p w:rsidR="00AD4D13" w:rsidRPr="001B51B7" w:rsidRDefault="00AD4D13" w:rsidP="00F8469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Защита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должна  обеспечиваться  на  всех  технологических  этапах обработки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и  во  всех  режимах  функционирования,  в  том  числе  при проведении  регламентных работ.</w:t>
      </w:r>
    </w:p>
    <w:p w:rsidR="00AD4D13" w:rsidRPr="00BD094D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>5.5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Pr="00BD094D">
        <w:rPr>
          <w:rFonts w:ascii="Times New Roman" w:hAnsi="Times New Roman" w:cs="Times New Roman"/>
          <w:b/>
          <w:sz w:val="28"/>
          <w:szCs w:val="28"/>
        </w:rPr>
        <w:t xml:space="preserve">Своевременность </w:t>
      </w:r>
    </w:p>
    <w:p w:rsidR="00AD4D13" w:rsidRPr="001B51B7" w:rsidRDefault="00AD4D13" w:rsidP="00F8469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Принимаемые  меры  по  обеспечению  безопасности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должны  носить упреждающий характер. </w:t>
      </w:r>
    </w:p>
    <w:p w:rsidR="00AD4D13" w:rsidRPr="001B51B7" w:rsidRDefault="00DD6096" w:rsidP="00F8469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принимает необходимые меры по защите </w:t>
      </w:r>
      <w:proofErr w:type="spellStart"/>
      <w:r w:rsidR="00AD4D13"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D4D13" w:rsidRPr="001B51B7">
        <w:rPr>
          <w:rFonts w:ascii="Times New Roman" w:hAnsi="Times New Roman" w:cs="Times New Roman"/>
          <w:sz w:val="28"/>
          <w:szCs w:val="28"/>
        </w:rPr>
        <w:t xml:space="preserve"> до начала обработки </w:t>
      </w:r>
      <w:proofErr w:type="spellStart"/>
      <w:r w:rsidR="00AD4D13"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D4D13" w:rsidRPr="001B51B7">
        <w:rPr>
          <w:rFonts w:ascii="Times New Roman" w:hAnsi="Times New Roman" w:cs="Times New Roman"/>
          <w:sz w:val="28"/>
          <w:szCs w:val="28"/>
        </w:rPr>
        <w:t xml:space="preserve">, которые должны обеспечить надлежащий уровень безопасности </w:t>
      </w:r>
    </w:p>
    <w:p w:rsidR="00AD4D13" w:rsidRPr="001B51B7" w:rsidRDefault="00AD4D13" w:rsidP="00F846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1B51B7" w:rsidRDefault="00AD4D13" w:rsidP="00F8469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1B7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разрабатывается одновременно с разработкой и развитием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="00DD6096">
        <w:rPr>
          <w:rFonts w:ascii="Times New Roman" w:hAnsi="Times New Roman" w:cs="Times New Roman"/>
          <w:sz w:val="28"/>
          <w:szCs w:val="28"/>
        </w:rPr>
        <w:t>Министерства</w:t>
      </w:r>
      <w:r w:rsidRPr="001B51B7">
        <w:rPr>
          <w:rFonts w:ascii="Times New Roman" w:hAnsi="Times New Roman" w:cs="Times New Roman"/>
          <w:sz w:val="28"/>
          <w:szCs w:val="28"/>
        </w:rPr>
        <w:t xml:space="preserve">, что позволяет учитывать требования по безопасности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при проектировании и модернизации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. </w:t>
      </w:r>
      <w:r w:rsidRPr="001B51B7">
        <w:rPr>
          <w:rFonts w:ascii="Times New Roman" w:hAnsi="Times New Roman" w:cs="Times New Roman"/>
          <w:sz w:val="28"/>
          <w:szCs w:val="28"/>
        </w:rPr>
        <w:cr/>
        <w:t>5.6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Pr="00BD094D">
        <w:rPr>
          <w:rFonts w:ascii="Times New Roman" w:hAnsi="Times New Roman" w:cs="Times New Roman"/>
          <w:b/>
          <w:sz w:val="28"/>
          <w:szCs w:val="28"/>
        </w:rPr>
        <w:t>Преемственность и непрерывность совершенствования</w:t>
      </w:r>
      <w:r w:rsidRPr="001B51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D13" w:rsidRPr="001B51B7" w:rsidRDefault="00AD4D13" w:rsidP="007F5F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Предполагают постоянное совершенствование мер и средств защиты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на  основе  результатов  анализа  функционирования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с  учетом выявления  новых  способов  и  средств  реализации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,  отечественного  и зарубежного положительного опыта в сфере защиты информации. </w:t>
      </w:r>
    </w:p>
    <w:p w:rsidR="00AD4D13" w:rsidRPr="001B51B7" w:rsidRDefault="003877ED" w:rsidP="007F5F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определять  действия,  необходимые  для устранения причин потенциальных несоответствий требованиям по безопасности </w:t>
      </w:r>
      <w:proofErr w:type="spellStart"/>
      <w:r w:rsidR="00AD4D13"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с  целью  предотвратить  их  повторное  появление.  Предпринимаемые предупреждающие  действия  должны  соответствовать  возможным  негативным последствиям. </w:t>
      </w:r>
    </w:p>
    <w:p w:rsidR="00AD4D13" w:rsidRPr="001B51B7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>5.7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Pr="00BD094D">
        <w:rPr>
          <w:rFonts w:ascii="Times New Roman" w:hAnsi="Times New Roman" w:cs="Times New Roman"/>
          <w:b/>
          <w:sz w:val="28"/>
          <w:szCs w:val="28"/>
        </w:rPr>
        <w:t>Разумная достаточность и адекватность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1B51B7" w:rsidRDefault="00AD4D13" w:rsidP="007F5F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Состояние и стоимость реализации мер защиты должно быть соизмеримы с рисками, связанными с обработкой и характером защищаемых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1B51B7" w:rsidRDefault="00AD4D13" w:rsidP="007F5F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Анализ  рисков  нарушения  безопасности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проводится  в  целях определения влияния системы защиты информации на вероятность реализации угроз безопасности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с учетом уязвимостей (дефектов) </w:t>
      </w:r>
      <w:proofErr w:type="gramStart"/>
      <w:r w:rsidRPr="001B51B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="002E111E">
        <w:rPr>
          <w:rFonts w:ascii="Times New Roman" w:hAnsi="Times New Roman" w:cs="Times New Roman"/>
          <w:sz w:val="28"/>
          <w:szCs w:val="28"/>
        </w:rPr>
        <w:t>–</w:t>
      </w:r>
      <w:r w:rsidRPr="001B51B7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3877ED">
        <w:rPr>
          <w:rFonts w:ascii="Times New Roman" w:hAnsi="Times New Roman" w:cs="Times New Roman"/>
          <w:sz w:val="28"/>
          <w:szCs w:val="28"/>
        </w:rPr>
        <w:t>М</w:t>
      </w:r>
      <w:r w:rsidRPr="001B51B7">
        <w:rPr>
          <w:rFonts w:ascii="Times New Roman" w:hAnsi="Times New Roman" w:cs="Times New Roman"/>
          <w:sz w:val="28"/>
          <w:szCs w:val="28"/>
        </w:rPr>
        <w:t>и</w:t>
      </w:r>
      <w:r w:rsidR="003877ED">
        <w:rPr>
          <w:rFonts w:ascii="Times New Roman" w:hAnsi="Times New Roman" w:cs="Times New Roman"/>
          <w:sz w:val="28"/>
          <w:szCs w:val="28"/>
        </w:rPr>
        <w:t>нистерства</w:t>
      </w:r>
      <w:r w:rsidRPr="001B5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1B51B7" w:rsidRDefault="00AD4D13" w:rsidP="007F5F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2E111E">
        <w:rPr>
          <w:rFonts w:ascii="Times New Roman" w:hAnsi="Times New Roman" w:cs="Times New Roman"/>
          <w:sz w:val="28"/>
          <w:szCs w:val="28"/>
        </w:rPr>
        <w:t xml:space="preserve"> </w:t>
      </w:r>
      <w:r w:rsidR="007F5FF6">
        <w:rPr>
          <w:rFonts w:ascii="Times New Roman" w:hAnsi="Times New Roman" w:cs="Times New Roman"/>
          <w:sz w:val="28"/>
          <w:szCs w:val="28"/>
        </w:rPr>
        <w:t>–</w:t>
      </w:r>
      <w:r w:rsidR="002E111E">
        <w:rPr>
          <w:rFonts w:ascii="Times New Roman" w:hAnsi="Times New Roman" w:cs="Times New Roman"/>
          <w:sz w:val="28"/>
          <w:szCs w:val="28"/>
        </w:rPr>
        <w:t xml:space="preserve"> </w:t>
      </w:r>
      <w:r w:rsidRPr="001B51B7">
        <w:rPr>
          <w:rFonts w:ascii="Times New Roman" w:hAnsi="Times New Roman" w:cs="Times New Roman"/>
          <w:sz w:val="28"/>
          <w:szCs w:val="28"/>
        </w:rPr>
        <w:t xml:space="preserve">технические  средства  защиты  не  должны  существенно ухудшать  основные  функциональные  характеристики  и  производительность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="003877E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5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1B51B7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>5.8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Pr="00BD094D">
        <w:rPr>
          <w:rFonts w:ascii="Times New Roman" w:hAnsi="Times New Roman" w:cs="Times New Roman"/>
          <w:b/>
          <w:sz w:val="28"/>
          <w:szCs w:val="28"/>
        </w:rPr>
        <w:t>Персональная ответственность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1B51B7" w:rsidRDefault="00AD4D13" w:rsidP="007F5F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Ответственность  за  обеспечение  безопасности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</w:t>
      </w:r>
      <w:r w:rsidR="003877ED">
        <w:rPr>
          <w:rFonts w:ascii="Times New Roman" w:hAnsi="Times New Roman" w:cs="Times New Roman"/>
          <w:sz w:val="28"/>
          <w:szCs w:val="28"/>
        </w:rPr>
        <w:t>Министерства</w:t>
      </w:r>
      <w:r w:rsidRPr="001B51B7">
        <w:rPr>
          <w:rFonts w:ascii="Times New Roman" w:hAnsi="Times New Roman" w:cs="Times New Roman"/>
          <w:sz w:val="28"/>
          <w:szCs w:val="28"/>
        </w:rPr>
        <w:t xml:space="preserve"> возлагается на каждого </w:t>
      </w:r>
      <w:r w:rsidR="003877ED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1B51B7">
        <w:rPr>
          <w:rFonts w:ascii="Times New Roman" w:hAnsi="Times New Roman" w:cs="Times New Roman"/>
          <w:sz w:val="28"/>
          <w:szCs w:val="28"/>
        </w:rPr>
        <w:t xml:space="preserve"> в пределах его полномочий. </w:t>
      </w:r>
    </w:p>
    <w:p w:rsidR="00AD4D13" w:rsidRPr="001B51B7" w:rsidRDefault="00AD4D13" w:rsidP="007F5F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Распределение  обязанностей  и  полномочий  работников  </w:t>
      </w:r>
      <w:r w:rsidR="003877ED">
        <w:rPr>
          <w:rFonts w:ascii="Times New Roman" w:hAnsi="Times New Roman" w:cs="Times New Roman"/>
          <w:sz w:val="28"/>
          <w:szCs w:val="28"/>
        </w:rPr>
        <w:t>Министерства</w:t>
      </w:r>
      <w:r w:rsidRPr="001B51B7">
        <w:rPr>
          <w:rFonts w:ascii="Times New Roman" w:hAnsi="Times New Roman" w:cs="Times New Roman"/>
          <w:sz w:val="28"/>
          <w:szCs w:val="28"/>
        </w:rPr>
        <w:t xml:space="preserve"> должно  обеспечивать  выявление  виновных  лиц  в  случаях  нарушения безопасности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BD094D" w:rsidRDefault="00AD4D13" w:rsidP="007F5F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lastRenderedPageBreak/>
        <w:t xml:space="preserve">Роли  и  обязанности  сотрудников  должны  быть  определены  и документально  подтверждены  в  соответствии  с  организационной  политикой  в области защиты информации. </w:t>
      </w:r>
      <w:r w:rsidRPr="001B51B7">
        <w:rPr>
          <w:rFonts w:ascii="Times New Roman" w:hAnsi="Times New Roman" w:cs="Times New Roman"/>
          <w:sz w:val="28"/>
          <w:szCs w:val="28"/>
        </w:rPr>
        <w:cr/>
        <w:t>5.9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Pr="00BD094D">
        <w:rPr>
          <w:rFonts w:ascii="Times New Roman" w:hAnsi="Times New Roman" w:cs="Times New Roman"/>
          <w:b/>
          <w:sz w:val="28"/>
          <w:szCs w:val="28"/>
        </w:rPr>
        <w:t xml:space="preserve">Минимизация полномочий </w:t>
      </w:r>
    </w:p>
    <w:p w:rsidR="00AD4D13" w:rsidRPr="001B51B7" w:rsidRDefault="00AD4D13" w:rsidP="005E257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Предоставление  и  использование  прав  доступа  к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должно  быть ограничено и управляемо. </w:t>
      </w:r>
    </w:p>
    <w:p w:rsidR="00AD4D13" w:rsidRPr="001B51B7" w:rsidRDefault="00AD4D13" w:rsidP="005E257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Пользователям  должны  предоставляться  минимальные  права  доступа  к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только в соответствии с производственной необходимостью. </w:t>
      </w:r>
    </w:p>
    <w:p w:rsidR="00AD4D13" w:rsidRPr="001B51B7" w:rsidRDefault="00AD4D13" w:rsidP="00E5425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должен предоставляться только в том случае и объеме, если это необходимо сотруднику для выполнения его должностных обязанностей. </w:t>
      </w:r>
    </w:p>
    <w:p w:rsidR="00AD4D13" w:rsidRPr="001B51B7" w:rsidRDefault="00AD4D13" w:rsidP="00E5425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Пользователю  должны  быть  запрещены  все  операции  с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за исключением тех, которые разрешены явно.  </w:t>
      </w:r>
    </w:p>
    <w:p w:rsidR="00AD4D13" w:rsidRPr="001B51B7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>5.10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 </w:t>
      </w:r>
      <w:r w:rsidRPr="00BD094D">
        <w:rPr>
          <w:rFonts w:ascii="Times New Roman" w:hAnsi="Times New Roman" w:cs="Times New Roman"/>
          <w:b/>
          <w:sz w:val="28"/>
          <w:szCs w:val="28"/>
        </w:rPr>
        <w:t xml:space="preserve">Гибкость </w:t>
      </w:r>
    </w:p>
    <w:p w:rsidR="00AD4D13" w:rsidRPr="001B51B7" w:rsidRDefault="00AD4D13" w:rsidP="00FB2A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В процессе функционирования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могут меняться ее характеристики, а также объем и категория </w:t>
      </w:r>
      <w:proofErr w:type="gramStart"/>
      <w:r w:rsidRPr="001B51B7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="003877ED">
        <w:rPr>
          <w:rFonts w:ascii="Times New Roman" w:hAnsi="Times New Roman" w:cs="Times New Roman"/>
          <w:sz w:val="28"/>
          <w:szCs w:val="28"/>
        </w:rPr>
        <w:t>М</w:t>
      </w:r>
      <w:r w:rsidRPr="001B51B7">
        <w:rPr>
          <w:rFonts w:ascii="Times New Roman" w:hAnsi="Times New Roman" w:cs="Times New Roman"/>
          <w:sz w:val="28"/>
          <w:szCs w:val="28"/>
        </w:rPr>
        <w:t>и</w:t>
      </w:r>
      <w:r w:rsidR="003877ED">
        <w:rPr>
          <w:rFonts w:ascii="Times New Roman" w:hAnsi="Times New Roman" w:cs="Times New Roman"/>
          <w:sz w:val="28"/>
          <w:szCs w:val="28"/>
        </w:rPr>
        <w:t xml:space="preserve">нистерством 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1B51B7" w:rsidRDefault="00AD4D13" w:rsidP="00FB2A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Для  обеспечения  возможности  варьирования  уровня  защищенности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="003877E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51B7">
        <w:rPr>
          <w:rFonts w:ascii="Times New Roman" w:hAnsi="Times New Roman" w:cs="Times New Roman"/>
          <w:sz w:val="28"/>
          <w:szCs w:val="28"/>
        </w:rPr>
        <w:t xml:space="preserve"> должна обладать определенной гибкостью. </w:t>
      </w:r>
    </w:p>
    <w:p w:rsidR="00AD4D13" w:rsidRPr="001B51B7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>5.11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 </w:t>
      </w:r>
      <w:r w:rsidRPr="00BD094D">
        <w:rPr>
          <w:rFonts w:ascii="Times New Roman" w:hAnsi="Times New Roman" w:cs="Times New Roman"/>
          <w:b/>
          <w:sz w:val="28"/>
          <w:szCs w:val="28"/>
        </w:rPr>
        <w:t>Открытость алгоритмов и механизмов защиты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1B51B7" w:rsidRDefault="00AD4D13" w:rsidP="00FB2A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не должна осуществляться только за счет сокрытия структуры, технологий и алгоритмов функционирования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4D13" w:rsidRPr="001B51B7" w:rsidRDefault="00AD4D13" w:rsidP="00FB2A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Знание  указанных  характеристик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не  должно  давать  возможности преодоления  защиты  возможными  нарушителями  безопасности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,  включая разработчиков средств защиты. </w:t>
      </w:r>
    </w:p>
    <w:p w:rsidR="00AD4D13" w:rsidRPr="001B51B7" w:rsidRDefault="00BD094D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="00AD4D13" w:rsidRPr="00BD094D">
        <w:rPr>
          <w:rFonts w:ascii="Times New Roman" w:hAnsi="Times New Roman" w:cs="Times New Roman"/>
          <w:b/>
          <w:sz w:val="28"/>
          <w:szCs w:val="28"/>
        </w:rPr>
        <w:t>Научная обоснованность и техническая реализуемость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1B51B7" w:rsidRDefault="00AD4D13" w:rsidP="00FB2A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Уровень  рекомендаций  и  требований  по  защите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должен соответствовать  имеющемуся  уровню  развития  информационных  технологий  и средств защиты информации. </w:t>
      </w:r>
    </w:p>
    <w:p w:rsidR="00AD4D13" w:rsidRPr="001B51B7" w:rsidRDefault="00AD4D13" w:rsidP="00FB2A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При  создании  и  эксплуатации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необходимо  ориентироваться  на лучшие  современные  отечественные  и  зарубежные  технические  решения  и практику защиты информации. </w:t>
      </w:r>
      <w:r w:rsidRPr="001B51B7">
        <w:rPr>
          <w:rFonts w:ascii="Times New Roman" w:hAnsi="Times New Roman" w:cs="Times New Roman"/>
          <w:sz w:val="28"/>
          <w:szCs w:val="28"/>
        </w:rPr>
        <w:cr/>
        <w:t>5.13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 </w:t>
      </w:r>
      <w:r w:rsidRPr="00BD094D">
        <w:rPr>
          <w:rFonts w:ascii="Times New Roman" w:hAnsi="Times New Roman" w:cs="Times New Roman"/>
          <w:b/>
          <w:sz w:val="28"/>
          <w:szCs w:val="28"/>
        </w:rPr>
        <w:t>Специализация и профессионализм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1B51B7" w:rsidRDefault="00AD4D13" w:rsidP="00FB2A04">
      <w:pPr>
        <w:spacing w:after="0" w:line="240" w:lineRule="auto"/>
        <w:ind w:lef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Реализация мер по обеспечению безопасности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и эксплуатация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должна  осуществляться  профессионально  подготовленными  специалистами </w:t>
      </w:r>
      <w:r w:rsidR="003877ED">
        <w:rPr>
          <w:rFonts w:ascii="Times New Roman" w:hAnsi="Times New Roman" w:cs="Times New Roman"/>
          <w:sz w:val="28"/>
          <w:szCs w:val="28"/>
        </w:rPr>
        <w:t>Министерства</w:t>
      </w:r>
      <w:r w:rsidRPr="001B5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1B51B7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>5.14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 </w:t>
      </w:r>
      <w:r w:rsidRPr="00BD094D">
        <w:rPr>
          <w:rFonts w:ascii="Times New Roman" w:hAnsi="Times New Roman" w:cs="Times New Roman"/>
          <w:b/>
          <w:sz w:val="28"/>
          <w:szCs w:val="28"/>
        </w:rPr>
        <w:t>Знание своих партнеров и работников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1B51B7" w:rsidRDefault="003877ED" w:rsidP="00DA46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должен  обладать  информацией  о  своих  партнерах, позволяющей  минимизировать  вероятность  реализации  </w:t>
      </w:r>
      <w:proofErr w:type="spellStart"/>
      <w:r w:rsidR="00AD4D13" w:rsidRPr="001B51B7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="00AD4D13" w:rsidRPr="001B51B7">
        <w:rPr>
          <w:rFonts w:ascii="Times New Roman" w:hAnsi="Times New Roman" w:cs="Times New Roman"/>
          <w:sz w:val="28"/>
          <w:szCs w:val="28"/>
        </w:rPr>
        <w:t xml:space="preserve">,  источники которых связаны с человеческим фактором.  </w:t>
      </w:r>
    </w:p>
    <w:p w:rsidR="00AD4D13" w:rsidRPr="001B51B7" w:rsidRDefault="003877ED" w:rsidP="00DA46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 долж</w:t>
      </w:r>
      <w:r w:rsidR="00AD4D13" w:rsidRPr="001B51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  реализовывать  кадровую  политику  (тщательный подбор  персонала  и  мотивация  работников),  позволяющую  исключить  или минимизировать возможность нарушения безопасности </w:t>
      </w:r>
      <w:proofErr w:type="spellStart"/>
      <w:r w:rsidR="00AD4D13"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D4D13" w:rsidRPr="001B51B7">
        <w:rPr>
          <w:rFonts w:ascii="Times New Roman" w:hAnsi="Times New Roman" w:cs="Times New Roman"/>
          <w:sz w:val="28"/>
          <w:szCs w:val="28"/>
        </w:rPr>
        <w:t xml:space="preserve"> своими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AD4D13" w:rsidRPr="001B5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13" w:rsidRPr="00BD094D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>5.15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 </w:t>
      </w:r>
      <w:r w:rsidRPr="00BD094D">
        <w:rPr>
          <w:rFonts w:ascii="Times New Roman" w:hAnsi="Times New Roman" w:cs="Times New Roman"/>
          <w:b/>
          <w:sz w:val="28"/>
          <w:szCs w:val="28"/>
        </w:rPr>
        <w:t xml:space="preserve">Наблюдаемость  и  </w:t>
      </w:r>
      <w:proofErr w:type="spellStart"/>
      <w:r w:rsidRPr="00BD094D">
        <w:rPr>
          <w:rFonts w:ascii="Times New Roman" w:hAnsi="Times New Roman" w:cs="Times New Roman"/>
          <w:b/>
          <w:sz w:val="28"/>
          <w:szCs w:val="28"/>
        </w:rPr>
        <w:t>оцениваемость</w:t>
      </w:r>
      <w:proofErr w:type="spellEnd"/>
      <w:r w:rsidRPr="00BD094D">
        <w:rPr>
          <w:rFonts w:ascii="Times New Roman" w:hAnsi="Times New Roman" w:cs="Times New Roman"/>
          <w:b/>
          <w:sz w:val="28"/>
          <w:szCs w:val="28"/>
        </w:rPr>
        <w:t xml:space="preserve">  обеспечения  безопасности </w:t>
      </w:r>
    </w:p>
    <w:p w:rsidR="00AD4D13" w:rsidRPr="001B51B7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BD094D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1B51B7" w:rsidRDefault="00AD4D13" w:rsidP="00DA46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3877ED">
        <w:rPr>
          <w:rFonts w:ascii="Times New Roman" w:hAnsi="Times New Roman" w:cs="Times New Roman"/>
          <w:sz w:val="28"/>
          <w:szCs w:val="28"/>
        </w:rPr>
        <w:t xml:space="preserve"> М</w:t>
      </w:r>
      <w:r w:rsidRPr="001B51B7">
        <w:rPr>
          <w:rFonts w:ascii="Times New Roman" w:hAnsi="Times New Roman" w:cs="Times New Roman"/>
          <w:sz w:val="28"/>
          <w:szCs w:val="28"/>
        </w:rPr>
        <w:t>и</w:t>
      </w:r>
      <w:r w:rsidR="003877ED">
        <w:rPr>
          <w:rFonts w:ascii="Times New Roman" w:hAnsi="Times New Roman" w:cs="Times New Roman"/>
          <w:sz w:val="28"/>
          <w:szCs w:val="28"/>
        </w:rPr>
        <w:t xml:space="preserve">нистерством </w:t>
      </w:r>
      <w:r w:rsidRPr="001B51B7">
        <w:rPr>
          <w:rFonts w:ascii="Times New Roman" w:hAnsi="Times New Roman" w:cs="Times New Roman"/>
          <w:sz w:val="28"/>
          <w:szCs w:val="28"/>
        </w:rPr>
        <w:t xml:space="preserve"> меры по обеспечению безопасности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должны  быть  спланированы  так,  чтобы  результат  их  применения  </w:t>
      </w:r>
      <w:proofErr w:type="gramStart"/>
      <w:r w:rsidRPr="001B51B7">
        <w:rPr>
          <w:rFonts w:ascii="Times New Roman" w:hAnsi="Times New Roman" w:cs="Times New Roman"/>
          <w:sz w:val="28"/>
          <w:szCs w:val="28"/>
        </w:rPr>
        <w:t>был  явно наблюдаем</w:t>
      </w:r>
      <w:proofErr w:type="gramEnd"/>
      <w:r w:rsidRPr="001B51B7">
        <w:rPr>
          <w:rFonts w:ascii="Times New Roman" w:hAnsi="Times New Roman" w:cs="Times New Roman"/>
          <w:sz w:val="28"/>
          <w:szCs w:val="28"/>
        </w:rPr>
        <w:t xml:space="preserve">  (прозрачен)  и  мог  быть  оценен  федеральными  органами исполнительной  власти</w:t>
      </w:r>
      <w:r w:rsidR="003877ED">
        <w:rPr>
          <w:rFonts w:ascii="Times New Roman" w:hAnsi="Times New Roman" w:cs="Times New Roman"/>
          <w:sz w:val="28"/>
          <w:szCs w:val="28"/>
        </w:rPr>
        <w:t xml:space="preserve"> и органами власти Республики Татарстан</w:t>
      </w:r>
      <w:r w:rsidRPr="001B51B7">
        <w:rPr>
          <w:rFonts w:ascii="Times New Roman" w:hAnsi="Times New Roman" w:cs="Times New Roman"/>
          <w:sz w:val="28"/>
          <w:szCs w:val="28"/>
        </w:rPr>
        <w:t xml:space="preserve">,  </w:t>
      </w:r>
      <w:r w:rsidRPr="001B51B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осуществляющими  функции  по  контролю  и  надзору  в </w:t>
      </w:r>
      <w:r w:rsidR="003877ED">
        <w:rPr>
          <w:rFonts w:ascii="Times New Roman" w:hAnsi="Times New Roman" w:cs="Times New Roman"/>
          <w:sz w:val="28"/>
          <w:szCs w:val="28"/>
        </w:rPr>
        <w:t xml:space="preserve"> </w:t>
      </w:r>
      <w:r w:rsidRPr="001B51B7">
        <w:rPr>
          <w:rFonts w:ascii="Times New Roman" w:hAnsi="Times New Roman" w:cs="Times New Roman"/>
          <w:sz w:val="28"/>
          <w:szCs w:val="28"/>
        </w:rPr>
        <w:t xml:space="preserve">пределах своих полномочий. </w:t>
      </w:r>
    </w:p>
    <w:p w:rsidR="00AD4D13" w:rsidRPr="001B51B7" w:rsidRDefault="00AD4D13" w:rsidP="001B51B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>5.16</w:t>
      </w:r>
      <w:r w:rsidR="00BD094D">
        <w:rPr>
          <w:rFonts w:ascii="Times New Roman" w:hAnsi="Times New Roman" w:cs="Times New Roman"/>
          <w:sz w:val="28"/>
          <w:szCs w:val="28"/>
        </w:rPr>
        <w:t>.</w:t>
      </w:r>
      <w:r w:rsidRPr="001B51B7">
        <w:rPr>
          <w:rFonts w:ascii="Times New Roman" w:hAnsi="Times New Roman" w:cs="Times New Roman"/>
          <w:sz w:val="28"/>
          <w:szCs w:val="28"/>
        </w:rPr>
        <w:t xml:space="preserve">  </w:t>
      </w:r>
      <w:r w:rsidRPr="00BD094D">
        <w:rPr>
          <w:rFonts w:ascii="Times New Roman" w:hAnsi="Times New Roman" w:cs="Times New Roman"/>
          <w:b/>
          <w:sz w:val="28"/>
          <w:szCs w:val="28"/>
        </w:rPr>
        <w:t xml:space="preserve">Обязательность контроля и оценки </w:t>
      </w:r>
    </w:p>
    <w:p w:rsidR="00AD4D13" w:rsidRPr="001B51B7" w:rsidRDefault="00AD4D13" w:rsidP="00DA46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Неотъемлемой  частью  работ  по  защите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 является  оценка эффективности системы защиты. </w:t>
      </w:r>
    </w:p>
    <w:p w:rsidR="00AD4D13" w:rsidRPr="001B51B7" w:rsidRDefault="00AD4D13" w:rsidP="00DA46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t xml:space="preserve">С  целью  своевременного  выявления  и  пресечения  </w:t>
      </w:r>
      <w:proofErr w:type="gramStart"/>
      <w:r w:rsidRPr="001B51B7">
        <w:rPr>
          <w:rFonts w:ascii="Times New Roman" w:hAnsi="Times New Roman" w:cs="Times New Roman"/>
          <w:sz w:val="28"/>
          <w:szCs w:val="28"/>
        </w:rPr>
        <w:t>попыток  нарушения установленных правил обеспечения безопасности</w:t>
      </w:r>
      <w:proofErr w:type="gramEnd"/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 </w:t>
      </w:r>
      <w:r w:rsidR="003877ED">
        <w:rPr>
          <w:rFonts w:ascii="Times New Roman" w:hAnsi="Times New Roman" w:cs="Times New Roman"/>
          <w:sz w:val="28"/>
          <w:szCs w:val="28"/>
        </w:rPr>
        <w:t xml:space="preserve"> М</w:t>
      </w:r>
      <w:r w:rsidRPr="001B51B7">
        <w:rPr>
          <w:rFonts w:ascii="Times New Roman" w:hAnsi="Times New Roman" w:cs="Times New Roman"/>
          <w:sz w:val="28"/>
          <w:szCs w:val="28"/>
        </w:rPr>
        <w:t>и</w:t>
      </w:r>
      <w:r w:rsidR="003877ED">
        <w:rPr>
          <w:rFonts w:ascii="Times New Roman" w:hAnsi="Times New Roman" w:cs="Times New Roman"/>
          <w:sz w:val="28"/>
          <w:szCs w:val="28"/>
        </w:rPr>
        <w:t xml:space="preserve">нистерством </w:t>
      </w:r>
      <w:r w:rsidRPr="001B51B7">
        <w:rPr>
          <w:rFonts w:ascii="Times New Roman" w:hAnsi="Times New Roman" w:cs="Times New Roman"/>
          <w:sz w:val="28"/>
          <w:szCs w:val="28"/>
        </w:rPr>
        <w:t xml:space="preserve"> должны быть  определены  процедуры  для  постоянного  контроля  использования  систем обработки  и  защиты  </w:t>
      </w:r>
      <w:proofErr w:type="spellStart"/>
      <w:r w:rsidRPr="001B51B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B51B7">
        <w:rPr>
          <w:rFonts w:ascii="Times New Roman" w:hAnsi="Times New Roman" w:cs="Times New Roman"/>
          <w:sz w:val="28"/>
          <w:szCs w:val="28"/>
        </w:rPr>
        <w:t xml:space="preserve">,  а  результаты  контроля  должны  регулярно анализироваться.  </w:t>
      </w:r>
      <w:r w:rsidR="00DA4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Default="00AD4D13" w:rsidP="00DA4627">
      <w:pPr>
        <w:spacing w:after="0"/>
        <w:ind w:firstLine="680"/>
        <w:jc w:val="both"/>
      </w:pPr>
      <w:r>
        <w:t xml:space="preserve"> </w:t>
      </w:r>
    </w:p>
    <w:p w:rsidR="00681C98" w:rsidRDefault="00AD4D13" w:rsidP="00D7303C">
      <w:pPr>
        <w:spacing w:after="0" w:line="240" w:lineRule="auto"/>
        <w:ind w:left="680" w:firstLine="60"/>
        <w:rPr>
          <w:rFonts w:ascii="Times New Roman" w:hAnsi="Times New Roman" w:cs="Times New Roman"/>
          <w:sz w:val="28"/>
          <w:szCs w:val="28"/>
        </w:rPr>
      </w:pPr>
      <w:r w:rsidRPr="001B51B7">
        <w:rPr>
          <w:rFonts w:ascii="Times New Roman" w:hAnsi="Times New Roman" w:cs="Times New Roman"/>
          <w:sz w:val="28"/>
          <w:szCs w:val="28"/>
        </w:rPr>
        <w:cr/>
      </w:r>
      <w:r w:rsidRPr="00D7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Default="00AD4D13" w:rsidP="00D7303C">
      <w:pPr>
        <w:spacing w:after="0" w:line="240" w:lineRule="auto"/>
        <w:ind w:left="680" w:firstLine="60"/>
        <w:rPr>
          <w:rFonts w:ascii="Times New Roman" w:hAnsi="Times New Roman" w:cs="Times New Roman"/>
          <w:sz w:val="28"/>
          <w:szCs w:val="28"/>
        </w:rPr>
      </w:pPr>
      <w:r w:rsidRPr="00D7303C">
        <w:rPr>
          <w:rFonts w:ascii="Times New Roman" w:hAnsi="Times New Roman" w:cs="Times New Roman"/>
          <w:sz w:val="28"/>
          <w:szCs w:val="28"/>
        </w:rPr>
        <w:t xml:space="preserve">Приложение 1.  НОРМАТИВНО-МЕТОДИЧЕСКОЕ ОБЕСПЕЧЕНИЕ </w:t>
      </w:r>
    </w:p>
    <w:p w:rsidR="00603F93" w:rsidRPr="00D7303C" w:rsidRDefault="00603F93" w:rsidP="00D7303C">
      <w:pPr>
        <w:spacing w:after="0" w:line="240" w:lineRule="auto"/>
        <w:ind w:left="680" w:firstLine="60"/>
        <w:rPr>
          <w:rFonts w:ascii="Times New Roman" w:hAnsi="Times New Roman" w:cs="Times New Roman"/>
          <w:sz w:val="28"/>
          <w:szCs w:val="28"/>
        </w:rPr>
      </w:pPr>
    </w:p>
    <w:p w:rsidR="00AD4D13" w:rsidRPr="00D7303C" w:rsidRDefault="00AD4D13" w:rsidP="00AE53E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7303C">
        <w:rPr>
          <w:rFonts w:ascii="Times New Roman" w:hAnsi="Times New Roman" w:cs="Times New Roman"/>
          <w:sz w:val="28"/>
          <w:szCs w:val="28"/>
        </w:rPr>
        <w:t xml:space="preserve">1)  Доктрина  информационной  безопасности  Российской  Федерации. </w:t>
      </w:r>
    </w:p>
    <w:p w:rsidR="00AD4D13" w:rsidRPr="00D7303C" w:rsidRDefault="00AD4D13" w:rsidP="00AE53E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3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7303C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09.09.2000  № </w:t>
      </w:r>
      <w:r w:rsidR="00FB5621">
        <w:rPr>
          <w:rFonts w:ascii="Times New Roman" w:hAnsi="Times New Roman" w:cs="Times New Roman"/>
          <w:sz w:val="28"/>
          <w:szCs w:val="28"/>
        </w:rPr>
        <w:t xml:space="preserve"> </w:t>
      </w:r>
      <w:r w:rsidRPr="00D7303C">
        <w:rPr>
          <w:rFonts w:ascii="Times New Roman" w:hAnsi="Times New Roman" w:cs="Times New Roman"/>
          <w:sz w:val="28"/>
          <w:szCs w:val="28"/>
        </w:rPr>
        <w:t xml:space="preserve">Пр-1895 </w:t>
      </w:r>
    </w:p>
    <w:p w:rsidR="00AD4D13" w:rsidRPr="00D7303C" w:rsidRDefault="008A00FE" w:rsidP="00AE53E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D13" w:rsidRPr="00D7303C">
        <w:rPr>
          <w:rFonts w:ascii="Times New Roman" w:hAnsi="Times New Roman" w:cs="Times New Roman"/>
          <w:sz w:val="28"/>
          <w:szCs w:val="28"/>
        </w:rPr>
        <w:t>)  Федеральный  закон  от  27.07.2006   №</w:t>
      </w:r>
      <w:r w:rsidR="00FB5621">
        <w:rPr>
          <w:rFonts w:ascii="Times New Roman" w:hAnsi="Times New Roman" w:cs="Times New Roman"/>
          <w:sz w:val="28"/>
          <w:szCs w:val="28"/>
        </w:rPr>
        <w:t xml:space="preserve"> </w:t>
      </w:r>
      <w:r w:rsidR="00AD4D13" w:rsidRPr="00D7303C">
        <w:rPr>
          <w:rFonts w:ascii="Times New Roman" w:hAnsi="Times New Roman" w:cs="Times New Roman"/>
          <w:sz w:val="28"/>
          <w:szCs w:val="28"/>
        </w:rPr>
        <w:t xml:space="preserve">152-ФЗ  «О  </w:t>
      </w:r>
      <w:proofErr w:type="gramStart"/>
      <w:r w:rsidR="00AD4D13" w:rsidRPr="00D7303C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="00AD4D13" w:rsidRPr="00D7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D7303C" w:rsidRDefault="00AD4D13" w:rsidP="00AE53E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7303C">
        <w:rPr>
          <w:rFonts w:ascii="Times New Roman" w:hAnsi="Times New Roman" w:cs="Times New Roman"/>
          <w:sz w:val="28"/>
          <w:szCs w:val="28"/>
        </w:rPr>
        <w:t xml:space="preserve">данных» </w:t>
      </w:r>
    </w:p>
    <w:p w:rsidR="00AD4D13" w:rsidRPr="00D7303C" w:rsidRDefault="008A00FE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D13" w:rsidRPr="00D7303C">
        <w:rPr>
          <w:rFonts w:ascii="Times New Roman" w:hAnsi="Times New Roman" w:cs="Times New Roman"/>
          <w:sz w:val="28"/>
          <w:szCs w:val="28"/>
        </w:rPr>
        <w:t xml:space="preserve">)  Федеральный  закон  от  27.07.2006   № 149-ФЗ  «Об  информации, </w:t>
      </w:r>
    </w:p>
    <w:p w:rsidR="00AD4D13" w:rsidRPr="00D7303C" w:rsidRDefault="00AD4D13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7303C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D7303C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D7303C">
        <w:rPr>
          <w:rFonts w:ascii="Times New Roman" w:hAnsi="Times New Roman" w:cs="Times New Roman"/>
          <w:sz w:val="28"/>
          <w:szCs w:val="28"/>
        </w:rPr>
        <w:t xml:space="preserve"> и о защите информации» </w:t>
      </w:r>
    </w:p>
    <w:p w:rsidR="00AD4D13" w:rsidRPr="00D7303C" w:rsidRDefault="008A00FE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4D13" w:rsidRPr="00D7303C">
        <w:rPr>
          <w:rFonts w:ascii="Times New Roman" w:hAnsi="Times New Roman" w:cs="Times New Roman"/>
          <w:sz w:val="28"/>
          <w:szCs w:val="28"/>
        </w:rPr>
        <w:t>)  Указ  Президента  Российской  Федерации  от  06.03.1997   №</w:t>
      </w:r>
      <w:r w:rsidR="00FB5621">
        <w:rPr>
          <w:rFonts w:ascii="Times New Roman" w:hAnsi="Times New Roman" w:cs="Times New Roman"/>
          <w:sz w:val="28"/>
          <w:szCs w:val="28"/>
        </w:rPr>
        <w:t xml:space="preserve"> </w:t>
      </w:r>
      <w:r w:rsidR="00AD4D13" w:rsidRPr="00D7303C">
        <w:rPr>
          <w:rFonts w:ascii="Times New Roman" w:hAnsi="Times New Roman" w:cs="Times New Roman"/>
          <w:sz w:val="28"/>
          <w:szCs w:val="28"/>
        </w:rPr>
        <w:t>188  «</w:t>
      </w:r>
      <w:proofErr w:type="gramStart"/>
      <w:r w:rsidR="00AD4D13" w:rsidRPr="00D7303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D4D13" w:rsidRPr="00D7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3" w:rsidRPr="00D7303C" w:rsidRDefault="00AD4D13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D7303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7303C">
        <w:rPr>
          <w:rFonts w:ascii="Times New Roman" w:hAnsi="Times New Roman" w:cs="Times New Roman"/>
          <w:sz w:val="28"/>
          <w:szCs w:val="28"/>
        </w:rPr>
        <w:t xml:space="preserve"> перечня сведений конфиденциального характера» </w:t>
      </w:r>
    </w:p>
    <w:p w:rsidR="00AD4D13" w:rsidRPr="00D7303C" w:rsidRDefault="008A00FE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4D13" w:rsidRPr="00D7303C">
        <w:rPr>
          <w:rFonts w:ascii="Times New Roman" w:hAnsi="Times New Roman" w:cs="Times New Roman"/>
          <w:sz w:val="28"/>
          <w:szCs w:val="28"/>
        </w:rPr>
        <w:t xml:space="preserve">)  Трудовой кодекс Российской Федерации </w:t>
      </w:r>
    </w:p>
    <w:p w:rsidR="00AD4D13" w:rsidRPr="00D7303C" w:rsidRDefault="008A00FE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4D13" w:rsidRPr="00D7303C">
        <w:rPr>
          <w:rFonts w:ascii="Times New Roman" w:hAnsi="Times New Roman" w:cs="Times New Roman"/>
          <w:sz w:val="28"/>
          <w:szCs w:val="28"/>
        </w:rPr>
        <w:t xml:space="preserve">)  Гражданский кодекс Российской Федерации </w:t>
      </w:r>
    </w:p>
    <w:p w:rsidR="00AD4D13" w:rsidRPr="00D7303C" w:rsidRDefault="008A00FE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D13" w:rsidRPr="00D7303C">
        <w:rPr>
          <w:rFonts w:ascii="Times New Roman" w:hAnsi="Times New Roman" w:cs="Times New Roman"/>
          <w:sz w:val="28"/>
          <w:szCs w:val="28"/>
        </w:rPr>
        <w:t xml:space="preserve">)  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D4D13" w:rsidRPr="00D7303C">
        <w:rPr>
          <w:rFonts w:ascii="Times New Roman" w:hAnsi="Times New Roman" w:cs="Times New Roman"/>
          <w:sz w:val="28"/>
          <w:szCs w:val="28"/>
        </w:rPr>
        <w:t>1.11.20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D4D13" w:rsidRPr="00D7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FE" w:rsidRDefault="00AD4D13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7303C">
        <w:rPr>
          <w:rFonts w:ascii="Times New Roman" w:hAnsi="Times New Roman" w:cs="Times New Roman"/>
          <w:sz w:val="28"/>
          <w:szCs w:val="28"/>
        </w:rPr>
        <w:t>№</w:t>
      </w:r>
      <w:r w:rsidR="00FB5621">
        <w:rPr>
          <w:rFonts w:ascii="Times New Roman" w:hAnsi="Times New Roman" w:cs="Times New Roman"/>
          <w:sz w:val="28"/>
          <w:szCs w:val="28"/>
        </w:rPr>
        <w:t xml:space="preserve"> </w:t>
      </w:r>
      <w:r w:rsidRPr="00D7303C">
        <w:rPr>
          <w:rFonts w:ascii="Times New Roman" w:hAnsi="Times New Roman" w:cs="Times New Roman"/>
          <w:sz w:val="28"/>
          <w:szCs w:val="28"/>
        </w:rPr>
        <w:t>1</w:t>
      </w:r>
      <w:r w:rsidR="008A00FE">
        <w:rPr>
          <w:rFonts w:ascii="Times New Roman" w:hAnsi="Times New Roman" w:cs="Times New Roman"/>
          <w:sz w:val="28"/>
          <w:szCs w:val="28"/>
        </w:rPr>
        <w:t>119</w:t>
      </w:r>
      <w:r w:rsidRPr="00D7303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A00FE">
        <w:rPr>
          <w:rFonts w:ascii="Times New Roman" w:hAnsi="Times New Roman" w:cs="Times New Roman"/>
          <w:sz w:val="28"/>
          <w:szCs w:val="28"/>
        </w:rPr>
        <w:t xml:space="preserve">требований к защите персональных данных </w:t>
      </w:r>
      <w:proofErr w:type="gramStart"/>
      <w:r w:rsidR="008A00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A00FE">
        <w:rPr>
          <w:rFonts w:ascii="Times New Roman" w:hAnsi="Times New Roman" w:cs="Times New Roman"/>
          <w:sz w:val="28"/>
          <w:szCs w:val="28"/>
        </w:rPr>
        <w:t xml:space="preserve"> их </w:t>
      </w:r>
    </w:p>
    <w:p w:rsidR="00AD4D13" w:rsidRPr="00D7303C" w:rsidRDefault="008A00FE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обработке в информационных системах </w:t>
      </w:r>
      <w:r w:rsidR="00AD4D13" w:rsidRPr="00D7303C">
        <w:rPr>
          <w:rFonts w:ascii="Times New Roman" w:hAnsi="Times New Roman" w:cs="Times New Roman"/>
          <w:sz w:val="28"/>
          <w:szCs w:val="28"/>
        </w:rPr>
        <w:t xml:space="preserve">персональных данных» </w:t>
      </w:r>
    </w:p>
    <w:p w:rsidR="00AD4D13" w:rsidRPr="00D7303C" w:rsidRDefault="008A00FE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4D13" w:rsidRPr="00D7303C">
        <w:rPr>
          <w:rFonts w:ascii="Times New Roman" w:hAnsi="Times New Roman" w:cs="Times New Roman"/>
          <w:sz w:val="28"/>
          <w:szCs w:val="28"/>
        </w:rPr>
        <w:t xml:space="preserve">)  Постановление Правительства Российской Федерации от 15.09.2008  </w:t>
      </w:r>
    </w:p>
    <w:p w:rsidR="00AD4D13" w:rsidRPr="00D7303C" w:rsidRDefault="00AD4D13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7303C">
        <w:rPr>
          <w:rFonts w:ascii="Times New Roman" w:hAnsi="Times New Roman" w:cs="Times New Roman"/>
          <w:sz w:val="28"/>
          <w:szCs w:val="28"/>
        </w:rPr>
        <w:t xml:space="preserve">№  687  «Об  утверждении  Положения  об  особенностях  обработки  персональных </w:t>
      </w:r>
    </w:p>
    <w:p w:rsidR="00AD4D13" w:rsidRDefault="00AD4D13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7303C">
        <w:rPr>
          <w:rFonts w:ascii="Times New Roman" w:hAnsi="Times New Roman" w:cs="Times New Roman"/>
          <w:sz w:val="28"/>
          <w:szCs w:val="28"/>
        </w:rPr>
        <w:t xml:space="preserve">данных, осуществляемой без использования средств автоматизации» </w:t>
      </w:r>
    </w:p>
    <w:p w:rsidR="008A00FE" w:rsidRPr="00D7303C" w:rsidRDefault="008A00FE" w:rsidP="008A00F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7303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7303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303C">
        <w:rPr>
          <w:rFonts w:ascii="Times New Roman" w:hAnsi="Times New Roman" w:cs="Times New Roman"/>
          <w:sz w:val="28"/>
          <w:szCs w:val="28"/>
        </w:rPr>
        <w:t xml:space="preserve">.2008  </w:t>
      </w:r>
    </w:p>
    <w:p w:rsidR="008A00FE" w:rsidRDefault="008A00FE" w:rsidP="008A00F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7303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D7303C">
        <w:rPr>
          <w:rFonts w:ascii="Times New Roman" w:hAnsi="Times New Roman" w:cs="Times New Roman"/>
          <w:sz w:val="28"/>
          <w:szCs w:val="28"/>
        </w:rPr>
        <w:t xml:space="preserve">  «Об  утверждении  </w:t>
      </w:r>
      <w:r>
        <w:rPr>
          <w:rFonts w:ascii="Times New Roman" w:hAnsi="Times New Roman" w:cs="Times New Roman"/>
          <w:sz w:val="28"/>
          <w:szCs w:val="28"/>
        </w:rPr>
        <w:t>требований к материальным носителям биометрических</w:t>
      </w:r>
    </w:p>
    <w:p w:rsidR="008A00FE" w:rsidRDefault="008A00FE" w:rsidP="008A00F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и технологиям хранения таких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</w:t>
      </w:r>
    </w:p>
    <w:p w:rsidR="008A00FE" w:rsidRDefault="008A00FE" w:rsidP="008A00F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</w:t>
      </w:r>
      <w:r w:rsidRPr="00D7303C">
        <w:rPr>
          <w:rFonts w:ascii="Times New Roman" w:hAnsi="Times New Roman" w:cs="Times New Roman"/>
          <w:sz w:val="28"/>
          <w:szCs w:val="28"/>
        </w:rPr>
        <w:t xml:space="preserve"> персональных данных» </w:t>
      </w:r>
    </w:p>
    <w:p w:rsidR="008A00FE" w:rsidRDefault="008A00FE" w:rsidP="008A00F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Приказ Федеральной службы по техническому и экспортному контролю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A00FE" w:rsidRDefault="008A00FE" w:rsidP="008A00F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18.02.2013 № 21 «Об утверждении Состава и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A00FE" w:rsidRDefault="008A00FE" w:rsidP="008A00F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технических мер по обеспечению безопасности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8A00FE" w:rsidRDefault="008A00FE" w:rsidP="008A00F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обработке в информационных системах персональных данных»</w:t>
      </w:r>
    </w:p>
    <w:p w:rsidR="00587917" w:rsidRDefault="00587917" w:rsidP="0058791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Приказ Федеральной службы по техническому и экспортному контролю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87917" w:rsidRDefault="00587917" w:rsidP="0058791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11.02.2013 № 17 «Об утверждении требований  о защите информации, не </w:t>
      </w:r>
    </w:p>
    <w:p w:rsidR="00587917" w:rsidRDefault="00587917" w:rsidP="0058791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составляющей государственную тайну, содержащейся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917" w:rsidRDefault="00587917" w:rsidP="0058791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A00FE" w:rsidRDefault="008A00FE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F04FE" w:rsidRPr="00D7303C" w:rsidRDefault="006F04FE" w:rsidP="00D7303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sectPr w:rsidR="006F04FE" w:rsidRPr="00D7303C" w:rsidSect="006678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722F"/>
    <w:multiLevelType w:val="hybridMultilevel"/>
    <w:tmpl w:val="131EB89E"/>
    <w:lvl w:ilvl="0" w:tplc="651418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13"/>
    <w:rsid w:val="00017F42"/>
    <w:rsid w:val="000267B2"/>
    <w:rsid w:val="000501B2"/>
    <w:rsid w:val="00065C55"/>
    <w:rsid w:val="000663A4"/>
    <w:rsid w:val="00086FE6"/>
    <w:rsid w:val="000B175C"/>
    <w:rsid w:val="000C3B8E"/>
    <w:rsid w:val="000D07E8"/>
    <w:rsid w:val="000E2E22"/>
    <w:rsid w:val="00110AD3"/>
    <w:rsid w:val="001124C0"/>
    <w:rsid w:val="00126A75"/>
    <w:rsid w:val="00136D1A"/>
    <w:rsid w:val="00143754"/>
    <w:rsid w:val="001739E9"/>
    <w:rsid w:val="00182630"/>
    <w:rsid w:val="001A2C85"/>
    <w:rsid w:val="001B51B7"/>
    <w:rsid w:val="001C20C4"/>
    <w:rsid w:val="001C746F"/>
    <w:rsid w:val="001E5FBB"/>
    <w:rsid w:val="001E7010"/>
    <w:rsid w:val="002066B9"/>
    <w:rsid w:val="0023745F"/>
    <w:rsid w:val="00262379"/>
    <w:rsid w:val="0026768C"/>
    <w:rsid w:val="00271917"/>
    <w:rsid w:val="002E111E"/>
    <w:rsid w:val="00306550"/>
    <w:rsid w:val="00321924"/>
    <w:rsid w:val="003401E4"/>
    <w:rsid w:val="00341046"/>
    <w:rsid w:val="00347ACF"/>
    <w:rsid w:val="00356CF9"/>
    <w:rsid w:val="003877ED"/>
    <w:rsid w:val="003C2918"/>
    <w:rsid w:val="003D6709"/>
    <w:rsid w:val="003F3D51"/>
    <w:rsid w:val="00421859"/>
    <w:rsid w:val="00434A1F"/>
    <w:rsid w:val="00441968"/>
    <w:rsid w:val="0045395B"/>
    <w:rsid w:val="00461ADA"/>
    <w:rsid w:val="0046274B"/>
    <w:rsid w:val="00470160"/>
    <w:rsid w:val="004B1816"/>
    <w:rsid w:val="00531D27"/>
    <w:rsid w:val="00587917"/>
    <w:rsid w:val="00590FC0"/>
    <w:rsid w:val="005B43C7"/>
    <w:rsid w:val="005E0F18"/>
    <w:rsid w:val="005E2572"/>
    <w:rsid w:val="00603F93"/>
    <w:rsid w:val="006072C7"/>
    <w:rsid w:val="006249FD"/>
    <w:rsid w:val="00640F61"/>
    <w:rsid w:val="006427CF"/>
    <w:rsid w:val="006429D7"/>
    <w:rsid w:val="006460C4"/>
    <w:rsid w:val="00652FCA"/>
    <w:rsid w:val="00667827"/>
    <w:rsid w:val="00681C98"/>
    <w:rsid w:val="006A7E2A"/>
    <w:rsid w:val="006C7DFE"/>
    <w:rsid w:val="006D0062"/>
    <w:rsid w:val="006E40BB"/>
    <w:rsid w:val="006F04FE"/>
    <w:rsid w:val="006F6D8E"/>
    <w:rsid w:val="00710080"/>
    <w:rsid w:val="00734FC9"/>
    <w:rsid w:val="00735894"/>
    <w:rsid w:val="007402EE"/>
    <w:rsid w:val="00746DFF"/>
    <w:rsid w:val="0075692B"/>
    <w:rsid w:val="0078065E"/>
    <w:rsid w:val="007D1C78"/>
    <w:rsid w:val="007E5057"/>
    <w:rsid w:val="007F5FF6"/>
    <w:rsid w:val="00817382"/>
    <w:rsid w:val="00885EC3"/>
    <w:rsid w:val="008A00FE"/>
    <w:rsid w:val="008C7310"/>
    <w:rsid w:val="008D2BED"/>
    <w:rsid w:val="008F7CA8"/>
    <w:rsid w:val="009036CC"/>
    <w:rsid w:val="00914DC9"/>
    <w:rsid w:val="009C6463"/>
    <w:rsid w:val="009C6ABE"/>
    <w:rsid w:val="00A30162"/>
    <w:rsid w:val="00A67A01"/>
    <w:rsid w:val="00AA2B55"/>
    <w:rsid w:val="00AA32F4"/>
    <w:rsid w:val="00AB34BF"/>
    <w:rsid w:val="00AD4D13"/>
    <w:rsid w:val="00AE0056"/>
    <w:rsid w:val="00AE53EE"/>
    <w:rsid w:val="00AE6508"/>
    <w:rsid w:val="00B009E5"/>
    <w:rsid w:val="00B24756"/>
    <w:rsid w:val="00B255CF"/>
    <w:rsid w:val="00B528F0"/>
    <w:rsid w:val="00B66941"/>
    <w:rsid w:val="00B6777E"/>
    <w:rsid w:val="00BC2A81"/>
    <w:rsid w:val="00BC3C7E"/>
    <w:rsid w:val="00BD094D"/>
    <w:rsid w:val="00BE1F3B"/>
    <w:rsid w:val="00BF1F66"/>
    <w:rsid w:val="00BF56D6"/>
    <w:rsid w:val="00BF7B3D"/>
    <w:rsid w:val="00C00F4F"/>
    <w:rsid w:val="00C07985"/>
    <w:rsid w:val="00C31B1F"/>
    <w:rsid w:val="00C37501"/>
    <w:rsid w:val="00C421A7"/>
    <w:rsid w:val="00C4700C"/>
    <w:rsid w:val="00C705CC"/>
    <w:rsid w:val="00C7118A"/>
    <w:rsid w:val="00C8576C"/>
    <w:rsid w:val="00CD41B6"/>
    <w:rsid w:val="00D06E9E"/>
    <w:rsid w:val="00D534F7"/>
    <w:rsid w:val="00D63E15"/>
    <w:rsid w:val="00D7303C"/>
    <w:rsid w:val="00DA4627"/>
    <w:rsid w:val="00DD3A4F"/>
    <w:rsid w:val="00DD6096"/>
    <w:rsid w:val="00E03F66"/>
    <w:rsid w:val="00E12261"/>
    <w:rsid w:val="00E41DAF"/>
    <w:rsid w:val="00E45522"/>
    <w:rsid w:val="00E54253"/>
    <w:rsid w:val="00E75686"/>
    <w:rsid w:val="00E77DF5"/>
    <w:rsid w:val="00E83393"/>
    <w:rsid w:val="00EA6778"/>
    <w:rsid w:val="00EC664D"/>
    <w:rsid w:val="00EC7E75"/>
    <w:rsid w:val="00ED1F2B"/>
    <w:rsid w:val="00EF16CF"/>
    <w:rsid w:val="00F0735A"/>
    <w:rsid w:val="00F1746E"/>
    <w:rsid w:val="00F84691"/>
    <w:rsid w:val="00F8534F"/>
    <w:rsid w:val="00F91BAB"/>
    <w:rsid w:val="00FB2A04"/>
    <w:rsid w:val="00FB5621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A15B-C4F7-4AC2-9C44-FCCBF5EC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 Б. Г.</dc:creator>
  <cp:lastModifiedBy>Dmitry Bochkarev</cp:lastModifiedBy>
  <cp:revision>49</cp:revision>
  <cp:lastPrinted>2016-04-27T08:33:00Z</cp:lastPrinted>
  <dcterms:created xsi:type="dcterms:W3CDTF">2016-03-29T06:25:00Z</dcterms:created>
  <dcterms:modified xsi:type="dcterms:W3CDTF">2016-06-02T11:23:00Z</dcterms:modified>
</cp:coreProperties>
</file>