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BD6" w:rsidRPr="00EA2722" w:rsidRDefault="0076572B" w:rsidP="00EA2722">
      <w:pPr>
        <w:rPr>
          <w:noProof/>
          <w:lang w:eastAsia="ru-RU"/>
        </w:rPr>
      </w:pPr>
      <w:bookmarkStart w:id="0" w:name="_GoBack"/>
      <w:bookmarkEnd w:id="0"/>
      <w:r>
        <w:rPr>
          <w:noProof/>
          <w:lang w:eastAsia="ru-RU"/>
        </w:rPr>
        <w:drawing>
          <wp:inline distT="0" distB="0" distL="0" distR="0">
            <wp:extent cx="6233795" cy="2059305"/>
            <wp:effectExtent l="0" t="0" r="0" b="0"/>
            <wp:docPr id="3" name="Рисунок 3" descr="C:\Users\morozov-vv\Desktop\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ozov-vv\Desktop\рисунок.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33795" cy="2059305"/>
                    </a:xfrm>
                    <a:prstGeom prst="rect">
                      <a:avLst/>
                    </a:prstGeom>
                    <a:noFill/>
                    <a:ln>
                      <a:noFill/>
                    </a:ln>
                  </pic:spPr>
                </pic:pic>
              </a:graphicData>
            </a:graphic>
          </wp:inline>
        </w:drawing>
      </w:r>
    </w:p>
    <w:p w:rsidR="00061335" w:rsidRDefault="00061335" w:rsidP="00C8491D">
      <w:pPr>
        <w:ind w:right="5236"/>
        <w:jc w:val="both"/>
        <w:rPr>
          <w:rFonts w:ascii="Times New Roman" w:eastAsia="Times New Roman" w:hAnsi="Times New Roman" w:cs="Times New Roman"/>
          <w:b/>
          <w:bCs/>
          <w:color w:val="000000"/>
          <w:sz w:val="28"/>
          <w:szCs w:val="28"/>
          <w:lang w:val="tt-RU" w:eastAsia="ru-RU"/>
        </w:rPr>
      </w:pPr>
    </w:p>
    <w:p w:rsidR="00C8491D" w:rsidRPr="00061335" w:rsidRDefault="00C8491D" w:rsidP="00C8491D">
      <w:pPr>
        <w:ind w:right="5236"/>
        <w:jc w:val="both"/>
        <w:rPr>
          <w:rFonts w:ascii="Times New Roman" w:eastAsia="Times New Roman" w:hAnsi="Times New Roman" w:cs="Times New Roman"/>
          <w:b/>
          <w:bCs/>
          <w:color w:val="000000"/>
          <w:sz w:val="28"/>
          <w:szCs w:val="28"/>
          <w:lang w:val="tt-RU" w:eastAsia="ru-RU"/>
        </w:rPr>
      </w:pPr>
      <w:r w:rsidRPr="00061335">
        <w:rPr>
          <w:rFonts w:ascii="Times New Roman" w:eastAsia="Times New Roman" w:hAnsi="Times New Roman" w:cs="Times New Roman"/>
          <w:b/>
          <w:bCs/>
          <w:color w:val="000000"/>
          <w:sz w:val="28"/>
          <w:szCs w:val="28"/>
          <w:lang w:val="tt-RU" w:eastAsia="ru-RU"/>
        </w:rPr>
        <w:t xml:space="preserve">Татарстан Республикасы Җир һәм мөлкәт мөнәсәбәтләре министрлыгының 2018 елның 24 </w:t>
      </w:r>
      <w:r w:rsidR="00061335">
        <w:rPr>
          <w:rFonts w:ascii="Times New Roman" w:eastAsia="Times New Roman" w:hAnsi="Times New Roman" w:cs="Times New Roman"/>
          <w:b/>
          <w:bCs/>
          <w:color w:val="000000"/>
          <w:sz w:val="28"/>
          <w:szCs w:val="28"/>
          <w:lang w:val="tt-RU" w:eastAsia="ru-RU"/>
        </w:rPr>
        <w:t>ноя</w:t>
      </w:r>
      <w:r w:rsidRPr="00061335">
        <w:rPr>
          <w:rFonts w:ascii="Times New Roman" w:eastAsia="Times New Roman" w:hAnsi="Times New Roman" w:cs="Times New Roman"/>
          <w:b/>
          <w:bCs/>
          <w:color w:val="000000"/>
          <w:sz w:val="28"/>
          <w:szCs w:val="28"/>
          <w:lang w:val="tt-RU" w:eastAsia="ru-RU"/>
        </w:rPr>
        <w:t>брендәге № 3972-р карары белән расланган 2019 елга үзләренә карата салым базасы кадастр бәясе буларак билгеләнә торган күчемсез милек объектлары исемлегенә үзгәрешләр кертү турында</w:t>
      </w:r>
    </w:p>
    <w:p w:rsidR="00C8491D" w:rsidRPr="001257B1" w:rsidRDefault="00C8491D" w:rsidP="00670E33">
      <w:pPr>
        <w:ind w:right="5236"/>
        <w:jc w:val="both"/>
        <w:rPr>
          <w:b/>
          <w:sz w:val="28"/>
          <w:szCs w:val="28"/>
          <w:lang w:val="tt-RU"/>
        </w:rPr>
      </w:pPr>
    </w:p>
    <w:p w:rsidR="00C8491D" w:rsidRPr="00651903" w:rsidRDefault="00C8491D" w:rsidP="00651903">
      <w:pPr>
        <w:ind w:firstLine="851"/>
        <w:jc w:val="both"/>
        <w:rPr>
          <w:rFonts w:ascii="Times New Roman" w:hAnsi="Times New Roman" w:cs="Times New Roman"/>
          <w:sz w:val="28"/>
          <w:szCs w:val="28"/>
          <w:lang w:val="tt-RU"/>
        </w:rPr>
      </w:pPr>
      <w:r w:rsidRPr="00651903">
        <w:rPr>
          <w:rFonts w:ascii="Times New Roman" w:hAnsi="Times New Roman" w:cs="Times New Roman"/>
          <w:sz w:val="28"/>
          <w:szCs w:val="28"/>
          <w:lang w:val="tt-RU"/>
        </w:rPr>
        <w:t xml:space="preserve">“Россия Федерациясе Салым кодексының 378.2 статьясының 7 пункты, “Оешмалар милкенә салым турында” 2003 елның 28 ноябрендәге № 49-ЗРТ Татарстан Республикасы Законының 1.1 статьясын, </w:t>
      </w:r>
      <w:r w:rsidR="00830788" w:rsidRPr="00651903">
        <w:rPr>
          <w:rFonts w:ascii="Times New Roman" w:hAnsi="Times New Roman" w:cs="Times New Roman"/>
          <w:sz w:val="28"/>
          <w:szCs w:val="28"/>
          <w:lang w:val="tt-RU"/>
        </w:rPr>
        <w:t>Татарстан Республикасы Министрлар Кабинетының “Татарстан Республикасының Җир һәм мөлкәт мөнәсәбәтләре министрлыгы мәсьәләләре” 22.08.2007 ел, № 407 карары белән расланган Татарстан Республикасының Җир һәм мөлкәт мөнәсәбәтләре министрлыгы турында нигезләмәнең 3.3.86 пунктын</w:t>
      </w:r>
      <w:r w:rsidR="00061335" w:rsidRPr="00651903">
        <w:rPr>
          <w:rFonts w:ascii="Times New Roman" w:hAnsi="Times New Roman" w:cs="Times New Roman"/>
          <w:sz w:val="28"/>
          <w:szCs w:val="28"/>
          <w:lang w:val="tt-RU"/>
        </w:rPr>
        <w:t xml:space="preserve">, </w:t>
      </w:r>
      <w:r w:rsidRPr="00651903">
        <w:rPr>
          <w:rFonts w:ascii="Times New Roman" w:hAnsi="Times New Roman" w:cs="Times New Roman"/>
          <w:sz w:val="28"/>
          <w:szCs w:val="28"/>
          <w:lang w:val="tt-RU"/>
        </w:rPr>
        <w:t>“Россия Федерациясе Салым кодексының 378.2 статьясының 1 пунктындагы 1 подпунктында күрсәтелгән, үзләренә карата салым базасы кадастр бәясе буларак билгеләнелә торган күчемсез милек объектлары исемлегенә кертелергә һәм электрон рәвештә салым органнарына җибәрелергә тиешле мәгълүматлар составын һәм әлеге исемлекне формалаштыру, алып бару, раслау һәм бастырып чыгару тәртибен раслау турында” 2014 елның 21 ноябрендәге № 896 Татарстан Республикасы Министрлар Кабинеты карары</w:t>
      </w:r>
      <w:r w:rsidR="00830788" w:rsidRPr="00651903">
        <w:rPr>
          <w:rFonts w:ascii="Times New Roman" w:hAnsi="Times New Roman" w:cs="Times New Roman"/>
          <w:sz w:val="28"/>
          <w:szCs w:val="28"/>
          <w:lang w:val="tt-RU"/>
        </w:rPr>
        <w:t xml:space="preserve"> белән расланган Россия Федерациясе Салым кодексының 378.2 статьясының 1 пунктындагы 1 подпунктында күрсәтелгән, үзләренә карата салым базасы кадастр бәясе буларак билгеләнелә торган күчемсез милек объектлары исемлегенә кертелергә һәм электрон рәвештә салым органнарына җибәрелергә тиешле мәгълүматлар составын һәм әлеге исемлекне формалаштыру, алып бару, раслау һәм бастырып чыгару тәртибенең 6 пунктын </w:t>
      </w:r>
      <w:r w:rsidRPr="00651903">
        <w:rPr>
          <w:rFonts w:ascii="Times New Roman" w:hAnsi="Times New Roman" w:cs="Times New Roman"/>
          <w:sz w:val="28"/>
          <w:szCs w:val="28"/>
          <w:lang w:val="tt-RU"/>
        </w:rPr>
        <w:t>үтәү йөзеннән: </w:t>
      </w:r>
    </w:p>
    <w:p w:rsidR="00830788" w:rsidRPr="00651903" w:rsidRDefault="004D7B8C" w:rsidP="004D7B8C">
      <w:pPr>
        <w:widowControl w:val="0"/>
        <w:shd w:val="clear" w:color="auto" w:fill="FFFFFF"/>
        <w:autoSpaceDE w:val="0"/>
        <w:autoSpaceDN w:val="0"/>
        <w:adjustRightInd w:val="0"/>
        <w:spacing w:after="0" w:line="360" w:lineRule="auto"/>
        <w:ind w:firstLine="851"/>
        <w:jc w:val="both"/>
        <w:rPr>
          <w:rFonts w:ascii="Times New Roman" w:eastAsia="Times New Roman" w:hAnsi="Times New Roman" w:cs="Times New Roman"/>
          <w:color w:val="000000"/>
          <w:sz w:val="28"/>
          <w:szCs w:val="28"/>
          <w:lang w:val="tt-RU" w:eastAsia="ru-RU"/>
        </w:rPr>
      </w:pPr>
      <w:r w:rsidRPr="00651903">
        <w:rPr>
          <w:rFonts w:ascii="Times New Roman" w:eastAsia="Times New Roman" w:hAnsi="Times New Roman" w:cs="Times New Roman"/>
          <w:color w:val="000000"/>
          <w:sz w:val="28"/>
          <w:szCs w:val="28"/>
          <w:lang w:val="tt-RU" w:eastAsia="ru-RU"/>
        </w:rPr>
        <w:lastRenderedPageBreak/>
        <w:t xml:space="preserve">1. </w:t>
      </w:r>
      <w:r w:rsidR="00830788" w:rsidRPr="00651903">
        <w:rPr>
          <w:rFonts w:ascii="Times New Roman" w:eastAsia="Times New Roman" w:hAnsi="Times New Roman" w:cs="Times New Roman"/>
          <w:bCs/>
          <w:color w:val="000000"/>
          <w:sz w:val="28"/>
          <w:szCs w:val="28"/>
          <w:lang w:val="tt-RU" w:eastAsia="ru-RU"/>
        </w:rPr>
        <w:t xml:space="preserve">Татарстан Республикасы Җир һәм мөлкәт мөнәсәбәтләре министрлыгының 2018 елның 24 </w:t>
      </w:r>
      <w:r w:rsidR="00061335" w:rsidRPr="00651903">
        <w:rPr>
          <w:rFonts w:ascii="Times New Roman" w:eastAsia="Times New Roman" w:hAnsi="Times New Roman" w:cs="Times New Roman"/>
          <w:bCs/>
          <w:color w:val="000000"/>
          <w:sz w:val="28"/>
          <w:szCs w:val="28"/>
          <w:lang w:val="tt-RU" w:eastAsia="ru-RU"/>
        </w:rPr>
        <w:t>ноя</w:t>
      </w:r>
      <w:r w:rsidR="00830788" w:rsidRPr="00651903">
        <w:rPr>
          <w:rFonts w:ascii="Times New Roman" w:eastAsia="Times New Roman" w:hAnsi="Times New Roman" w:cs="Times New Roman"/>
          <w:bCs/>
          <w:color w:val="000000"/>
          <w:sz w:val="28"/>
          <w:szCs w:val="28"/>
          <w:lang w:val="tt-RU" w:eastAsia="ru-RU"/>
        </w:rPr>
        <w:t xml:space="preserve">рендәге № 3972-р карары белән расланган </w:t>
      </w:r>
      <w:r w:rsidR="00061335" w:rsidRPr="00651903">
        <w:rPr>
          <w:rFonts w:ascii="Times New Roman" w:eastAsia="Times New Roman" w:hAnsi="Times New Roman" w:cs="Times New Roman"/>
          <w:bCs/>
          <w:color w:val="000000"/>
          <w:sz w:val="28"/>
          <w:szCs w:val="28"/>
          <w:lang w:val="tt-RU" w:eastAsia="ru-RU"/>
        </w:rPr>
        <w:t xml:space="preserve">(Татарстан Республикасы Җир һәм мөлкәт мөнәсәбәтләре министрлыгының 2018 елның </w:t>
      </w:r>
      <w:r w:rsidR="00061335" w:rsidRPr="00651903">
        <w:rPr>
          <w:rFonts w:ascii="Times New Roman" w:eastAsia="Times New Roman" w:hAnsi="Times New Roman" w:cs="Times New Roman"/>
          <w:color w:val="000000"/>
          <w:sz w:val="28"/>
          <w:szCs w:val="28"/>
          <w:lang w:val="tt-RU" w:eastAsia="ru-RU"/>
        </w:rPr>
        <w:t xml:space="preserve">19 декабрендәге № 4424-р, 2018 елның 28 декабрендәге № 4696-р карарлары нигезендә кертелгән үзгәрешләр белән) </w:t>
      </w:r>
      <w:r w:rsidR="00830788" w:rsidRPr="00651903">
        <w:rPr>
          <w:rFonts w:ascii="Times New Roman" w:eastAsia="Times New Roman" w:hAnsi="Times New Roman" w:cs="Times New Roman"/>
          <w:bCs/>
          <w:color w:val="000000"/>
          <w:sz w:val="28"/>
          <w:szCs w:val="28"/>
          <w:lang w:val="tt-RU" w:eastAsia="ru-RU"/>
        </w:rPr>
        <w:t xml:space="preserve">2019 елда үзләренә карата салым базасы кадастр бәясе буларак билгеләнелә торган күчемсез милек объектлары исемлегенә (алга таба – Исемлек) </w:t>
      </w:r>
      <w:r w:rsidR="00061335" w:rsidRPr="00651903">
        <w:rPr>
          <w:rFonts w:ascii="Times New Roman" w:eastAsia="Times New Roman" w:hAnsi="Times New Roman" w:cs="Times New Roman"/>
          <w:bCs/>
          <w:color w:val="000000"/>
          <w:sz w:val="28"/>
          <w:szCs w:val="28"/>
          <w:lang w:val="tt-RU" w:eastAsia="ru-RU"/>
        </w:rPr>
        <w:t>түбәндәге</w:t>
      </w:r>
      <w:r w:rsidR="00830788" w:rsidRPr="00651903">
        <w:rPr>
          <w:rFonts w:ascii="Times New Roman" w:eastAsia="Times New Roman" w:hAnsi="Times New Roman" w:cs="Times New Roman"/>
          <w:bCs/>
          <w:color w:val="000000"/>
          <w:sz w:val="28"/>
          <w:szCs w:val="28"/>
          <w:lang w:val="tt-RU" w:eastAsia="ru-RU"/>
        </w:rPr>
        <w:t xml:space="preserve"> үзгәрешләрне </w:t>
      </w:r>
      <w:r w:rsidR="00061335" w:rsidRPr="00651903">
        <w:rPr>
          <w:rFonts w:ascii="Times New Roman" w:eastAsia="Times New Roman" w:hAnsi="Times New Roman" w:cs="Times New Roman"/>
          <w:bCs/>
          <w:color w:val="000000"/>
          <w:sz w:val="28"/>
          <w:szCs w:val="28"/>
          <w:lang w:val="tt-RU" w:eastAsia="ru-RU"/>
        </w:rPr>
        <w:t>кертергә:</w:t>
      </w:r>
    </w:p>
    <w:p w:rsidR="004D7B8C" w:rsidRPr="00651903" w:rsidRDefault="005B0A9F" w:rsidP="004D7B8C">
      <w:pPr>
        <w:widowControl w:val="0"/>
        <w:shd w:val="clear" w:color="auto" w:fill="FFFFFF"/>
        <w:tabs>
          <w:tab w:val="left" w:pos="284"/>
        </w:tabs>
        <w:autoSpaceDE w:val="0"/>
        <w:autoSpaceDN w:val="0"/>
        <w:adjustRightInd w:val="0"/>
        <w:spacing w:after="0" w:line="360" w:lineRule="auto"/>
        <w:ind w:firstLine="851"/>
        <w:jc w:val="both"/>
        <w:rPr>
          <w:rFonts w:ascii="Times New Roman" w:eastAsia="Times New Roman" w:hAnsi="Times New Roman" w:cs="Times New Roman"/>
          <w:color w:val="000000"/>
          <w:spacing w:val="-5"/>
          <w:sz w:val="28"/>
          <w:szCs w:val="28"/>
          <w:lang w:val="tt-RU" w:eastAsia="ru-RU"/>
        </w:rPr>
      </w:pPr>
      <w:r w:rsidRPr="00651903">
        <w:rPr>
          <w:rFonts w:ascii="Times New Roman" w:eastAsia="Times New Roman" w:hAnsi="Times New Roman" w:cs="Times New Roman"/>
          <w:color w:val="000000"/>
          <w:spacing w:val="-5"/>
          <w:sz w:val="28"/>
          <w:szCs w:val="28"/>
          <w:lang w:val="tt-RU" w:eastAsia="ru-RU"/>
        </w:rPr>
        <w:t>173</w:t>
      </w:r>
      <w:r w:rsidR="00AF33A0" w:rsidRPr="00651903">
        <w:rPr>
          <w:rFonts w:ascii="Times New Roman" w:eastAsia="Times New Roman" w:hAnsi="Times New Roman" w:cs="Times New Roman"/>
          <w:color w:val="000000"/>
          <w:spacing w:val="-5"/>
          <w:sz w:val="28"/>
          <w:szCs w:val="28"/>
          <w:lang w:val="tt-RU" w:eastAsia="ru-RU"/>
        </w:rPr>
        <w:t xml:space="preserve"> </w:t>
      </w:r>
      <w:r w:rsidR="00061335" w:rsidRPr="00651903">
        <w:rPr>
          <w:rFonts w:ascii="Times New Roman" w:eastAsia="Times New Roman" w:hAnsi="Times New Roman" w:cs="Times New Roman"/>
          <w:color w:val="000000"/>
          <w:spacing w:val="-5"/>
          <w:sz w:val="28"/>
          <w:szCs w:val="28"/>
          <w:lang w:val="tt-RU" w:eastAsia="ru-RU"/>
        </w:rPr>
        <w:t>һәм</w:t>
      </w:r>
      <w:r w:rsidR="001802E2" w:rsidRPr="00651903">
        <w:rPr>
          <w:rFonts w:ascii="Times New Roman" w:eastAsia="Times New Roman" w:hAnsi="Times New Roman" w:cs="Times New Roman"/>
          <w:color w:val="000000"/>
          <w:spacing w:val="-5"/>
          <w:sz w:val="28"/>
          <w:szCs w:val="28"/>
          <w:lang w:val="tt-RU" w:eastAsia="ru-RU"/>
        </w:rPr>
        <w:t xml:space="preserve"> 205 </w:t>
      </w:r>
      <w:r w:rsidR="00061335" w:rsidRPr="00651903">
        <w:rPr>
          <w:rFonts w:ascii="Times New Roman" w:eastAsia="Times New Roman" w:hAnsi="Times New Roman" w:cs="Times New Roman"/>
          <w:color w:val="000000"/>
          <w:spacing w:val="-5"/>
          <w:sz w:val="28"/>
          <w:szCs w:val="28"/>
          <w:lang w:val="tt-RU" w:eastAsia="ru-RU"/>
        </w:rPr>
        <w:t>пунктларны төшереп калдырырга</w:t>
      </w:r>
      <w:r w:rsidR="004D7B8C" w:rsidRPr="00651903">
        <w:rPr>
          <w:rFonts w:ascii="Times New Roman" w:eastAsia="Times New Roman" w:hAnsi="Times New Roman" w:cs="Times New Roman"/>
          <w:color w:val="000000"/>
          <w:spacing w:val="-5"/>
          <w:sz w:val="28"/>
          <w:szCs w:val="28"/>
          <w:lang w:val="tt-RU" w:eastAsia="ru-RU"/>
        </w:rPr>
        <w:t>.</w:t>
      </w:r>
    </w:p>
    <w:p w:rsidR="00061335" w:rsidRPr="00651903" w:rsidRDefault="004D7B8C" w:rsidP="004D7B8C">
      <w:pPr>
        <w:widowControl w:val="0"/>
        <w:shd w:val="clear" w:color="auto" w:fill="FFFFFF"/>
        <w:tabs>
          <w:tab w:val="left" w:pos="284"/>
        </w:tabs>
        <w:autoSpaceDE w:val="0"/>
        <w:autoSpaceDN w:val="0"/>
        <w:adjustRightInd w:val="0"/>
        <w:spacing w:after="0" w:line="360" w:lineRule="auto"/>
        <w:ind w:firstLine="851"/>
        <w:jc w:val="both"/>
        <w:rPr>
          <w:rFonts w:ascii="Times New Roman" w:eastAsia="Times New Roman" w:hAnsi="Times New Roman" w:cs="Times New Roman"/>
          <w:color w:val="000000"/>
          <w:spacing w:val="-16"/>
          <w:sz w:val="28"/>
          <w:szCs w:val="28"/>
          <w:lang w:val="tt-RU" w:eastAsia="ru-RU"/>
        </w:rPr>
      </w:pPr>
      <w:r w:rsidRPr="00651903">
        <w:rPr>
          <w:rFonts w:ascii="Times New Roman" w:eastAsia="Times New Roman" w:hAnsi="Times New Roman" w:cs="Times New Roman"/>
          <w:color w:val="000000"/>
          <w:spacing w:val="-3"/>
          <w:sz w:val="28"/>
          <w:szCs w:val="28"/>
          <w:lang w:val="tt-RU" w:eastAsia="ru-RU"/>
        </w:rPr>
        <w:t xml:space="preserve">2. </w:t>
      </w:r>
      <w:r w:rsidR="00061335" w:rsidRPr="00651903">
        <w:rPr>
          <w:rFonts w:ascii="Times New Roman" w:eastAsia="Times New Roman" w:hAnsi="Times New Roman" w:cs="Times New Roman"/>
          <w:bCs/>
          <w:color w:val="000000"/>
          <w:sz w:val="28"/>
          <w:szCs w:val="28"/>
          <w:lang w:val="tt-RU" w:eastAsia="ru-RU"/>
        </w:rPr>
        <w:t>Күрсәтелгән үзгәрешләр исәпкә алынган исемлекне электрон формада Федераль салым хезмәтенең Татарстан Республикасы буенча Идарәсенә җибәрергә.</w:t>
      </w:r>
    </w:p>
    <w:p w:rsidR="00CF5A0E" w:rsidRPr="00651903" w:rsidRDefault="004D7B8C" w:rsidP="004D7B8C">
      <w:pPr>
        <w:widowControl w:val="0"/>
        <w:shd w:val="clear" w:color="auto" w:fill="FFFFFF"/>
        <w:tabs>
          <w:tab w:val="left" w:pos="284"/>
        </w:tabs>
        <w:autoSpaceDE w:val="0"/>
        <w:autoSpaceDN w:val="0"/>
        <w:adjustRightInd w:val="0"/>
        <w:spacing w:after="0" w:line="360" w:lineRule="auto"/>
        <w:ind w:firstLine="851"/>
        <w:jc w:val="both"/>
        <w:rPr>
          <w:rFonts w:ascii="Times New Roman" w:eastAsia="Times New Roman" w:hAnsi="Times New Roman" w:cs="Times New Roman"/>
          <w:color w:val="000000"/>
          <w:spacing w:val="-16"/>
          <w:sz w:val="28"/>
          <w:szCs w:val="28"/>
          <w:lang w:val="tt-RU" w:eastAsia="ru-RU"/>
        </w:rPr>
      </w:pPr>
      <w:r w:rsidRPr="00651903">
        <w:rPr>
          <w:rFonts w:ascii="Times New Roman" w:eastAsia="Times New Roman" w:hAnsi="Times New Roman" w:cs="Times New Roman"/>
          <w:color w:val="000000"/>
          <w:spacing w:val="-4"/>
          <w:sz w:val="28"/>
          <w:szCs w:val="28"/>
          <w:lang w:val="tt-RU" w:eastAsia="ru-RU"/>
        </w:rPr>
        <w:t xml:space="preserve">3. </w:t>
      </w:r>
      <w:r w:rsidR="00CF5A0E" w:rsidRPr="00651903">
        <w:rPr>
          <w:rFonts w:ascii="Times New Roman" w:eastAsia="Times New Roman" w:hAnsi="Times New Roman" w:cs="Times New Roman"/>
          <w:bCs/>
          <w:color w:val="000000"/>
          <w:sz w:val="28"/>
          <w:szCs w:val="28"/>
          <w:lang w:val="tt-RU" w:eastAsia="ru-RU"/>
        </w:rPr>
        <w:t>Бу карарны «Интернет» мәгълүмати телекоммуникацияләр челтәрендәге Татарстан Республикасы Җир һәм мөлкәт мөнәсәбәтләре министрлыгының рәсми сайтына урнаштырырга.</w:t>
      </w:r>
    </w:p>
    <w:p w:rsidR="00CF5A0E" w:rsidRPr="00651903" w:rsidRDefault="004D7B8C" w:rsidP="004D7B8C">
      <w:pPr>
        <w:widowControl w:val="0"/>
        <w:tabs>
          <w:tab w:val="left" w:pos="284"/>
        </w:tabs>
        <w:autoSpaceDE w:val="0"/>
        <w:autoSpaceDN w:val="0"/>
        <w:adjustRightInd w:val="0"/>
        <w:spacing w:after="0" w:line="360" w:lineRule="auto"/>
        <w:ind w:firstLine="851"/>
        <w:jc w:val="both"/>
        <w:rPr>
          <w:rFonts w:ascii="Times New Roman" w:eastAsia="Times New Roman" w:hAnsi="Times New Roman" w:cs="Times New Roman"/>
          <w:color w:val="000000"/>
          <w:spacing w:val="-1"/>
          <w:sz w:val="28"/>
          <w:szCs w:val="28"/>
          <w:lang w:val="tt-RU" w:eastAsia="ru-RU"/>
        </w:rPr>
      </w:pPr>
      <w:r w:rsidRPr="00651903">
        <w:rPr>
          <w:rFonts w:ascii="Times New Roman" w:eastAsia="Times New Roman" w:hAnsi="Times New Roman" w:cs="Times New Roman"/>
          <w:color w:val="000000"/>
          <w:spacing w:val="-1"/>
          <w:sz w:val="28"/>
          <w:szCs w:val="28"/>
          <w:lang w:val="tt-RU" w:eastAsia="ru-RU"/>
        </w:rPr>
        <w:t xml:space="preserve">4. </w:t>
      </w:r>
      <w:r w:rsidR="00CF5A0E" w:rsidRPr="00651903">
        <w:rPr>
          <w:rFonts w:ascii="Times New Roman" w:eastAsia="Times New Roman" w:hAnsi="Times New Roman" w:cs="Times New Roman"/>
          <w:bCs/>
          <w:color w:val="000000"/>
          <w:sz w:val="28"/>
          <w:szCs w:val="28"/>
          <w:lang w:val="tt-RU" w:eastAsia="ru-RU"/>
        </w:rPr>
        <w:t>Әлеге карар 2019 елның 1 гыйнварыннан башланган хокук мөнәсәбәтләренә кагыла.</w:t>
      </w:r>
    </w:p>
    <w:p w:rsidR="00CF5A0E" w:rsidRPr="00651903" w:rsidRDefault="004D7B8C" w:rsidP="004D7B8C">
      <w:pPr>
        <w:widowControl w:val="0"/>
        <w:tabs>
          <w:tab w:val="left" w:pos="284"/>
        </w:tabs>
        <w:autoSpaceDE w:val="0"/>
        <w:autoSpaceDN w:val="0"/>
        <w:adjustRightInd w:val="0"/>
        <w:spacing w:after="0" w:line="360" w:lineRule="auto"/>
        <w:ind w:firstLine="851"/>
        <w:jc w:val="both"/>
        <w:rPr>
          <w:rFonts w:ascii="Times New Roman" w:eastAsia="Times New Roman" w:hAnsi="Times New Roman" w:cs="Times New Roman"/>
          <w:color w:val="000000"/>
          <w:spacing w:val="-7"/>
          <w:sz w:val="28"/>
          <w:szCs w:val="28"/>
          <w:lang w:eastAsia="ru-RU"/>
        </w:rPr>
      </w:pPr>
      <w:r w:rsidRPr="00651903">
        <w:rPr>
          <w:rFonts w:ascii="Times New Roman" w:eastAsia="Times New Roman" w:hAnsi="Times New Roman" w:cs="Times New Roman"/>
          <w:color w:val="000000"/>
          <w:spacing w:val="-1"/>
          <w:sz w:val="28"/>
          <w:szCs w:val="28"/>
          <w:lang w:eastAsia="ru-RU"/>
        </w:rPr>
        <w:t xml:space="preserve">5. </w:t>
      </w:r>
      <w:r w:rsidR="00CF5A0E" w:rsidRPr="00651903">
        <w:rPr>
          <w:rFonts w:ascii="Times New Roman" w:hAnsi="Times New Roman" w:cs="Times New Roman"/>
          <w:color w:val="000000"/>
          <w:sz w:val="28"/>
          <w:szCs w:val="28"/>
          <w:lang w:val="tt-RU"/>
        </w:rPr>
        <w:t>Әлеге карарның башкарылуын контрольдә тотуны министр урынбасары Р.Р.Мерзакреевка йөкләргә.</w:t>
      </w:r>
    </w:p>
    <w:p w:rsidR="004D7B8C" w:rsidRPr="004D7B8C" w:rsidRDefault="004D7B8C" w:rsidP="004D7B8C">
      <w:pPr>
        <w:widowControl w:val="0"/>
        <w:tabs>
          <w:tab w:val="left" w:pos="284"/>
        </w:tabs>
        <w:autoSpaceDE w:val="0"/>
        <w:autoSpaceDN w:val="0"/>
        <w:adjustRightInd w:val="0"/>
        <w:spacing w:after="0" w:line="360" w:lineRule="auto"/>
        <w:jc w:val="both"/>
        <w:rPr>
          <w:rFonts w:ascii="Times New Roman" w:eastAsia="Times New Roman" w:hAnsi="Times New Roman" w:cs="Times New Roman"/>
          <w:color w:val="000000"/>
          <w:spacing w:val="-7"/>
          <w:sz w:val="28"/>
          <w:szCs w:val="28"/>
          <w:lang w:eastAsia="ru-RU"/>
        </w:rPr>
      </w:pPr>
    </w:p>
    <w:p w:rsidR="004D7B8C" w:rsidRPr="004D7B8C" w:rsidRDefault="004D7B8C" w:rsidP="004D7B8C">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pacing w:val="-7"/>
          <w:sz w:val="28"/>
          <w:szCs w:val="28"/>
          <w:lang w:eastAsia="ru-RU"/>
        </w:rPr>
      </w:pPr>
    </w:p>
    <w:p w:rsidR="004D7B8C" w:rsidRPr="004D7B8C" w:rsidRDefault="004D7B8C" w:rsidP="004D7B8C">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pacing w:val="-7"/>
          <w:sz w:val="28"/>
          <w:szCs w:val="28"/>
          <w:lang w:eastAsia="ru-RU"/>
        </w:rPr>
      </w:pPr>
    </w:p>
    <w:p w:rsidR="004D7B8C" w:rsidRPr="004D7B8C" w:rsidRDefault="004D7B8C" w:rsidP="004D7B8C">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4D7B8C">
        <w:rPr>
          <w:rFonts w:ascii="Times New Roman" w:eastAsia="Times New Roman" w:hAnsi="Times New Roman" w:cs="Times New Roman"/>
          <w:b/>
          <w:color w:val="000000"/>
          <w:sz w:val="28"/>
          <w:szCs w:val="28"/>
          <w:lang w:eastAsia="ru-RU"/>
        </w:rPr>
        <w:t xml:space="preserve">Министр                                                                                                         </w:t>
      </w:r>
      <w:proofErr w:type="spellStart"/>
      <w:r w:rsidRPr="004D7B8C">
        <w:rPr>
          <w:rFonts w:ascii="Times New Roman" w:eastAsia="Times New Roman" w:hAnsi="Times New Roman" w:cs="Times New Roman"/>
          <w:b/>
          <w:color w:val="000000"/>
          <w:sz w:val="28"/>
          <w:szCs w:val="28"/>
          <w:lang w:eastAsia="ru-RU"/>
        </w:rPr>
        <w:t>А.К.Хамаев</w:t>
      </w:r>
      <w:proofErr w:type="spellEnd"/>
    </w:p>
    <w:p w:rsidR="00525E71" w:rsidRDefault="00525E71" w:rsidP="001248CF">
      <w:pPr>
        <w:widowControl w:val="0"/>
        <w:shd w:val="clear" w:color="auto" w:fill="FFFFFF"/>
        <w:tabs>
          <w:tab w:val="left" w:pos="310"/>
        </w:tabs>
        <w:autoSpaceDE w:val="0"/>
        <w:autoSpaceDN w:val="0"/>
        <w:adjustRightInd w:val="0"/>
        <w:spacing w:after="0" w:line="317" w:lineRule="exact"/>
        <w:ind w:left="22" w:right="5245"/>
        <w:jc w:val="both"/>
      </w:pPr>
    </w:p>
    <w:sectPr w:rsidR="00525E71" w:rsidSect="00B21A25">
      <w:pgSz w:w="11906" w:h="16838"/>
      <w:pgMar w:top="426"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388"/>
    <w:rsid w:val="00061335"/>
    <w:rsid w:val="001248CF"/>
    <w:rsid w:val="001802E2"/>
    <w:rsid w:val="0018129A"/>
    <w:rsid w:val="001B7BD6"/>
    <w:rsid w:val="00204D47"/>
    <w:rsid w:val="002169C3"/>
    <w:rsid w:val="00264145"/>
    <w:rsid w:val="00277219"/>
    <w:rsid w:val="003C5D26"/>
    <w:rsid w:val="00433BF9"/>
    <w:rsid w:val="004D7B8C"/>
    <w:rsid w:val="00525E71"/>
    <w:rsid w:val="005A7A8C"/>
    <w:rsid w:val="005B0A9F"/>
    <w:rsid w:val="00651903"/>
    <w:rsid w:val="00670E33"/>
    <w:rsid w:val="0076572B"/>
    <w:rsid w:val="007B119A"/>
    <w:rsid w:val="008078D6"/>
    <w:rsid w:val="00813B0D"/>
    <w:rsid w:val="00830788"/>
    <w:rsid w:val="00834FEB"/>
    <w:rsid w:val="00844551"/>
    <w:rsid w:val="00851388"/>
    <w:rsid w:val="00910792"/>
    <w:rsid w:val="00AD4FEB"/>
    <w:rsid w:val="00AF33A0"/>
    <w:rsid w:val="00B21A25"/>
    <w:rsid w:val="00B22FF4"/>
    <w:rsid w:val="00B92BF0"/>
    <w:rsid w:val="00C04672"/>
    <w:rsid w:val="00C75D1F"/>
    <w:rsid w:val="00C8491D"/>
    <w:rsid w:val="00CB486F"/>
    <w:rsid w:val="00CF5A0E"/>
    <w:rsid w:val="00DF0035"/>
    <w:rsid w:val="00EA2722"/>
    <w:rsid w:val="00F53809"/>
    <w:rsid w:val="00F76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5E71"/>
    <w:pPr>
      <w:spacing w:after="0" w:line="240" w:lineRule="auto"/>
    </w:pPr>
    <w:rPr>
      <w:rFonts w:ascii="Tahoma" w:hAnsi="Tahoma" w:cs="Tahoma"/>
      <w:sz w:val="16"/>
      <w:szCs w:val="16"/>
    </w:rPr>
  </w:style>
  <w:style w:type="character" w:customStyle="1" w:styleId="a4">
    <w:name w:val="Киңәш тексты Символ"/>
    <w:basedOn w:val="a0"/>
    <w:link w:val="a3"/>
    <w:uiPriority w:val="99"/>
    <w:semiHidden/>
    <w:rsid w:val="00525E71"/>
    <w:rPr>
      <w:rFonts w:ascii="Tahoma" w:hAnsi="Tahoma" w:cs="Tahoma"/>
      <w:sz w:val="16"/>
      <w:szCs w:val="16"/>
    </w:rPr>
  </w:style>
  <w:style w:type="character" w:styleId="a5">
    <w:name w:val="Hyperlink"/>
    <w:basedOn w:val="a0"/>
    <w:uiPriority w:val="99"/>
    <w:unhideWhenUsed/>
    <w:rsid w:val="00525E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5E71"/>
    <w:pPr>
      <w:spacing w:after="0" w:line="240" w:lineRule="auto"/>
    </w:pPr>
    <w:rPr>
      <w:rFonts w:ascii="Tahoma" w:hAnsi="Tahoma" w:cs="Tahoma"/>
      <w:sz w:val="16"/>
      <w:szCs w:val="16"/>
    </w:rPr>
  </w:style>
  <w:style w:type="character" w:customStyle="1" w:styleId="a4">
    <w:name w:val="Киңәш тексты Символ"/>
    <w:basedOn w:val="a0"/>
    <w:link w:val="a3"/>
    <w:uiPriority w:val="99"/>
    <w:semiHidden/>
    <w:rsid w:val="00525E71"/>
    <w:rPr>
      <w:rFonts w:ascii="Tahoma" w:hAnsi="Tahoma" w:cs="Tahoma"/>
      <w:sz w:val="16"/>
      <w:szCs w:val="16"/>
    </w:rPr>
  </w:style>
  <w:style w:type="character" w:styleId="a5">
    <w:name w:val="Hyperlink"/>
    <w:basedOn w:val="a0"/>
    <w:uiPriority w:val="99"/>
    <w:unhideWhenUsed/>
    <w:rsid w:val="00525E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2349</Characters>
  <Application>Microsoft Office Word</Application>
  <DocSecurity>0</DocSecurity>
  <Lines>19</Lines>
  <Paragraphs>5</Paragraphs>
  <ScaleCrop>false</ScaleCrop>
  <HeadingPairs>
    <vt:vector size="4" baseType="variant">
      <vt:variant>
        <vt:lpstr>Исем</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 В.В.</dc:creator>
  <cp:lastModifiedBy>Аскарова Т.З.</cp:lastModifiedBy>
  <cp:revision>2</cp:revision>
  <cp:lastPrinted>2019-04-26T11:22:00Z</cp:lastPrinted>
  <dcterms:created xsi:type="dcterms:W3CDTF">2019-06-05T08:42:00Z</dcterms:created>
  <dcterms:modified xsi:type="dcterms:W3CDTF">2019-06-05T08:42:00Z</dcterms:modified>
</cp:coreProperties>
</file>