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EF" w:rsidRPr="000410EF" w:rsidRDefault="000410EF" w:rsidP="000410EF">
      <w:pPr>
        <w:pStyle w:val="ConsPlusNormal"/>
        <w:ind w:firstLine="540"/>
        <w:jc w:val="right"/>
        <w:rPr>
          <w:b w:val="0"/>
        </w:rPr>
      </w:pPr>
      <w:r w:rsidRPr="000410EF">
        <w:rPr>
          <w:b w:val="0"/>
        </w:rPr>
        <w:t>Проект</w:t>
      </w:r>
    </w:p>
    <w:p w:rsidR="000410EF" w:rsidRPr="00204635" w:rsidRDefault="000410EF" w:rsidP="000410EF">
      <w:pPr>
        <w:pStyle w:val="ConsPlusNormal"/>
        <w:ind w:firstLine="540"/>
        <w:jc w:val="both"/>
      </w:pPr>
    </w:p>
    <w:p w:rsidR="000410EF" w:rsidRPr="000410EF" w:rsidRDefault="000410EF" w:rsidP="000410E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410EF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0410EF" w:rsidRPr="000410EF" w:rsidRDefault="000410EF" w:rsidP="000410E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410EF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0410EF" w:rsidRPr="000410EF" w:rsidRDefault="000410EF" w:rsidP="000410E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410EF">
        <w:rPr>
          <w:rFonts w:ascii="Times New Roman" w:hAnsi="Times New Roman" w:cs="Times New Roman"/>
          <w:color w:val="FF0000"/>
          <w:sz w:val="28"/>
          <w:szCs w:val="28"/>
        </w:rPr>
        <w:t>с 22 февраля по 27 февраля 2019 года включительно.</w:t>
      </w:r>
    </w:p>
    <w:p w:rsidR="000410EF" w:rsidRPr="000410EF" w:rsidRDefault="000410EF" w:rsidP="000410E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410EF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0410EF">
        <w:rPr>
          <w:rFonts w:ascii="Times New Roman" w:hAnsi="Times New Roman" w:cs="Times New Roman"/>
          <w:color w:val="FF0000"/>
          <w:sz w:val="28"/>
          <w:szCs w:val="28"/>
        </w:rPr>
        <w:t>Евченко</w:t>
      </w:r>
      <w:proofErr w:type="spellEnd"/>
      <w:r w:rsidRPr="000410EF">
        <w:rPr>
          <w:rFonts w:ascii="Times New Roman" w:hAnsi="Times New Roman" w:cs="Times New Roman"/>
          <w:color w:val="FF0000"/>
          <w:sz w:val="28"/>
          <w:szCs w:val="28"/>
        </w:rPr>
        <w:t xml:space="preserve"> Инне Геннадьевне</w:t>
      </w:r>
    </w:p>
    <w:p w:rsidR="000410EF" w:rsidRPr="000410EF" w:rsidRDefault="000410EF" w:rsidP="000410E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410EF">
        <w:rPr>
          <w:rFonts w:ascii="Times New Roman" w:hAnsi="Times New Roman" w:cs="Times New Roman"/>
          <w:color w:val="FF0000"/>
          <w:sz w:val="28"/>
          <w:szCs w:val="28"/>
        </w:rPr>
        <w:t>по тел.: (843) 221-40-16 (Inna.Evchenko@tatar.ru)</w:t>
      </w:r>
    </w:p>
    <w:p w:rsidR="00AB3148" w:rsidRDefault="00AB3148" w:rsidP="00AB3148">
      <w:pPr>
        <w:pStyle w:val="ConsPlusNormal"/>
        <w:ind w:firstLine="540"/>
        <w:jc w:val="both"/>
      </w:pPr>
    </w:p>
    <w:p w:rsidR="00F123D4" w:rsidRDefault="00F123D4" w:rsidP="00AB3148">
      <w:pPr>
        <w:pStyle w:val="ConsPlusNormal"/>
        <w:ind w:firstLine="540"/>
        <w:jc w:val="both"/>
      </w:pPr>
    </w:p>
    <w:p w:rsidR="00AB3148" w:rsidRDefault="00AB3148" w:rsidP="00AB31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AB3148" w:rsidRDefault="00AB3148" w:rsidP="00AB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3148" w:rsidRDefault="00AB3148" w:rsidP="00AB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AB3148" w:rsidRDefault="00AB3148" w:rsidP="00AB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23D4" w:rsidRDefault="00F123D4" w:rsidP="00AB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B3148" w:rsidRDefault="00AB3148" w:rsidP="00AB314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             № 407 «Вопросы Министерства земельных и имущественных отношений Республики Татарстан» </w:t>
      </w:r>
    </w:p>
    <w:p w:rsidR="00AB3148" w:rsidRDefault="00AB3148" w:rsidP="00AB3148">
      <w:pPr>
        <w:pStyle w:val="ConsPlusNormal"/>
        <w:ind w:firstLine="709"/>
        <w:jc w:val="both"/>
      </w:pPr>
    </w:p>
    <w:p w:rsidR="00AB3148" w:rsidRDefault="00AB3148" w:rsidP="00AB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B3148" w:rsidRDefault="00AB3148" w:rsidP="00AB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A9F" w:rsidRPr="00A70A9F" w:rsidRDefault="00AB3148" w:rsidP="00AB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70A9F"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history="1">
        <w:r w:rsidRPr="00A70A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A70A9F">
        <w:rPr>
          <w:rFonts w:ascii="Times New Roman" w:hAnsi="Times New Roman" w:cs="Times New Roman"/>
          <w:sz w:val="28"/>
          <w:szCs w:val="28"/>
        </w:rPr>
        <w:t xml:space="preserve">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 (с учетом изменений, внесенных постановлениями Кабинета Министров Республики Татарстан от 22.12.2008 № 912, от 19.07.2010 № 577, от 17.12.2010 № 1078, от 07.02.2012 № 88, от 12.10.2012 № 847, от 21.03.2013 № 196, от 11.06.2013 № 399, от 28.06.2013 № 446, от 29.08.2013 № 612, от 31.10.2013 № 832, от 17.01.2014 № 21, от 01.03.2014 № 133, от 18.04.2014 № 255, от 08.10.2014 № 742, от 22.01.2015 № 28, от 09.02.2015 № 72, от 06.07.2015 № 490, от 30.04.2016 № 269, от 09.06.2016 № 382, от 12.10.2016 № 737, от 23.12.2016 № 977, от 06.03.2017 № 130, от 26.06.2017 № 439, от 07.12.2017 №</w:t>
      </w:r>
      <w:hyperlink r:id="rId5" w:history="1">
        <w:r w:rsidRPr="00A70A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950</w:t>
        </w:r>
      </w:hyperlink>
      <w:r w:rsidRPr="00A70A9F">
        <w:rPr>
          <w:rFonts w:ascii="Times New Roman" w:hAnsi="Times New Roman" w:cs="Times New Roman"/>
          <w:sz w:val="28"/>
          <w:szCs w:val="28"/>
        </w:rPr>
        <w:t xml:space="preserve">, от 14.03.2018 </w:t>
      </w:r>
      <w:hyperlink r:id="rId6" w:history="1">
        <w:r w:rsidRPr="00A70A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151</w:t>
        </w:r>
      </w:hyperlink>
      <w:r w:rsidRPr="00A70A9F">
        <w:rPr>
          <w:rFonts w:ascii="Times New Roman" w:hAnsi="Times New Roman" w:cs="Times New Roman"/>
          <w:sz w:val="28"/>
          <w:szCs w:val="28"/>
        </w:rPr>
        <w:t>, от 11.06.2018 № 461</w:t>
      </w:r>
      <w:r w:rsidR="00A70A9F" w:rsidRPr="00A70A9F">
        <w:rPr>
          <w:rFonts w:ascii="Times New Roman" w:hAnsi="Times New Roman" w:cs="Times New Roman"/>
          <w:sz w:val="28"/>
          <w:szCs w:val="28"/>
        </w:rPr>
        <w:t xml:space="preserve"> от 15.12.2018 N 1139</w:t>
      </w:r>
      <w:r w:rsidRPr="00A70A9F">
        <w:rPr>
          <w:rFonts w:ascii="Times New Roman" w:hAnsi="Times New Roman" w:cs="Times New Roman"/>
          <w:sz w:val="28"/>
          <w:szCs w:val="28"/>
        </w:rPr>
        <w:t>), следующее изменение</w:t>
      </w:r>
      <w:r w:rsidR="00A70A9F">
        <w:rPr>
          <w:rFonts w:ascii="Times New Roman" w:hAnsi="Times New Roman" w:cs="Times New Roman"/>
          <w:sz w:val="28"/>
          <w:szCs w:val="28"/>
        </w:rPr>
        <w:t xml:space="preserve">, изложив </w:t>
      </w:r>
      <w:hyperlink r:id="rId7" w:history="1">
        <w:r w:rsidRPr="00A70A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 </w:t>
        </w:r>
        <w:r w:rsidR="00A70A9F" w:rsidRPr="00A70A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3.3.26</w:t>
        </w:r>
      </w:hyperlink>
      <w:r w:rsidR="00A70A9F" w:rsidRPr="00A70A9F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B3148" w:rsidRDefault="00A70A9F" w:rsidP="00A70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3.3.26. </w:t>
      </w:r>
      <w:r w:rsidRPr="00A70A9F">
        <w:rPr>
          <w:rFonts w:ascii="Times New Roman" w:hAnsi="Times New Roman" w:cs="Times New Roman"/>
          <w:sz w:val="28"/>
          <w:szCs w:val="28"/>
        </w:rPr>
        <w:t xml:space="preserve">Рассматривает ходатайства о переводе земельных участков из земель сельскохозяйственного назначения в другую категорию и подготавливает проекты </w:t>
      </w:r>
      <w:r w:rsidR="00A46E78">
        <w:rPr>
          <w:rFonts w:ascii="Times New Roman" w:hAnsi="Times New Roman" w:cs="Times New Roman"/>
          <w:sz w:val="28"/>
          <w:szCs w:val="28"/>
        </w:rPr>
        <w:t>постановлений</w:t>
      </w:r>
      <w:r w:rsidRPr="00A70A9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61B7F" w:rsidRPr="00961B7F">
        <w:rPr>
          <w:rFonts w:ascii="Times New Roman" w:hAnsi="Times New Roman" w:cs="Times New Roman"/>
          <w:sz w:val="28"/>
          <w:szCs w:val="28"/>
        </w:rPr>
        <w:t xml:space="preserve">о переводе земель из </w:t>
      </w:r>
      <w:r w:rsidR="00961B7F" w:rsidRPr="00961B7F">
        <w:rPr>
          <w:rFonts w:ascii="Times New Roman" w:hAnsi="Times New Roman" w:cs="Times New Roman"/>
          <w:sz w:val="28"/>
          <w:szCs w:val="28"/>
        </w:rPr>
        <w:lastRenderedPageBreak/>
        <w:t>одной категории в другую (в отношении земель, находящихся в собственности Республики Татарстан, земель сельскохозяйственного назначения, находящихся в муниципальной, частной собственности, а также право собственности на которые не разграничено, за исключением случаев, пред</w:t>
      </w:r>
      <w:r w:rsidR="00961B7F">
        <w:rPr>
          <w:rFonts w:ascii="Times New Roman" w:hAnsi="Times New Roman" w:cs="Times New Roman"/>
          <w:sz w:val="28"/>
          <w:szCs w:val="28"/>
        </w:rPr>
        <w:t>усмотренных законодательством);</w:t>
      </w:r>
      <w:r w:rsidR="00AB3148" w:rsidRPr="00A70A9F">
        <w:rPr>
          <w:rFonts w:ascii="Times New Roman" w:hAnsi="Times New Roman" w:cs="Times New Roman"/>
          <w:sz w:val="28"/>
          <w:szCs w:val="28"/>
        </w:rPr>
        <w:t>»</w:t>
      </w:r>
      <w:r w:rsidR="00AB3148">
        <w:rPr>
          <w:rFonts w:ascii="Times New Roman" w:hAnsi="Times New Roman" w:cs="Times New Roman"/>
          <w:sz w:val="28"/>
          <w:szCs w:val="28"/>
        </w:rPr>
        <w:t>.</w:t>
      </w:r>
    </w:p>
    <w:p w:rsidR="00AB3148" w:rsidRDefault="00AB3148" w:rsidP="00AB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148" w:rsidRDefault="00AB3148" w:rsidP="00AB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148" w:rsidRDefault="00AB3148" w:rsidP="00AB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148" w:rsidRDefault="00AB3148" w:rsidP="00AB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427CD" w:rsidRDefault="00AB3148" w:rsidP="00AB3148"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4427CD" w:rsidSect="00AB314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72"/>
    <w:rsid w:val="000410EF"/>
    <w:rsid w:val="000F3F72"/>
    <w:rsid w:val="004427CD"/>
    <w:rsid w:val="00961B7F"/>
    <w:rsid w:val="00A46E78"/>
    <w:rsid w:val="00A70A9F"/>
    <w:rsid w:val="00AB3148"/>
    <w:rsid w:val="00F1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9F8F"/>
  <w15:chartTrackingRefBased/>
  <w15:docId w15:val="{9E2E6084-C70B-4FB0-92DF-4B45AD26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1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B3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B77DB0301FD60FE4C0FCB369D80E6B844847EBC1FD3FC904DBACD9AF7838E390D0D15C4740863C48D2B9621Ef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928AD391F38FC8DCA0FC40B681A85A9C26AA61437205F0A39356AFADE257B7B973E0F84F84433BE144F615p6R1F" TargetMode="External"/><Relationship Id="rId5" Type="http://schemas.openxmlformats.org/officeDocument/2006/relationships/hyperlink" Target="consultantplus://offline/ref=DC928AD391F38FC8DCA0FC40B681A85A9C26AA61437202F8A69056AFADE257B7B973E0F84F84433BE144F615p6R1F" TargetMode="External"/><Relationship Id="rId4" Type="http://schemas.openxmlformats.org/officeDocument/2006/relationships/hyperlink" Target="consultantplus://offline/ref=547EF24E7ACB0F3362B4C4767DA700D6B4CEEC4FD8512330B0306621EF557FEB980EE889BBE5F99593C5BCD679d3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Ишмаков И.А.</cp:lastModifiedBy>
  <cp:revision>4</cp:revision>
  <dcterms:created xsi:type="dcterms:W3CDTF">2019-02-12T13:20:00Z</dcterms:created>
  <dcterms:modified xsi:type="dcterms:W3CDTF">2019-02-22T06:10:00Z</dcterms:modified>
</cp:coreProperties>
</file>