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3D1" w:rsidRPr="00A652A4" w:rsidRDefault="002963D1" w:rsidP="002963D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2963D1" w:rsidRPr="00A652A4" w:rsidRDefault="002963D1" w:rsidP="002963D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3D26AB" w:rsidRPr="003D26AB" w:rsidRDefault="002963D1" w:rsidP="00703758">
      <w:pPr>
        <w:jc w:val="center"/>
        <w:rPr>
          <w:sz w:val="28"/>
          <w:szCs w:val="28"/>
        </w:rPr>
      </w:pPr>
      <w:r w:rsidRPr="00A652A4">
        <w:rPr>
          <w:sz w:val="28"/>
          <w:szCs w:val="28"/>
        </w:rPr>
        <w:t xml:space="preserve">экспертизы и (или) общественного обсуждения </w:t>
      </w:r>
      <w:r w:rsidR="00703758">
        <w:rPr>
          <w:sz w:val="28"/>
          <w:szCs w:val="28"/>
        </w:rPr>
        <w:t>п</w:t>
      </w:r>
      <w:r w:rsidR="00703758" w:rsidRPr="00703758">
        <w:rPr>
          <w:sz w:val="28"/>
          <w:szCs w:val="28"/>
        </w:rPr>
        <w:t>роек</w:t>
      </w:r>
      <w:r w:rsidR="00703758">
        <w:rPr>
          <w:sz w:val="28"/>
          <w:szCs w:val="28"/>
        </w:rPr>
        <w:t>та</w:t>
      </w:r>
      <w:r w:rsidR="00703758" w:rsidRPr="00703758">
        <w:rPr>
          <w:sz w:val="28"/>
          <w:szCs w:val="28"/>
        </w:rPr>
        <w:t xml:space="preserve"> приказа </w:t>
      </w:r>
      <w:proofErr w:type="spellStart"/>
      <w:r w:rsidR="00703758" w:rsidRPr="00703758">
        <w:rPr>
          <w:sz w:val="28"/>
          <w:szCs w:val="28"/>
        </w:rPr>
        <w:t>Минзем</w:t>
      </w:r>
      <w:r w:rsidR="00703758">
        <w:rPr>
          <w:sz w:val="28"/>
          <w:szCs w:val="28"/>
        </w:rPr>
        <w:t>имущества</w:t>
      </w:r>
      <w:proofErr w:type="spellEnd"/>
      <w:r w:rsidR="00703758">
        <w:rPr>
          <w:sz w:val="28"/>
          <w:szCs w:val="28"/>
        </w:rPr>
        <w:t xml:space="preserve"> Республики Татарстан «</w:t>
      </w:r>
      <w:r w:rsidR="00703758" w:rsidRPr="00703758">
        <w:rPr>
          <w:sz w:val="28"/>
          <w:szCs w:val="28"/>
        </w:rPr>
        <w:t>Об утверждении Административного регламента предоставления государственной услуги по согласованию сделок по передаче в безвозмездное пользование имущества, находящегося в соб</w:t>
      </w:r>
      <w:r w:rsidR="00703758">
        <w:rPr>
          <w:sz w:val="28"/>
          <w:szCs w:val="28"/>
        </w:rPr>
        <w:t>ственности Республики Татарстан»</w:t>
      </w:r>
      <w:bookmarkStart w:id="0" w:name="_GoBack"/>
      <w:bookmarkEnd w:id="0"/>
    </w:p>
    <w:p w:rsidR="002963D1" w:rsidRDefault="002963D1" w:rsidP="00773068">
      <w:pPr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6940A4" w:rsidRPr="00773068" w:rsidRDefault="006940A4"/>
    <w:sectPr w:rsidR="006940A4" w:rsidRPr="00773068" w:rsidSect="00141FDC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F61"/>
    <w:rsid w:val="002963D1"/>
    <w:rsid w:val="003D26AB"/>
    <w:rsid w:val="004106E0"/>
    <w:rsid w:val="005157A5"/>
    <w:rsid w:val="00555F61"/>
    <w:rsid w:val="006940A4"/>
    <w:rsid w:val="00703758"/>
    <w:rsid w:val="00773068"/>
    <w:rsid w:val="0085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15F9C6-DB2F-46FE-912C-310E49BD4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3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Евченко И.Г.</dc:creator>
  <cp:keywords/>
  <dc:description/>
  <cp:lastModifiedBy>ФархутдиноваНФ</cp:lastModifiedBy>
  <cp:revision>9</cp:revision>
  <dcterms:created xsi:type="dcterms:W3CDTF">2019-03-26T07:13:00Z</dcterms:created>
  <dcterms:modified xsi:type="dcterms:W3CDTF">2019-11-19T11:52:00Z</dcterms:modified>
</cp:coreProperties>
</file>