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0B" w:rsidRPr="00BB2C0B" w:rsidRDefault="00A41F7B" w:rsidP="00A41F7B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BB2C0B">
        <w:rPr>
          <w:rFonts w:ascii="Times New Roman" w:hAnsi="Times New Roman" w:cs="Times New Roman"/>
          <w:sz w:val="24"/>
          <w:szCs w:val="24"/>
        </w:rPr>
        <w:t>Проект</w:t>
      </w:r>
    </w:p>
    <w:p w:rsidR="00BB2C0B" w:rsidRPr="00BB2C0B" w:rsidRDefault="00BB2C0B" w:rsidP="00BB2C0B">
      <w:pPr>
        <w:jc w:val="center"/>
        <w:rPr>
          <w:color w:val="FF0000"/>
        </w:rPr>
      </w:pPr>
      <w:r w:rsidRPr="00BB2C0B">
        <w:rPr>
          <w:color w:val="FF0000"/>
        </w:rPr>
        <w:t>Срок проведения независимой</w:t>
      </w:r>
    </w:p>
    <w:p w:rsidR="00BB2C0B" w:rsidRPr="00BB2C0B" w:rsidRDefault="00BB2C0B" w:rsidP="00BB2C0B">
      <w:pPr>
        <w:jc w:val="center"/>
        <w:rPr>
          <w:color w:val="FF0000"/>
        </w:rPr>
      </w:pPr>
      <w:r w:rsidRPr="00BB2C0B">
        <w:rPr>
          <w:color w:val="FF0000"/>
        </w:rPr>
        <w:t>антикоррупционной экспертизы проекта –</w:t>
      </w:r>
    </w:p>
    <w:p w:rsidR="00BB2C0B" w:rsidRPr="00BB2C0B" w:rsidRDefault="00BB2C0B" w:rsidP="00BB2C0B">
      <w:pPr>
        <w:jc w:val="center"/>
        <w:rPr>
          <w:color w:val="FF0000"/>
        </w:rPr>
      </w:pPr>
      <w:r>
        <w:rPr>
          <w:color w:val="FF0000"/>
        </w:rPr>
        <w:t xml:space="preserve">с </w:t>
      </w:r>
      <w:r w:rsidRPr="00BB2C0B">
        <w:rPr>
          <w:color w:val="FF0000"/>
        </w:rPr>
        <w:t xml:space="preserve"> </w:t>
      </w:r>
      <w:r>
        <w:rPr>
          <w:color w:val="FF0000"/>
        </w:rPr>
        <w:t xml:space="preserve">6 марта </w:t>
      </w:r>
      <w:r w:rsidRPr="00BB2C0B">
        <w:rPr>
          <w:color w:val="FF0000"/>
        </w:rPr>
        <w:t>2020 года по 1</w:t>
      </w:r>
      <w:r>
        <w:rPr>
          <w:color w:val="FF0000"/>
        </w:rPr>
        <w:t>1</w:t>
      </w:r>
      <w:r w:rsidRPr="00BB2C0B">
        <w:rPr>
          <w:color w:val="FF0000"/>
        </w:rPr>
        <w:t xml:space="preserve"> марта  2020 года включительно.</w:t>
      </w:r>
    </w:p>
    <w:p w:rsidR="00BB2C0B" w:rsidRPr="00BB2C0B" w:rsidRDefault="00BB2C0B" w:rsidP="00BB2C0B">
      <w:pPr>
        <w:jc w:val="center"/>
      </w:pPr>
      <w:r w:rsidRPr="00BB2C0B">
        <w:rPr>
          <w:color w:val="FF0000"/>
        </w:rPr>
        <w:t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И.Г.Евченко по тел.221-40-16 (</w:t>
      </w:r>
      <w:hyperlink r:id="rId6" w:history="1">
        <w:r w:rsidRPr="00BB2C0B">
          <w:rPr>
            <w:rStyle w:val="ad"/>
            <w:color w:val="FF0000"/>
          </w:rPr>
          <w:t>Inna.Evchenko@tatar.ru</w:t>
        </w:r>
      </w:hyperlink>
      <w:r w:rsidRPr="00BB2C0B">
        <w:rPr>
          <w:color w:val="FF0000"/>
        </w:rPr>
        <w:t>)</w:t>
      </w:r>
    </w:p>
    <w:p w:rsidR="00F45720" w:rsidRPr="00031CFE" w:rsidRDefault="00F45720" w:rsidP="00A41F7B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A41F7B">
        <w:rPr>
          <w:rFonts w:ascii="Times New Roman" w:hAnsi="Times New Roman" w:cs="Times New Roman"/>
        </w:rPr>
        <w:br/>
      </w:r>
    </w:p>
    <w:p w:rsidR="00F45720" w:rsidRPr="00031CFE" w:rsidRDefault="00F4572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5720" w:rsidRPr="00031CFE" w:rsidRDefault="00A41F7B" w:rsidP="00A41F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1CF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41F7B" w:rsidRPr="00031CFE" w:rsidRDefault="00A41F7B" w:rsidP="00A41F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5720" w:rsidRPr="00031CFE" w:rsidRDefault="00F457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1CF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512F6" w:rsidRDefault="00E512F6" w:rsidP="00A41F7B">
      <w:pPr>
        <w:pStyle w:val="ConsPlusTitle"/>
        <w:ind w:right="4677"/>
        <w:jc w:val="both"/>
        <w:rPr>
          <w:rFonts w:ascii="Times New Roman" w:hAnsi="Times New Roman" w:cs="Times New Roman"/>
        </w:rPr>
      </w:pPr>
    </w:p>
    <w:p w:rsidR="00031CFE" w:rsidRDefault="00F45720" w:rsidP="00A41F7B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A41F7B">
        <w:rPr>
          <w:rFonts w:ascii="Times New Roman" w:hAnsi="Times New Roman" w:cs="Times New Roman"/>
          <w:b w:val="0"/>
          <w:sz w:val="28"/>
          <w:szCs w:val="28"/>
        </w:rPr>
        <w:t>О</w:t>
      </w:r>
      <w:r w:rsidR="00A41F7B" w:rsidRPr="00A41F7B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031CFE">
        <w:rPr>
          <w:rFonts w:ascii="Times New Roman" w:hAnsi="Times New Roman" w:cs="Times New Roman"/>
          <w:b w:val="0"/>
          <w:sz w:val="28"/>
          <w:szCs w:val="28"/>
        </w:rPr>
        <w:t>П</w:t>
      </w:r>
      <w:r w:rsidR="00A41F7B" w:rsidRPr="00A41F7B">
        <w:rPr>
          <w:rFonts w:ascii="Times New Roman" w:hAnsi="Times New Roman" w:cs="Times New Roman"/>
          <w:b w:val="0"/>
          <w:sz w:val="28"/>
          <w:szCs w:val="28"/>
        </w:rPr>
        <w:t>орядка предоставления</w:t>
      </w:r>
      <w:r w:rsidR="00A41F7B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 w:rsidR="0089422C">
        <w:rPr>
          <w:rFonts w:ascii="Times New Roman" w:hAnsi="Times New Roman" w:cs="Times New Roman"/>
          <w:b w:val="0"/>
          <w:sz w:val="28"/>
          <w:szCs w:val="28"/>
        </w:rPr>
        <w:t>й из</w:t>
      </w:r>
      <w:r w:rsidR="00A41F7B">
        <w:rPr>
          <w:rFonts w:ascii="Times New Roman" w:hAnsi="Times New Roman" w:cs="Times New Roman"/>
          <w:b w:val="0"/>
          <w:sz w:val="28"/>
          <w:szCs w:val="28"/>
        </w:rPr>
        <w:t xml:space="preserve"> бюджета Республики Татарстан бюджету муниципального образования города Казани на софинансирование расходных обязательств, возникающих при выполнении полномочий органов местного самоуправления по вопросам местного значения по </w:t>
      </w:r>
      <w:r w:rsidR="00031CFE">
        <w:rPr>
          <w:rFonts w:ascii="Times New Roman" w:hAnsi="Times New Roman" w:cs="Times New Roman"/>
          <w:b w:val="0"/>
          <w:sz w:val="28"/>
          <w:szCs w:val="28"/>
        </w:rPr>
        <w:t>строительству автомобильной дороги</w:t>
      </w:r>
    </w:p>
    <w:p w:rsidR="00F45720" w:rsidRPr="00A41F7B" w:rsidRDefault="00F45720">
      <w:pPr>
        <w:pStyle w:val="ConsPlusNormal"/>
        <w:jc w:val="both"/>
        <w:rPr>
          <w:rFonts w:ascii="Times New Roman" w:hAnsi="Times New Roman" w:cs="Times New Roman"/>
        </w:rPr>
      </w:pPr>
    </w:p>
    <w:p w:rsidR="00031CFE" w:rsidRDefault="00F457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CF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031CFE">
          <w:rPr>
            <w:rFonts w:ascii="Times New Roman" w:hAnsi="Times New Roman" w:cs="Times New Roman"/>
            <w:sz w:val="28"/>
            <w:szCs w:val="28"/>
          </w:rPr>
          <w:t>статьей 139</w:t>
        </w:r>
      </w:hyperlink>
      <w:r w:rsidRPr="00031CF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реализации мероприятий, направленных на </w:t>
      </w:r>
      <w:r w:rsidR="00031CFE">
        <w:rPr>
          <w:rFonts w:ascii="Times New Roman" w:hAnsi="Times New Roman" w:cs="Times New Roman"/>
          <w:sz w:val="28"/>
          <w:szCs w:val="28"/>
        </w:rPr>
        <w:t>строительство автомобильной дороги «Большое Казанское кольцо», Кабинет Министров Республики Татарстан</w:t>
      </w:r>
      <w:r w:rsidR="00031CFE" w:rsidRPr="00031CFE">
        <w:rPr>
          <w:rFonts w:ascii="Times New Roman" w:hAnsi="Times New Roman" w:cs="Times New Roman"/>
          <w:sz w:val="28"/>
          <w:szCs w:val="28"/>
        </w:rPr>
        <w:t xml:space="preserve"> </w:t>
      </w:r>
      <w:r w:rsidR="00031CFE" w:rsidRPr="00526AB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31CFE" w:rsidRDefault="00031C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720" w:rsidRDefault="00031CFE" w:rsidP="008E09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</w:rPr>
      </w:pPr>
      <w:r w:rsidRPr="00031CFE">
        <w:rPr>
          <w:rFonts w:ascii="Times New Roman" w:hAnsi="Times New Roman" w:cs="Times New Roman"/>
          <w:sz w:val="28"/>
          <w:szCs w:val="28"/>
        </w:rPr>
        <w:t>1.</w:t>
      </w:r>
      <w:r w:rsidR="00F45720" w:rsidRPr="00031CFE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8E0992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hyperlink w:anchor="P33" w:history="1">
        <w:r w:rsidR="00F45720" w:rsidRPr="0089422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45720" w:rsidRPr="0089422C">
        <w:rPr>
          <w:rFonts w:ascii="Times New Roman" w:hAnsi="Times New Roman" w:cs="Times New Roman"/>
          <w:sz w:val="28"/>
          <w:szCs w:val="28"/>
        </w:rPr>
        <w:t xml:space="preserve"> </w:t>
      </w:r>
      <w:r w:rsidRPr="00031CFE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89422C">
        <w:rPr>
          <w:rFonts w:ascii="Times New Roman" w:hAnsi="Times New Roman" w:cs="Times New Roman"/>
          <w:sz w:val="28"/>
          <w:szCs w:val="28"/>
        </w:rPr>
        <w:t>й из</w:t>
      </w:r>
      <w:r w:rsidRPr="00031CFE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 бюджету муниципального образования города Казани на софинансирование расходных обязательств, возникающих при выполнении полномочий органов местного самоуправления по вопросам местного значения по стр</w:t>
      </w:r>
      <w:r w:rsidR="008E0992">
        <w:rPr>
          <w:rFonts w:ascii="Times New Roman" w:hAnsi="Times New Roman" w:cs="Times New Roman"/>
          <w:sz w:val="28"/>
          <w:szCs w:val="28"/>
        </w:rPr>
        <w:t>оительству автомобильной дороги.</w:t>
      </w:r>
    </w:p>
    <w:p w:rsidR="00D961C0" w:rsidRPr="00D961C0" w:rsidRDefault="00D961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Уполномоч</w:t>
      </w:r>
      <w:r w:rsidR="009C42F0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2F0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9C42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1C0">
        <w:rPr>
          <w:rFonts w:ascii="Times New Roman" w:hAnsi="Times New Roman" w:cs="Times New Roman"/>
          <w:sz w:val="28"/>
          <w:szCs w:val="28"/>
        </w:rPr>
        <w:t>субсиди</w:t>
      </w:r>
      <w:r w:rsidR="009C42F0">
        <w:rPr>
          <w:rFonts w:ascii="Times New Roman" w:hAnsi="Times New Roman" w:cs="Times New Roman"/>
          <w:sz w:val="28"/>
          <w:szCs w:val="28"/>
        </w:rPr>
        <w:t>и</w:t>
      </w:r>
      <w:r w:rsidRPr="00D961C0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бюджету муниципального образования города Казани на софинансирование расходных обязательств, возникающих при выполнении полномочий органов местного самоуправления по вопросам местного значения по строительству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«Большое Казанское кольцо»</w:t>
      </w:r>
      <w:r w:rsidR="009C42F0">
        <w:rPr>
          <w:rFonts w:ascii="Times New Roman" w:hAnsi="Times New Roman" w:cs="Times New Roman"/>
          <w:sz w:val="28"/>
          <w:szCs w:val="28"/>
        </w:rPr>
        <w:t>.</w:t>
      </w:r>
    </w:p>
    <w:p w:rsidR="00F45720" w:rsidRPr="00031CFE" w:rsidRDefault="00D961C0" w:rsidP="00031C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CFE" w:rsidRPr="00031CFE">
        <w:rPr>
          <w:rFonts w:ascii="Times New Roman" w:hAnsi="Times New Roman" w:cs="Times New Roman"/>
          <w:sz w:val="28"/>
          <w:szCs w:val="28"/>
        </w:rPr>
        <w:t>. Контроль за ис</w:t>
      </w:r>
      <w:r w:rsidR="00F45720" w:rsidRPr="00031CFE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</w:t>
      </w:r>
      <w:r w:rsidR="00031CFE" w:rsidRPr="00031CFE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Татарстан.</w:t>
      </w:r>
    </w:p>
    <w:p w:rsidR="00F45720" w:rsidRPr="00031CFE" w:rsidRDefault="00F45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5720" w:rsidRPr="00A41F7B" w:rsidRDefault="00F45720">
      <w:pPr>
        <w:pStyle w:val="ConsPlusNormal"/>
        <w:jc w:val="both"/>
        <w:rPr>
          <w:rFonts w:ascii="Times New Roman" w:hAnsi="Times New Roman" w:cs="Times New Roman"/>
        </w:rPr>
      </w:pPr>
    </w:p>
    <w:p w:rsidR="0089422C" w:rsidRDefault="0089422C" w:rsidP="00894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9422C" w:rsidRDefault="0089422C" w:rsidP="0089422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02538">
        <w:rPr>
          <w:rFonts w:ascii="Times New Roman" w:hAnsi="Times New Roman" w:cs="Times New Roman"/>
          <w:sz w:val="28"/>
          <w:szCs w:val="28"/>
        </w:rPr>
        <w:tab/>
      </w:r>
      <w:r w:rsidRPr="00702538">
        <w:rPr>
          <w:rFonts w:ascii="Times New Roman" w:hAnsi="Times New Roman" w:cs="Times New Roman"/>
          <w:sz w:val="28"/>
          <w:szCs w:val="28"/>
        </w:rPr>
        <w:tab/>
      </w:r>
      <w:r w:rsidRPr="00702538">
        <w:rPr>
          <w:rFonts w:ascii="Times New Roman" w:hAnsi="Times New Roman" w:cs="Times New Roman"/>
          <w:sz w:val="28"/>
          <w:szCs w:val="28"/>
        </w:rPr>
        <w:tab/>
      </w:r>
      <w:r w:rsidRPr="00702538">
        <w:rPr>
          <w:rFonts w:ascii="Times New Roman" w:hAnsi="Times New Roman" w:cs="Times New Roman"/>
          <w:sz w:val="28"/>
          <w:szCs w:val="28"/>
        </w:rPr>
        <w:tab/>
      </w:r>
      <w:r w:rsidRPr="00702538">
        <w:rPr>
          <w:rFonts w:ascii="Times New Roman" w:hAnsi="Times New Roman" w:cs="Times New Roman"/>
          <w:sz w:val="28"/>
          <w:szCs w:val="28"/>
        </w:rPr>
        <w:tab/>
      </w:r>
      <w:r w:rsidRPr="00702538">
        <w:rPr>
          <w:rFonts w:ascii="Times New Roman" w:hAnsi="Times New Roman" w:cs="Times New Roman"/>
          <w:sz w:val="28"/>
          <w:szCs w:val="28"/>
        </w:rPr>
        <w:tab/>
      </w:r>
      <w:r w:rsidRPr="007025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C42F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А.В.Песошин</w:t>
      </w:r>
    </w:p>
    <w:p w:rsidR="00F45720" w:rsidRPr="0089422C" w:rsidRDefault="00F45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992" w:rsidRDefault="008E09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0992" w:rsidRDefault="008E09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0992" w:rsidRDefault="008E09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42F0" w:rsidRDefault="009C42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0992" w:rsidRDefault="008E09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45720" w:rsidRPr="0089422C" w:rsidRDefault="008E09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810C7">
        <w:rPr>
          <w:rFonts w:ascii="Times New Roman" w:hAnsi="Times New Roman" w:cs="Times New Roman"/>
          <w:sz w:val="28"/>
          <w:szCs w:val="28"/>
        </w:rPr>
        <w:t>Утвержден</w:t>
      </w:r>
    </w:p>
    <w:p w:rsidR="0089422C" w:rsidRPr="0089422C" w:rsidRDefault="00F457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22C">
        <w:rPr>
          <w:rFonts w:ascii="Times New Roman" w:hAnsi="Times New Roman" w:cs="Times New Roman"/>
          <w:sz w:val="28"/>
          <w:szCs w:val="28"/>
        </w:rPr>
        <w:t>постановлени</w:t>
      </w:r>
      <w:r w:rsidR="008E0992">
        <w:rPr>
          <w:rFonts w:ascii="Times New Roman" w:hAnsi="Times New Roman" w:cs="Times New Roman"/>
          <w:sz w:val="28"/>
          <w:szCs w:val="28"/>
        </w:rPr>
        <w:t>ем</w:t>
      </w:r>
      <w:r w:rsidRPr="0089422C">
        <w:rPr>
          <w:rFonts w:ascii="Times New Roman" w:hAnsi="Times New Roman" w:cs="Times New Roman"/>
          <w:sz w:val="28"/>
          <w:szCs w:val="28"/>
        </w:rPr>
        <w:t xml:space="preserve"> </w:t>
      </w:r>
      <w:r w:rsidR="0089422C" w:rsidRPr="0089422C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9422C" w:rsidRPr="0089422C" w:rsidRDefault="008942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22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45720" w:rsidRPr="0089422C" w:rsidRDefault="00F457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22C">
        <w:rPr>
          <w:rFonts w:ascii="Times New Roman" w:hAnsi="Times New Roman" w:cs="Times New Roman"/>
          <w:sz w:val="28"/>
          <w:szCs w:val="28"/>
        </w:rPr>
        <w:t xml:space="preserve">от </w:t>
      </w:r>
      <w:r w:rsidR="0089422C" w:rsidRPr="0089422C">
        <w:rPr>
          <w:rFonts w:ascii="Times New Roman" w:hAnsi="Times New Roman" w:cs="Times New Roman"/>
          <w:sz w:val="28"/>
          <w:szCs w:val="28"/>
        </w:rPr>
        <w:t>___________№_______</w:t>
      </w:r>
    </w:p>
    <w:p w:rsidR="00F45720" w:rsidRPr="00A41F7B" w:rsidRDefault="00F45720">
      <w:pPr>
        <w:pStyle w:val="ConsPlusNormal"/>
        <w:jc w:val="both"/>
        <w:rPr>
          <w:rFonts w:ascii="Times New Roman" w:hAnsi="Times New Roman" w:cs="Times New Roman"/>
        </w:rPr>
      </w:pPr>
    </w:p>
    <w:p w:rsidR="0089422C" w:rsidRPr="0089422C" w:rsidRDefault="008942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3"/>
      <w:bookmarkEnd w:id="1"/>
      <w:r w:rsidRPr="0089422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9422C" w:rsidRPr="0089422C" w:rsidRDefault="008E0992" w:rsidP="008942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89422C" w:rsidRPr="0089422C">
        <w:rPr>
          <w:rFonts w:ascii="Times New Roman" w:hAnsi="Times New Roman" w:cs="Times New Roman"/>
          <w:b w:val="0"/>
          <w:sz w:val="28"/>
          <w:szCs w:val="28"/>
        </w:rPr>
        <w:t>редоставления субсидий из бюджета</w:t>
      </w:r>
      <w:r w:rsidR="00F45720" w:rsidRPr="008942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422C" w:rsidRPr="0089422C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F45720" w:rsidRPr="0089422C" w:rsidRDefault="0089422C" w:rsidP="0089422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9422C">
        <w:rPr>
          <w:rFonts w:ascii="Times New Roman" w:hAnsi="Times New Roman" w:cs="Times New Roman"/>
          <w:b w:val="0"/>
          <w:sz w:val="28"/>
          <w:szCs w:val="28"/>
        </w:rPr>
        <w:t>бюджету муниципального образования города Казани на софинансирование расходных обязательств, возникающих при выполнении полномочий органов местного самоуправления по вопросам местного значения по строительству автомобильной дороги</w:t>
      </w:r>
    </w:p>
    <w:p w:rsidR="00F45720" w:rsidRPr="00A41F7B" w:rsidRDefault="00F45720">
      <w:pPr>
        <w:pStyle w:val="ConsPlusNormal"/>
        <w:jc w:val="both"/>
        <w:rPr>
          <w:rFonts w:ascii="Times New Roman" w:hAnsi="Times New Roman" w:cs="Times New Roman"/>
        </w:rPr>
      </w:pPr>
    </w:p>
    <w:p w:rsidR="00F45720" w:rsidRPr="00BC3E20" w:rsidRDefault="00F45720" w:rsidP="000C43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E20">
        <w:rPr>
          <w:rFonts w:ascii="Times New Roman" w:hAnsi="Times New Roman" w:cs="Times New Roman"/>
          <w:sz w:val="28"/>
          <w:szCs w:val="28"/>
        </w:rPr>
        <w:t xml:space="preserve">1. Порядок предоставления субсидий из бюджета </w:t>
      </w:r>
      <w:r w:rsidR="000C433F" w:rsidRPr="00BC3E20">
        <w:rPr>
          <w:rFonts w:ascii="Times New Roman" w:hAnsi="Times New Roman" w:cs="Times New Roman"/>
          <w:sz w:val="28"/>
          <w:szCs w:val="28"/>
        </w:rPr>
        <w:t xml:space="preserve">Республики Татарстан бюджету муниципального образования города Казани на софинансирование расходных обязательств, возникающих при выполнении полномочий органов местного самоуправления по вопросам местного значения по строительству автомобильной дороги </w:t>
      </w:r>
      <w:r w:rsidRPr="00BC3E20">
        <w:rPr>
          <w:rFonts w:ascii="Times New Roman" w:hAnsi="Times New Roman" w:cs="Times New Roman"/>
          <w:sz w:val="28"/>
          <w:szCs w:val="28"/>
        </w:rPr>
        <w:t xml:space="preserve">(далее - Порядок) определяет правила предоставления субсидий на софинансирование расходных обязательств, возникающих в процессе реализации мероприятий по </w:t>
      </w:r>
      <w:r w:rsidR="00A502A1" w:rsidRPr="00BC3E20">
        <w:rPr>
          <w:rFonts w:ascii="Times New Roman" w:hAnsi="Times New Roman" w:cs="Times New Roman"/>
          <w:sz w:val="28"/>
          <w:szCs w:val="28"/>
        </w:rPr>
        <w:t>выкупу земельных участков, строений на них и возмещения убытков, причиненных собственникам при изъятии объектов недвижимости, изымаемых для муниципальных нужд в связи со строительством автомобильной дороги «Большое Казанское кольцо»</w:t>
      </w:r>
      <w:r w:rsidR="00B10DF0" w:rsidRPr="00BC3E20">
        <w:rPr>
          <w:rFonts w:ascii="Times New Roman" w:hAnsi="Times New Roman" w:cs="Times New Roman"/>
          <w:sz w:val="28"/>
          <w:szCs w:val="28"/>
        </w:rPr>
        <w:t xml:space="preserve"> (далее – Субсидия).</w:t>
      </w:r>
    </w:p>
    <w:p w:rsidR="00F45720" w:rsidRPr="00BC3E20" w:rsidRDefault="00F457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E20">
        <w:rPr>
          <w:rFonts w:ascii="Times New Roman" w:hAnsi="Times New Roman" w:cs="Times New Roman"/>
          <w:sz w:val="28"/>
          <w:szCs w:val="28"/>
        </w:rPr>
        <w:t>2. Субсиди</w:t>
      </w:r>
      <w:r w:rsidR="00BC3E20">
        <w:rPr>
          <w:rFonts w:ascii="Times New Roman" w:hAnsi="Times New Roman" w:cs="Times New Roman"/>
          <w:sz w:val="28"/>
          <w:szCs w:val="28"/>
        </w:rPr>
        <w:t>я</w:t>
      </w:r>
      <w:r w:rsidR="00B10DF0" w:rsidRPr="00BC3E20">
        <w:rPr>
          <w:rFonts w:ascii="Times New Roman" w:hAnsi="Times New Roman" w:cs="Times New Roman"/>
          <w:sz w:val="28"/>
          <w:szCs w:val="28"/>
        </w:rPr>
        <w:t xml:space="preserve"> предоставляется муниципальному образованию города Казани</w:t>
      </w:r>
      <w:r w:rsidR="00395D5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60A5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395D58">
        <w:rPr>
          <w:rFonts w:ascii="Times New Roman" w:hAnsi="Times New Roman" w:cs="Times New Roman"/>
          <w:sz w:val="28"/>
          <w:szCs w:val="28"/>
        </w:rPr>
        <w:t>)</w:t>
      </w:r>
      <w:r w:rsidR="00B10DF0" w:rsidRPr="00BC3E20">
        <w:rPr>
          <w:rFonts w:ascii="Times New Roman" w:hAnsi="Times New Roman" w:cs="Times New Roman"/>
          <w:sz w:val="28"/>
          <w:szCs w:val="28"/>
        </w:rPr>
        <w:t xml:space="preserve">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 по строительству автомобильной дороги «Большое Казанское кольцо» (далее – Объект)</w:t>
      </w:r>
      <w:r w:rsidR="00D961C0" w:rsidRPr="00BC3E20">
        <w:rPr>
          <w:rFonts w:ascii="Times New Roman" w:hAnsi="Times New Roman" w:cs="Times New Roman"/>
          <w:sz w:val="28"/>
          <w:szCs w:val="28"/>
        </w:rPr>
        <w:t>.</w:t>
      </w:r>
      <w:r w:rsidR="00B10DF0" w:rsidRPr="00BC3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1C0" w:rsidRPr="00BC3E20" w:rsidRDefault="00F457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E20">
        <w:rPr>
          <w:rFonts w:ascii="Times New Roman" w:hAnsi="Times New Roman" w:cs="Times New Roman"/>
          <w:sz w:val="28"/>
          <w:szCs w:val="28"/>
        </w:rPr>
        <w:t>3. Субсиди</w:t>
      </w:r>
      <w:r w:rsidR="00BC3E20">
        <w:rPr>
          <w:rFonts w:ascii="Times New Roman" w:hAnsi="Times New Roman" w:cs="Times New Roman"/>
          <w:sz w:val="28"/>
          <w:szCs w:val="28"/>
        </w:rPr>
        <w:t>я</w:t>
      </w:r>
      <w:r w:rsidRPr="00BC3E20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BC3E20">
        <w:rPr>
          <w:rFonts w:ascii="Times New Roman" w:hAnsi="Times New Roman" w:cs="Times New Roman"/>
          <w:sz w:val="28"/>
          <w:szCs w:val="28"/>
        </w:rPr>
        <w:t>е</w:t>
      </w:r>
      <w:r w:rsidRPr="00BC3E20">
        <w:rPr>
          <w:rFonts w:ascii="Times New Roman" w:hAnsi="Times New Roman" w:cs="Times New Roman"/>
          <w:sz w:val="28"/>
          <w:szCs w:val="28"/>
        </w:rPr>
        <w:t xml:space="preserve">тся </w:t>
      </w:r>
      <w:r w:rsidR="00D961C0" w:rsidRPr="00BC3E20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BC3E20">
        <w:rPr>
          <w:rFonts w:ascii="Times New Roman" w:hAnsi="Times New Roman" w:cs="Times New Roman"/>
          <w:sz w:val="28"/>
          <w:szCs w:val="28"/>
        </w:rPr>
        <w:t xml:space="preserve">на основании решения Кабинета Министров Республики Татарстан </w:t>
      </w:r>
      <w:r w:rsidR="00D961C0" w:rsidRPr="00BC3E20">
        <w:rPr>
          <w:rFonts w:ascii="Times New Roman" w:hAnsi="Times New Roman" w:cs="Times New Roman"/>
          <w:sz w:val="28"/>
          <w:szCs w:val="28"/>
        </w:rPr>
        <w:t>за счет средств резервного фонда Кабинета Министров Республики Татарстан.</w:t>
      </w:r>
    </w:p>
    <w:p w:rsidR="00016D14" w:rsidRDefault="00BC3E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44">
        <w:rPr>
          <w:rFonts w:ascii="Times New Roman" w:hAnsi="Times New Roman" w:cs="Times New Roman"/>
          <w:sz w:val="28"/>
          <w:szCs w:val="28"/>
        </w:rPr>
        <w:t>4. Условиями предоставления Субсидии</w:t>
      </w:r>
      <w:r w:rsidR="00F45720" w:rsidRPr="00533B44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016D14">
        <w:rPr>
          <w:rFonts w:ascii="Times New Roman" w:hAnsi="Times New Roman" w:cs="Times New Roman"/>
          <w:sz w:val="28"/>
          <w:szCs w:val="28"/>
        </w:rPr>
        <w:t>:</w:t>
      </w:r>
    </w:p>
    <w:p w:rsidR="00016D14" w:rsidRDefault="00F457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44">
        <w:rPr>
          <w:rFonts w:ascii="Times New Roman" w:hAnsi="Times New Roman" w:cs="Times New Roman"/>
          <w:sz w:val="28"/>
          <w:szCs w:val="28"/>
        </w:rPr>
        <w:t>наличие муниципальных правовых актов, устанавливающих расходные обязательства по строительству</w:t>
      </w:r>
      <w:r w:rsidR="00BC3E20" w:rsidRPr="00533B44">
        <w:rPr>
          <w:rFonts w:ascii="Times New Roman" w:hAnsi="Times New Roman" w:cs="Times New Roman"/>
          <w:sz w:val="28"/>
          <w:szCs w:val="28"/>
        </w:rPr>
        <w:t xml:space="preserve"> О</w:t>
      </w:r>
      <w:r w:rsidRPr="00533B44">
        <w:rPr>
          <w:rFonts w:ascii="Times New Roman" w:hAnsi="Times New Roman" w:cs="Times New Roman"/>
          <w:sz w:val="28"/>
          <w:szCs w:val="28"/>
        </w:rPr>
        <w:t>бъект</w:t>
      </w:r>
      <w:r w:rsidR="00BC3E20" w:rsidRPr="00533B44">
        <w:rPr>
          <w:rFonts w:ascii="Times New Roman" w:hAnsi="Times New Roman" w:cs="Times New Roman"/>
          <w:sz w:val="28"/>
          <w:szCs w:val="28"/>
        </w:rPr>
        <w:t>а</w:t>
      </w:r>
      <w:r w:rsidRPr="00533B44">
        <w:rPr>
          <w:rFonts w:ascii="Times New Roman" w:hAnsi="Times New Roman" w:cs="Times New Roman"/>
          <w:sz w:val="28"/>
          <w:szCs w:val="28"/>
        </w:rPr>
        <w:t>, предусмотренных решением о</w:t>
      </w:r>
      <w:r w:rsidR="00533B44" w:rsidRPr="00533B44">
        <w:rPr>
          <w:rFonts w:ascii="Times New Roman" w:hAnsi="Times New Roman" w:cs="Times New Roman"/>
          <w:sz w:val="28"/>
          <w:szCs w:val="28"/>
        </w:rPr>
        <w:t xml:space="preserve">ргана местного самоуправления в размере не менее 1 % расходных обязательств, возникающих в процессе реализации мероприятий по выкупу земельных участков, строений на них и возмещения убытков, причиненных собственникам при изъятии объектов недвижимости, изымаемых для муниципальных нужд в связи со строительством </w:t>
      </w:r>
      <w:r w:rsidR="00533B44" w:rsidRPr="00533B44">
        <w:rPr>
          <w:rFonts w:ascii="Times New Roman" w:hAnsi="Times New Roman" w:cs="Times New Roman"/>
          <w:sz w:val="28"/>
          <w:szCs w:val="28"/>
        </w:rPr>
        <w:lastRenderedPageBreak/>
        <w:t>автомобильной дороги «Большое Казанское кольцо»</w:t>
      </w:r>
      <w:r w:rsidR="00016D14">
        <w:rPr>
          <w:rFonts w:ascii="Times New Roman" w:hAnsi="Times New Roman" w:cs="Times New Roman"/>
          <w:sz w:val="28"/>
          <w:szCs w:val="28"/>
        </w:rPr>
        <w:t>;</w:t>
      </w:r>
    </w:p>
    <w:p w:rsidR="00016D14" w:rsidRDefault="00016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060A55" w:rsidRPr="00060A55">
        <w:rPr>
          <w:rFonts w:ascii="Times New Roman" w:hAnsi="Times New Roman" w:cs="Times New Roman"/>
          <w:sz w:val="28"/>
          <w:szCs w:val="28"/>
        </w:rPr>
        <w:t xml:space="preserve">в муниципальных правовых актах перечня объектов недвижимого имущества, на софинансирование </w:t>
      </w:r>
      <w:r w:rsidR="004015F6">
        <w:rPr>
          <w:rFonts w:ascii="Times New Roman" w:hAnsi="Times New Roman" w:cs="Times New Roman"/>
          <w:sz w:val="28"/>
          <w:szCs w:val="28"/>
        </w:rPr>
        <w:t xml:space="preserve">приобретения </w:t>
      </w:r>
      <w:r w:rsidR="00060A55" w:rsidRPr="00060A55">
        <w:rPr>
          <w:rFonts w:ascii="Times New Roman" w:hAnsi="Times New Roman" w:cs="Times New Roman"/>
          <w:sz w:val="28"/>
          <w:szCs w:val="28"/>
        </w:rPr>
        <w:t xml:space="preserve">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60A55" w:rsidRPr="00060A55">
        <w:rPr>
          <w:rFonts w:ascii="Times New Roman" w:hAnsi="Times New Roman" w:cs="Times New Roman"/>
          <w:sz w:val="28"/>
          <w:szCs w:val="28"/>
        </w:rPr>
        <w:t>убсидия</w:t>
      </w:r>
      <w:r w:rsidR="008E0992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 1 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720" w:rsidRPr="00395D58" w:rsidRDefault="00F457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D58">
        <w:rPr>
          <w:rFonts w:ascii="Times New Roman" w:hAnsi="Times New Roman" w:cs="Times New Roman"/>
          <w:sz w:val="28"/>
          <w:szCs w:val="28"/>
        </w:rPr>
        <w:t xml:space="preserve">5. Для получения </w:t>
      </w:r>
      <w:r w:rsidR="00533B44" w:rsidRPr="00395D58">
        <w:rPr>
          <w:rFonts w:ascii="Times New Roman" w:hAnsi="Times New Roman" w:cs="Times New Roman"/>
          <w:sz w:val="28"/>
          <w:szCs w:val="28"/>
        </w:rPr>
        <w:t>С</w:t>
      </w:r>
      <w:r w:rsidRPr="00395D58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060A5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395D58">
        <w:rPr>
          <w:rFonts w:ascii="Times New Roman" w:hAnsi="Times New Roman" w:cs="Times New Roman"/>
          <w:sz w:val="28"/>
          <w:szCs w:val="28"/>
        </w:rPr>
        <w:t xml:space="preserve"> </w:t>
      </w:r>
      <w:r w:rsidRPr="00395D58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533B44" w:rsidRPr="00395D5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95D58">
        <w:rPr>
          <w:rFonts w:ascii="Times New Roman" w:hAnsi="Times New Roman" w:cs="Times New Roman"/>
          <w:sz w:val="28"/>
          <w:szCs w:val="28"/>
        </w:rPr>
        <w:t xml:space="preserve"> заявку на получение </w:t>
      </w:r>
      <w:r w:rsidR="00533B44" w:rsidRPr="00395D58">
        <w:rPr>
          <w:rFonts w:ascii="Times New Roman" w:hAnsi="Times New Roman" w:cs="Times New Roman"/>
          <w:sz w:val="28"/>
          <w:szCs w:val="28"/>
        </w:rPr>
        <w:t>С</w:t>
      </w:r>
      <w:r w:rsidRPr="00395D58">
        <w:rPr>
          <w:rFonts w:ascii="Times New Roman" w:hAnsi="Times New Roman" w:cs="Times New Roman"/>
          <w:sz w:val="28"/>
          <w:szCs w:val="28"/>
        </w:rPr>
        <w:t xml:space="preserve">убсидии и документы по перечню, установленному </w:t>
      </w:r>
      <w:r w:rsidR="00533B44" w:rsidRPr="00395D58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95D58">
        <w:rPr>
          <w:rFonts w:ascii="Times New Roman" w:hAnsi="Times New Roman" w:cs="Times New Roman"/>
          <w:sz w:val="28"/>
          <w:szCs w:val="28"/>
        </w:rPr>
        <w:t>.</w:t>
      </w:r>
    </w:p>
    <w:p w:rsidR="00F45720" w:rsidRPr="00395D58" w:rsidRDefault="00F457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D58">
        <w:rPr>
          <w:rFonts w:ascii="Times New Roman" w:hAnsi="Times New Roman" w:cs="Times New Roman"/>
          <w:sz w:val="28"/>
          <w:szCs w:val="28"/>
        </w:rPr>
        <w:t xml:space="preserve">Форма заявки, перечень документов, сроки начала и окончания приема заявок устанавливаются </w:t>
      </w:r>
      <w:r w:rsidR="00533B44" w:rsidRPr="00395D58">
        <w:rPr>
          <w:rFonts w:ascii="Times New Roman" w:hAnsi="Times New Roman" w:cs="Times New Roman"/>
          <w:sz w:val="28"/>
          <w:szCs w:val="28"/>
        </w:rPr>
        <w:t>Уполномоченным органо</w:t>
      </w:r>
      <w:r w:rsidR="00395D58">
        <w:rPr>
          <w:rFonts w:ascii="Times New Roman" w:hAnsi="Times New Roman" w:cs="Times New Roman"/>
          <w:sz w:val="28"/>
          <w:szCs w:val="28"/>
        </w:rPr>
        <w:t>м</w:t>
      </w:r>
      <w:r w:rsidRPr="00395D58">
        <w:rPr>
          <w:rFonts w:ascii="Times New Roman" w:hAnsi="Times New Roman" w:cs="Times New Roman"/>
          <w:sz w:val="28"/>
          <w:szCs w:val="28"/>
        </w:rPr>
        <w:t>.</w:t>
      </w:r>
    </w:p>
    <w:p w:rsidR="00F45720" w:rsidRPr="00395D58" w:rsidRDefault="00F457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D58">
        <w:rPr>
          <w:rFonts w:ascii="Times New Roman" w:hAnsi="Times New Roman" w:cs="Times New Roman"/>
          <w:sz w:val="28"/>
          <w:szCs w:val="28"/>
        </w:rPr>
        <w:t xml:space="preserve">6. </w:t>
      </w:r>
      <w:r w:rsidR="00395D58" w:rsidRPr="00395D58">
        <w:rPr>
          <w:rFonts w:ascii="Times New Roman" w:hAnsi="Times New Roman" w:cs="Times New Roman"/>
          <w:sz w:val="28"/>
          <w:szCs w:val="28"/>
        </w:rPr>
        <w:t>Уполномоченный орган в</w:t>
      </w:r>
      <w:r w:rsidRPr="00395D58">
        <w:rPr>
          <w:rFonts w:ascii="Times New Roman" w:hAnsi="Times New Roman" w:cs="Times New Roman"/>
          <w:sz w:val="28"/>
          <w:szCs w:val="28"/>
        </w:rPr>
        <w:t xml:space="preserve"> срок не позднее 10 рабочих дней со дня регистрации заявки принимает решение о предоставлении </w:t>
      </w:r>
      <w:r w:rsidR="00395D58" w:rsidRPr="00395D58">
        <w:rPr>
          <w:rFonts w:ascii="Times New Roman" w:hAnsi="Times New Roman" w:cs="Times New Roman"/>
          <w:sz w:val="28"/>
          <w:szCs w:val="28"/>
        </w:rPr>
        <w:t>С</w:t>
      </w:r>
      <w:r w:rsidRPr="00395D58">
        <w:rPr>
          <w:rFonts w:ascii="Times New Roman" w:hAnsi="Times New Roman" w:cs="Times New Roman"/>
          <w:sz w:val="28"/>
          <w:szCs w:val="28"/>
        </w:rPr>
        <w:t xml:space="preserve">убсидии либо об отказе в предоставлении </w:t>
      </w:r>
      <w:r w:rsidR="00395D58" w:rsidRPr="00395D58">
        <w:rPr>
          <w:rFonts w:ascii="Times New Roman" w:hAnsi="Times New Roman" w:cs="Times New Roman"/>
          <w:sz w:val="28"/>
          <w:szCs w:val="28"/>
        </w:rPr>
        <w:t>С</w:t>
      </w:r>
      <w:r w:rsidRPr="00395D58">
        <w:rPr>
          <w:rFonts w:ascii="Times New Roman" w:hAnsi="Times New Roman" w:cs="Times New Roman"/>
          <w:sz w:val="28"/>
          <w:szCs w:val="28"/>
        </w:rPr>
        <w:t xml:space="preserve">убсидии и направляет </w:t>
      </w:r>
      <w:r w:rsidR="00060A55">
        <w:rPr>
          <w:rFonts w:ascii="Times New Roman" w:hAnsi="Times New Roman" w:cs="Times New Roman"/>
          <w:sz w:val="28"/>
          <w:szCs w:val="28"/>
        </w:rPr>
        <w:t>М</w:t>
      </w:r>
      <w:r w:rsidR="00395D58" w:rsidRPr="00395D58">
        <w:rPr>
          <w:rFonts w:ascii="Times New Roman" w:hAnsi="Times New Roman" w:cs="Times New Roman"/>
          <w:sz w:val="28"/>
          <w:szCs w:val="28"/>
        </w:rPr>
        <w:t xml:space="preserve">униципальному образованию </w:t>
      </w:r>
      <w:r w:rsidR="00060A55">
        <w:rPr>
          <w:rFonts w:ascii="Times New Roman" w:hAnsi="Times New Roman" w:cs="Times New Roman"/>
          <w:sz w:val="28"/>
          <w:szCs w:val="28"/>
        </w:rPr>
        <w:t>увед</w:t>
      </w:r>
      <w:r w:rsidRPr="00395D58">
        <w:rPr>
          <w:rFonts w:ascii="Times New Roman" w:hAnsi="Times New Roman" w:cs="Times New Roman"/>
          <w:sz w:val="28"/>
          <w:szCs w:val="28"/>
        </w:rPr>
        <w:t xml:space="preserve">омление о принятом решении способом, обеспечивающим подтверждение </w:t>
      </w:r>
      <w:r w:rsidR="00395D58" w:rsidRPr="00395D58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395D58">
        <w:rPr>
          <w:rFonts w:ascii="Times New Roman" w:hAnsi="Times New Roman" w:cs="Times New Roman"/>
          <w:sz w:val="28"/>
          <w:szCs w:val="28"/>
        </w:rPr>
        <w:t>указанного уведомления.</w:t>
      </w:r>
    </w:p>
    <w:p w:rsidR="00F45720" w:rsidRPr="00395D58" w:rsidRDefault="00F457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D58">
        <w:rPr>
          <w:rFonts w:ascii="Times New Roman" w:hAnsi="Times New Roman" w:cs="Times New Roman"/>
          <w:sz w:val="28"/>
          <w:szCs w:val="28"/>
        </w:rPr>
        <w:t xml:space="preserve">7. </w:t>
      </w:r>
      <w:r w:rsidR="00395D58" w:rsidRPr="00395D58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Субсидии принимается </w:t>
      </w:r>
      <w:r w:rsidR="00395D58">
        <w:rPr>
          <w:rFonts w:ascii="Times New Roman" w:hAnsi="Times New Roman" w:cs="Times New Roman"/>
          <w:sz w:val="28"/>
          <w:szCs w:val="28"/>
        </w:rPr>
        <w:t>у</w:t>
      </w:r>
      <w:r w:rsidR="00395D58" w:rsidRPr="00395D58">
        <w:rPr>
          <w:rFonts w:ascii="Times New Roman" w:hAnsi="Times New Roman" w:cs="Times New Roman"/>
          <w:sz w:val="28"/>
          <w:szCs w:val="28"/>
        </w:rPr>
        <w:t>полномоченным органом в</w:t>
      </w:r>
      <w:r w:rsidRPr="00395D58">
        <w:rPr>
          <w:rFonts w:ascii="Times New Roman" w:hAnsi="Times New Roman" w:cs="Times New Roman"/>
          <w:sz w:val="28"/>
          <w:szCs w:val="28"/>
        </w:rPr>
        <w:t xml:space="preserve"> случае представления неполного комплекта документов и (или) заявки, не соответствующей установленным требованиям.</w:t>
      </w:r>
    </w:p>
    <w:p w:rsidR="00F45720" w:rsidRPr="00395D58" w:rsidRDefault="00F457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D58">
        <w:rPr>
          <w:rFonts w:ascii="Times New Roman" w:hAnsi="Times New Roman" w:cs="Times New Roman"/>
          <w:sz w:val="28"/>
          <w:szCs w:val="28"/>
        </w:rPr>
        <w:t xml:space="preserve">8. В случае получения отказа в предоставлении </w:t>
      </w:r>
      <w:r w:rsidR="00395D58" w:rsidRPr="00395D58">
        <w:rPr>
          <w:rFonts w:ascii="Times New Roman" w:hAnsi="Times New Roman" w:cs="Times New Roman"/>
          <w:sz w:val="28"/>
          <w:szCs w:val="28"/>
        </w:rPr>
        <w:t>С</w:t>
      </w:r>
      <w:r w:rsidRPr="00395D58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060A5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395D58">
        <w:rPr>
          <w:rFonts w:ascii="Times New Roman" w:hAnsi="Times New Roman" w:cs="Times New Roman"/>
          <w:sz w:val="28"/>
          <w:szCs w:val="28"/>
        </w:rPr>
        <w:t xml:space="preserve"> вправе повторно подать доработанную заявку в срок не позднее окончания срока приема заявки, установленного </w:t>
      </w:r>
      <w:r w:rsidR="00395D58" w:rsidRPr="00395D58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95D58">
        <w:rPr>
          <w:rFonts w:ascii="Times New Roman" w:hAnsi="Times New Roman" w:cs="Times New Roman"/>
          <w:sz w:val="28"/>
          <w:szCs w:val="28"/>
        </w:rPr>
        <w:t>.</w:t>
      </w:r>
    </w:p>
    <w:p w:rsidR="00F45720" w:rsidRPr="00BC72AF" w:rsidRDefault="00F457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2AF">
        <w:rPr>
          <w:rFonts w:ascii="Times New Roman" w:hAnsi="Times New Roman" w:cs="Times New Roman"/>
          <w:sz w:val="28"/>
          <w:szCs w:val="28"/>
        </w:rPr>
        <w:t xml:space="preserve">9. </w:t>
      </w:r>
      <w:r w:rsidR="00060A55" w:rsidRPr="00BC72AF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на основании соглашения, заключаемого между уполномоченным органом и исполнительным комитетом Муниципального образования, </w:t>
      </w:r>
      <w:r w:rsidRPr="00BC72AF">
        <w:rPr>
          <w:rFonts w:ascii="Times New Roman" w:hAnsi="Times New Roman" w:cs="Times New Roman"/>
          <w:sz w:val="28"/>
          <w:szCs w:val="28"/>
        </w:rPr>
        <w:t>заключаемого в срок не позднее 10 рабочих дней со дня принятия решения о предоставлении субсидии, в котором предусматриваются в том числе цели и условия предоставления субсидии, порядок, форма и срок представления отчета об использовании субсидии и выполнении условий ее предоставления.</w:t>
      </w:r>
    </w:p>
    <w:p w:rsidR="00BC72AF" w:rsidRPr="00BC72AF" w:rsidRDefault="00F45720" w:rsidP="00BC72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2AF">
        <w:rPr>
          <w:rFonts w:ascii="Times New Roman" w:hAnsi="Times New Roman" w:cs="Times New Roman"/>
          <w:sz w:val="28"/>
          <w:szCs w:val="28"/>
        </w:rPr>
        <w:t xml:space="preserve">10. </w:t>
      </w:r>
      <w:r w:rsidR="00BC72AF" w:rsidRPr="00BC72AF">
        <w:rPr>
          <w:rFonts w:ascii="Times New Roman" w:hAnsi="Times New Roman" w:cs="Times New Roman"/>
          <w:sz w:val="28"/>
          <w:szCs w:val="28"/>
        </w:rPr>
        <w:t>Перечисление субсидии осуществляется на счет,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перечисления в установленном порядке в бюджеты муниципальных образований Республики Татарстан.</w:t>
      </w:r>
    </w:p>
    <w:p w:rsidR="000C7057" w:rsidRDefault="00BC72AF" w:rsidP="00BC72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2AF">
        <w:rPr>
          <w:rFonts w:ascii="Times New Roman" w:hAnsi="Times New Roman" w:cs="Times New Roman"/>
          <w:sz w:val="28"/>
          <w:szCs w:val="28"/>
        </w:rPr>
        <w:t xml:space="preserve">11. Оценка эффективности использования </w:t>
      </w:r>
      <w:r w:rsidR="004015F6">
        <w:rPr>
          <w:rFonts w:ascii="Times New Roman" w:hAnsi="Times New Roman" w:cs="Times New Roman"/>
          <w:sz w:val="28"/>
          <w:szCs w:val="28"/>
        </w:rPr>
        <w:t>С</w:t>
      </w:r>
      <w:r w:rsidRPr="00BC72AF">
        <w:rPr>
          <w:rFonts w:ascii="Times New Roman" w:hAnsi="Times New Roman" w:cs="Times New Roman"/>
          <w:sz w:val="28"/>
          <w:szCs w:val="28"/>
        </w:rPr>
        <w:t xml:space="preserve">убсидии осуществляется уполномоченным органом на </w:t>
      </w:r>
      <w:r w:rsidRPr="00016D14">
        <w:rPr>
          <w:rFonts w:ascii="Times New Roman" w:hAnsi="Times New Roman" w:cs="Times New Roman"/>
          <w:sz w:val="28"/>
          <w:szCs w:val="28"/>
        </w:rPr>
        <w:t>основе показателя р</w:t>
      </w:r>
      <w:r w:rsidR="004015F6" w:rsidRPr="00016D14">
        <w:rPr>
          <w:rFonts w:ascii="Times New Roman" w:hAnsi="Times New Roman" w:cs="Times New Roman"/>
          <w:sz w:val="28"/>
          <w:szCs w:val="28"/>
        </w:rPr>
        <w:t>езультативности предоставления С</w:t>
      </w:r>
      <w:r w:rsidRPr="00016D14">
        <w:rPr>
          <w:rFonts w:ascii="Times New Roman" w:hAnsi="Times New Roman" w:cs="Times New Roman"/>
          <w:sz w:val="28"/>
          <w:szCs w:val="28"/>
        </w:rPr>
        <w:t>убсиди</w:t>
      </w:r>
      <w:r w:rsidR="004015F6" w:rsidRPr="00016D14">
        <w:rPr>
          <w:rFonts w:ascii="Times New Roman" w:hAnsi="Times New Roman" w:cs="Times New Roman"/>
          <w:sz w:val="28"/>
          <w:szCs w:val="28"/>
        </w:rPr>
        <w:t>и</w:t>
      </w:r>
      <w:r w:rsidRPr="00016D14">
        <w:rPr>
          <w:rFonts w:ascii="Times New Roman" w:hAnsi="Times New Roman" w:cs="Times New Roman"/>
          <w:sz w:val="28"/>
          <w:szCs w:val="28"/>
        </w:rPr>
        <w:t xml:space="preserve">, </w:t>
      </w:r>
      <w:r w:rsidR="00016D14">
        <w:rPr>
          <w:rFonts w:ascii="Times New Roman" w:hAnsi="Times New Roman" w:cs="Times New Roman"/>
          <w:sz w:val="28"/>
          <w:szCs w:val="28"/>
        </w:rPr>
        <w:t xml:space="preserve">согласно Приложению № 2 </w:t>
      </w:r>
      <w:r w:rsidR="000C7057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BC72AF" w:rsidRPr="0023369B" w:rsidRDefault="00BC72AF" w:rsidP="00BC72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69B">
        <w:rPr>
          <w:rFonts w:ascii="Times New Roman" w:hAnsi="Times New Roman" w:cs="Times New Roman"/>
          <w:sz w:val="28"/>
          <w:szCs w:val="28"/>
        </w:rPr>
        <w:t>1</w:t>
      </w:r>
      <w:r w:rsidR="0023369B">
        <w:rPr>
          <w:rFonts w:ascii="Times New Roman" w:hAnsi="Times New Roman" w:cs="Times New Roman"/>
          <w:sz w:val="28"/>
          <w:szCs w:val="28"/>
        </w:rPr>
        <w:t>2</w:t>
      </w:r>
      <w:r w:rsidRPr="0023369B">
        <w:rPr>
          <w:rFonts w:ascii="Times New Roman" w:hAnsi="Times New Roman" w:cs="Times New Roman"/>
          <w:sz w:val="28"/>
          <w:szCs w:val="28"/>
        </w:rPr>
        <w:t xml:space="preserve">. Муниципальное образование предоставляет уполномоченному органу ежеквартально, не позднее 15 числа месяца, следующего за отчетным кварталом, отчет </w:t>
      </w:r>
      <w:r w:rsidR="00D939FE" w:rsidRPr="00D939FE">
        <w:rPr>
          <w:rFonts w:ascii="Times New Roman" w:hAnsi="Times New Roman" w:cs="Times New Roman"/>
          <w:sz w:val="28"/>
          <w:szCs w:val="28"/>
        </w:rPr>
        <w:t>о расходах, в целях софинансирования которых предоставлена Субсидия</w:t>
      </w:r>
      <w:r w:rsidR="00D939FE">
        <w:rPr>
          <w:rFonts w:ascii="Times New Roman" w:hAnsi="Times New Roman" w:cs="Times New Roman"/>
          <w:sz w:val="28"/>
          <w:szCs w:val="28"/>
        </w:rPr>
        <w:t>,</w:t>
      </w:r>
      <w:r w:rsidR="00D939FE" w:rsidRPr="00D939FE">
        <w:rPr>
          <w:rFonts w:ascii="Times New Roman" w:hAnsi="Times New Roman" w:cs="Times New Roman"/>
          <w:sz w:val="28"/>
          <w:szCs w:val="28"/>
        </w:rPr>
        <w:t xml:space="preserve"> </w:t>
      </w:r>
      <w:r w:rsidR="00D939F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к настоящему Порядку и отчет о достижении значений </w:t>
      </w:r>
      <w:r w:rsidR="00D939FE">
        <w:rPr>
          <w:rFonts w:ascii="Times New Roman" w:hAnsi="Times New Roman" w:cs="Times New Roman"/>
          <w:sz w:val="28"/>
          <w:szCs w:val="28"/>
        </w:rPr>
        <w:lastRenderedPageBreak/>
        <w:t>показателей</w:t>
      </w:r>
      <w:r w:rsidRPr="0023369B">
        <w:rPr>
          <w:rFonts w:ascii="Times New Roman" w:hAnsi="Times New Roman" w:cs="Times New Roman"/>
          <w:sz w:val="28"/>
          <w:szCs w:val="28"/>
        </w:rPr>
        <w:t>,</w:t>
      </w:r>
      <w:r w:rsidR="00D939FE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0C705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939FE">
        <w:rPr>
          <w:rFonts w:ascii="Times New Roman" w:hAnsi="Times New Roman" w:cs="Times New Roman"/>
          <w:sz w:val="28"/>
          <w:szCs w:val="28"/>
        </w:rPr>
        <w:t>П</w:t>
      </w:r>
      <w:r w:rsidR="000C7057">
        <w:rPr>
          <w:rFonts w:ascii="Times New Roman" w:hAnsi="Times New Roman" w:cs="Times New Roman"/>
          <w:sz w:val="28"/>
          <w:szCs w:val="28"/>
        </w:rPr>
        <w:t>риложени</w:t>
      </w:r>
      <w:r w:rsidR="00D939FE">
        <w:rPr>
          <w:rFonts w:ascii="Times New Roman" w:hAnsi="Times New Roman" w:cs="Times New Roman"/>
          <w:sz w:val="28"/>
          <w:szCs w:val="28"/>
        </w:rPr>
        <w:t>ю</w:t>
      </w:r>
      <w:r w:rsidR="000C7057">
        <w:rPr>
          <w:rFonts w:ascii="Times New Roman" w:hAnsi="Times New Roman" w:cs="Times New Roman"/>
          <w:sz w:val="28"/>
          <w:szCs w:val="28"/>
        </w:rPr>
        <w:t xml:space="preserve"> № 4 к настоящему Порядку.</w:t>
      </w:r>
    </w:p>
    <w:p w:rsidR="00BC72AF" w:rsidRPr="0023369B" w:rsidRDefault="00BC72AF" w:rsidP="00BC72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69B">
        <w:rPr>
          <w:rFonts w:ascii="Times New Roman" w:hAnsi="Times New Roman" w:cs="Times New Roman"/>
          <w:sz w:val="28"/>
          <w:szCs w:val="28"/>
        </w:rPr>
        <w:t>1</w:t>
      </w:r>
      <w:r w:rsidR="0023369B">
        <w:rPr>
          <w:rFonts w:ascii="Times New Roman" w:hAnsi="Times New Roman" w:cs="Times New Roman"/>
          <w:sz w:val="28"/>
          <w:szCs w:val="28"/>
        </w:rPr>
        <w:t>3</w:t>
      </w:r>
      <w:r w:rsidRPr="0023369B">
        <w:rPr>
          <w:rFonts w:ascii="Times New Roman" w:hAnsi="Times New Roman" w:cs="Times New Roman"/>
          <w:sz w:val="28"/>
          <w:szCs w:val="28"/>
        </w:rPr>
        <w:t>. Размер средств местного бюджета на реализацию мероприятий, указанных в соглашении, может быть увеличен в одностороннем порядке со стороны Муниципального образования, что не влечет обязательств по увеличению размера предоставления Субсидии.</w:t>
      </w:r>
    </w:p>
    <w:p w:rsidR="00BC72AF" w:rsidRPr="0023369B" w:rsidRDefault="0023369B" w:rsidP="00BC72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69B">
        <w:rPr>
          <w:rFonts w:ascii="Times New Roman" w:hAnsi="Times New Roman" w:cs="Times New Roman"/>
          <w:sz w:val="28"/>
          <w:szCs w:val="28"/>
        </w:rPr>
        <w:t>14</w:t>
      </w:r>
      <w:r w:rsidR="00BC72AF" w:rsidRPr="0023369B">
        <w:rPr>
          <w:rFonts w:ascii="Times New Roman" w:hAnsi="Times New Roman" w:cs="Times New Roman"/>
          <w:sz w:val="28"/>
          <w:szCs w:val="28"/>
        </w:rPr>
        <w:t>. Операции по кассовым расходам бюджетов Муниципального образования, источником финансового обеспечения которых является Субсидия, в том числе остатки, не использованные по состоянию на 1 января текущего финансового года, осуществляются в соответствии с бюджетным законодательством Российской Федерации и Республики Татарстан.</w:t>
      </w:r>
    </w:p>
    <w:p w:rsidR="00BC72AF" w:rsidRPr="0023369B" w:rsidRDefault="00BC72AF" w:rsidP="00BC72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69B">
        <w:rPr>
          <w:rFonts w:ascii="Times New Roman" w:hAnsi="Times New Roman" w:cs="Times New Roman"/>
          <w:sz w:val="28"/>
          <w:szCs w:val="28"/>
        </w:rPr>
        <w:t>1</w:t>
      </w:r>
      <w:r w:rsidR="0023369B" w:rsidRPr="0023369B">
        <w:rPr>
          <w:rFonts w:ascii="Times New Roman" w:hAnsi="Times New Roman" w:cs="Times New Roman"/>
          <w:sz w:val="28"/>
          <w:szCs w:val="28"/>
        </w:rPr>
        <w:t>5</w:t>
      </w:r>
      <w:r w:rsidRPr="0023369B">
        <w:rPr>
          <w:rFonts w:ascii="Times New Roman" w:hAnsi="Times New Roman" w:cs="Times New Roman"/>
          <w:sz w:val="28"/>
          <w:szCs w:val="28"/>
        </w:rPr>
        <w:t>.</w:t>
      </w:r>
      <w:r w:rsidR="0023369B" w:rsidRPr="0023369B">
        <w:t xml:space="preserve"> </w:t>
      </w:r>
      <w:r w:rsidR="0023369B" w:rsidRPr="0023369B">
        <w:rPr>
          <w:rFonts w:ascii="Times New Roman" w:hAnsi="Times New Roman" w:cs="Times New Roman"/>
          <w:sz w:val="28"/>
          <w:szCs w:val="28"/>
        </w:rPr>
        <w:t>В случае наличия подтвержденной в установленном порядке</w:t>
      </w:r>
      <w:r w:rsidRPr="0023369B">
        <w:rPr>
          <w:rFonts w:ascii="Times New Roman" w:hAnsi="Times New Roman" w:cs="Times New Roman"/>
          <w:sz w:val="28"/>
          <w:szCs w:val="28"/>
        </w:rPr>
        <w:t xml:space="preserve"> потребности в не использованном в отчетном финансовом году остатке </w:t>
      </w:r>
      <w:r w:rsidR="0023369B">
        <w:rPr>
          <w:rFonts w:ascii="Times New Roman" w:hAnsi="Times New Roman" w:cs="Times New Roman"/>
          <w:sz w:val="28"/>
          <w:szCs w:val="28"/>
        </w:rPr>
        <w:t>С</w:t>
      </w:r>
      <w:r w:rsidRPr="0023369B">
        <w:rPr>
          <w:rFonts w:ascii="Times New Roman" w:hAnsi="Times New Roman" w:cs="Times New Roman"/>
          <w:sz w:val="28"/>
          <w:szCs w:val="28"/>
        </w:rPr>
        <w:t>убсидии указанный остаток в соответствии с решением</w:t>
      </w:r>
      <w:r w:rsidR="0023369B" w:rsidRPr="0023369B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23369B">
        <w:rPr>
          <w:rFonts w:ascii="Times New Roman" w:hAnsi="Times New Roman" w:cs="Times New Roman"/>
          <w:sz w:val="28"/>
          <w:szCs w:val="28"/>
        </w:rPr>
        <w:t xml:space="preserve"> может быть использован </w:t>
      </w:r>
      <w:r w:rsidR="0023369B" w:rsidRPr="0023369B">
        <w:rPr>
          <w:rFonts w:ascii="Times New Roman" w:hAnsi="Times New Roman" w:cs="Times New Roman"/>
          <w:sz w:val="28"/>
          <w:szCs w:val="28"/>
        </w:rPr>
        <w:t>М</w:t>
      </w:r>
      <w:r w:rsidRPr="0023369B">
        <w:rPr>
          <w:rFonts w:ascii="Times New Roman" w:hAnsi="Times New Roman" w:cs="Times New Roman"/>
          <w:sz w:val="28"/>
          <w:szCs w:val="28"/>
        </w:rPr>
        <w:t xml:space="preserve">униципальным образованием в текущем финансовом году на указанные в пункте </w:t>
      </w:r>
      <w:r w:rsidR="0023369B" w:rsidRPr="0023369B">
        <w:rPr>
          <w:rFonts w:ascii="Times New Roman" w:hAnsi="Times New Roman" w:cs="Times New Roman"/>
          <w:sz w:val="28"/>
          <w:szCs w:val="28"/>
        </w:rPr>
        <w:t>2</w:t>
      </w:r>
      <w:r w:rsidRPr="0023369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3369B" w:rsidRPr="0023369B">
        <w:rPr>
          <w:rFonts w:ascii="Times New Roman" w:hAnsi="Times New Roman" w:cs="Times New Roman"/>
          <w:sz w:val="28"/>
          <w:szCs w:val="28"/>
        </w:rPr>
        <w:t>его Порядка</w:t>
      </w:r>
      <w:r w:rsidRPr="0023369B">
        <w:rPr>
          <w:rFonts w:ascii="Times New Roman" w:hAnsi="Times New Roman" w:cs="Times New Roman"/>
          <w:sz w:val="28"/>
          <w:szCs w:val="28"/>
        </w:rPr>
        <w:t xml:space="preserve"> цели в порядке, установленном бюджетным законодательством Российской Федерации и Республики Татарстан.</w:t>
      </w:r>
    </w:p>
    <w:p w:rsidR="00BC72AF" w:rsidRPr="0023369B" w:rsidRDefault="00BC72AF" w:rsidP="00BC72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69B">
        <w:rPr>
          <w:rFonts w:ascii="Times New Roman" w:hAnsi="Times New Roman" w:cs="Times New Roman"/>
          <w:sz w:val="28"/>
          <w:szCs w:val="28"/>
        </w:rPr>
        <w:t>1</w:t>
      </w:r>
      <w:r w:rsidR="0023369B" w:rsidRPr="0023369B">
        <w:rPr>
          <w:rFonts w:ascii="Times New Roman" w:hAnsi="Times New Roman" w:cs="Times New Roman"/>
          <w:sz w:val="28"/>
          <w:szCs w:val="28"/>
        </w:rPr>
        <w:t>6</w:t>
      </w:r>
      <w:r w:rsidRPr="0023369B">
        <w:rPr>
          <w:rFonts w:ascii="Times New Roman" w:hAnsi="Times New Roman" w:cs="Times New Roman"/>
          <w:sz w:val="28"/>
          <w:szCs w:val="28"/>
        </w:rPr>
        <w:t xml:space="preserve">. В случае если неиспользованный остаток </w:t>
      </w:r>
      <w:r w:rsidR="0023369B" w:rsidRPr="0023369B">
        <w:rPr>
          <w:rFonts w:ascii="Times New Roman" w:hAnsi="Times New Roman" w:cs="Times New Roman"/>
          <w:sz w:val="28"/>
          <w:szCs w:val="28"/>
        </w:rPr>
        <w:t>С</w:t>
      </w:r>
      <w:r w:rsidRPr="0023369B">
        <w:rPr>
          <w:rFonts w:ascii="Times New Roman" w:hAnsi="Times New Roman" w:cs="Times New Roman"/>
          <w:sz w:val="28"/>
          <w:szCs w:val="28"/>
        </w:rPr>
        <w:t>убсидии не перечислен в доход бюджета Республики Татарстан, указанные средства подлежат взысканию в доход бюджета Республики Татарстан в соответствии с законодательством в порядке, установленном Министерством финансов Республики Татарстан.</w:t>
      </w:r>
    </w:p>
    <w:p w:rsidR="0023369B" w:rsidRPr="003E5FD3" w:rsidRDefault="0023369B" w:rsidP="002336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FD3">
        <w:rPr>
          <w:rFonts w:ascii="Times New Roman" w:hAnsi="Times New Roman" w:cs="Times New Roman"/>
          <w:sz w:val="28"/>
          <w:szCs w:val="28"/>
        </w:rPr>
        <w:t>17. Муниципальное образование несет ответственность в соответствии с законодательством Российской Федерации за соблюдение условий предоставления Субсидии и достоверность отчетов, представляемых в уполномоченный орган в соответствии с пунктом 12 настоящего Порядка.</w:t>
      </w:r>
    </w:p>
    <w:p w:rsidR="0023369B" w:rsidRPr="003E5FD3" w:rsidRDefault="0023369B" w:rsidP="002336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FD3">
        <w:rPr>
          <w:rFonts w:ascii="Times New Roman" w:hAnsi="Times New Roman" w:cs="Times New Roman"/>
          <w:sz w:val="28"/>
          <w:szCs w:val="28"/>
        </w:rPr>
        <w:t xml:space="preserve">18. В случае нецелевого использования </w:t>
      </w:r>
      <w:r w:rsidR="003E5FD3" w:rsidRPr="003E5FD3">
        <w:rPr>
          <w:rFonts w:ascii="Times New Roman" w:hAnsi="Times New Roman" w:cs="Times New Roman"/>
          <w:sz w:val="28"/>
          <w:szCs w:val="28"/>
        </w:rPr>
        <w:t>С</w:t>
      </w:r>
      <w:r w:rsidRPr="003E5FD3">
        <w:rPr>
          <w:rFonts w:ascii="Times New Roman" w:hAnsi="Times New Roman" w:cs="Times New Roman"/>
          <w:sz w:val="28"/>
          <w:szCs w:val="28"/>
        </w:rPr>
        <w:t>убсидии и (или) нарушения Муниципальным образованием условий ее предоставления к нему применяются бюджетные меры принуждения, предусмотренные бюджетным законодательством Российской Федерации.</w:t>
      </w:r>
    </w:p>
    <w:p w:rsidR="00BC72AF" w:rsidRPr="003E5FD3" w:rsidRDefault="0023369B" w:rsidP="002336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FD3">
        <w:rPr>
          <w:rFonts w:ascii="Times New Roman" w:hAnsi="Times New Roman" w:cs="Times New Roman"/>
          <w:sz w:val="28"/>
          <w:szCs w:val="28"/>
        </w:rPr>
        <w:t xml:space="preserve">19. Контроль за соблюдением </w:t>
      </w:r>
      <w:r w:rsidR="003E5FD3" w:rsidRPr="003E5FD3">
        <w:rPr>
          <w:rFonts w:ascii="Times New Roman" w:hAnsi="Times New Roman" w:cs="Times New Roman"/>
          <w:sz w:val="28"/>
          <w:szCs w:val="28"/>
        </w:rPr>
        <w:t>М</w:t>
      </w:r>
      <w:r w:rsidRPr="003E5FD3">
        <w:rPr>
          <w:rFonts w:ascii="Times New Roman" w:hAnsi="Times New Roman" w:cs="Times New Roman"/>
          <w:sz w:val="28"/>
          <w:szCs w:val="28"/>
        </w:rPr>
        <w:t>униципальным образовани</w:t>
      </w:r>
      <w:r w:rsidR="003E5FD3" w:rsidRPr="003E5FD3">
        <w:rPr>
          <w:rFonts w:ascii="Times New Roman" w:hAnsi="Times New Roman" w:cs="Times New Roman"/>
          <w:sz w:val="28"/>
          <w:szCs w:val="28"/>
        </w:rPr>
        <w:t>ем</w:t>
      </w:r>
      <w:r w:rsidRPr="003E5FD3">
        <w:rPr>
          <w:rFonts w:ascii="Times New Roman" w:hAnsi="Times New Roman" w:cs="Times New Roman"/>
          <w:sz w:val="28"/>
          <w:szCs w:val="28"/>
        </w:rPr>
        <w:t xml:space="preserve"> условий предоставления </w:t>
      </w:r>
      <w:r w:rsidR="003E5FD3" w:rsidRPr="003E5FD3">
        <w:rPr>
          <w:rFonts w:ascii="Times New Roman" w:hAnsi="Times New Roman" w:cs="Times New Roman"/>
          <w:sz w:val="28"/>
          <w:szCs w:val="28"/>
        </w:rPr>
        <w:t>С</w:t>
      </w:r>
      <w:r w:rsidRPr="003E5FD3">
        <w:rPr>
          <w:rFonts w:ascii="Times New Roman" w:hAnsi="Times New Roman" w:cs="Times New Roman"/>
          <w:sz w:val="28"/>
          <w:szCs w:val="28"/>
        </w:rPr>
        <w:t>убсиди</w:t>
      </w:r>
      <w:r w:rsidR="003E5FD3" w:rsidRPr="003E5FD3">
        <w:rPr>
          <w:rFonts w:ascii="Times New Roman" w:hAnsi="Times New Roman" w:cs="Times New Roman"/>
          <w:sz w:val="28"/>
          <w:szCs w:val="28"/>
        </w:rPr>
        <w:t>и</w:t>
      </w:r>
      <w:r w:rsidRPr="003E5FD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3E5FD3" w:rsidRPr="003E5FD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E5FD3">
        <w:rPr>
          <w:rFonts w:ascii="Times New Roman" w:hAnsi="Times New Roman" w:cs="Times New Roman"/>
          <w:sz w:val="28"/>
          <w:szCs w:val="28"/>
        </w:rPr>
        <w:t xml:space="preserve"> и Министерством финансов Республики Татарстан</w:t>
      </w:r>
      <w:r w:rsidR="003E5FD3" w:rsidRPr="003E5FD3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законодательством.</w:t>
      </w:r>
    </w:p>
    <w:p w:rsidR="00BC72AF" w:rsidRDefault="00BC72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F45720" w:rsidRDefault="00F45720">
      <w:pPr>
        <w:pStyle w:val="ConsPlusNormal"/>
        <w:jc w:val="both"/>
        <w:rPr>
          <w:rFonts w:ascii="Times New Roman" w:hAnsi="Times New Roman" w:cs="Times New Roman"/>
        </w:rPr>
      </w:pPr>
    </w:p>
    <w:p w:rsidR="008E0992" w:rsidRDefault="008E0992">
      <w:pPr>
        <w:pStyle w:val="ConsPlusNormal"/>
        <w:jc w:val="both"/>
        <w:rPr>
          <w:rFonts w:ascii="Times New Roman" w:hAnsi="Times New Roman" w:cs="Times New Roman"/>
        </w:rPr>
      </w:pPr>
    </w:p>
    <w:p w:rsidR="008E0992" w:rsidRDefault="008E0992">
      <w:pPr>
        <w:pStyle w:val="ConsPlusNormal"/>
        <w:jc w:val="both"/>
        <w:rPr>
          <w:rFonts w:ascii="Times New Roman" w:hAnsi="Times New Roman" w:cs="Times New Roman"/>
        </w:rPr>
      </w:pPr>
    </w:p>
    <w:p w:rsidR="008E0992" w:rsidRDefault="008E0992">
      <w:pPr>
        <w:pStyle w:val="ConsPlusNormal"/>
        <w:jc w:val="both"/>
        <w:rPr>
          <w:rFonts w:ascii="Times New Roman" w:hAnsi="Times New Roman" w:cs="Times New Roman"/>
        </w:rPr>
      </w:pPr>
    </w:p>
    <w:p w:rsidR="008E0992" w:rsidRDefault="008E0992">
      <w:pPr>
        <w:pStyle w:val="ConsPlusNormal"/>
        <w:jc w:val="both"/>
        <w:rPr>
          <w:rFonts w:ascii="Times New Roman" w:hAnsi="Times New Roman" w:cs="Times New Roman"/>
        </w:rPr>
      </w:pPr>
    </w:p>
    <w:p w:rsidR="008E0992" w:rsidRDefault="008E0992">
      <w:pPr>
        <w:pStyle w:val="ConsPlusNormal"/>
        <w:jc w:val="both"/>
        <w:rPr>
          <w:rFonts w:ascii="Times New Roman" w:hAnsi="Times New Roman" w:cs="Times New Roman"/>
        </w:rPr>
      </w:pPr>
    </w:p>
    <w:p w:rsidR="008E0992" w:rsidRDefault="008E0992">
      <w:pPr>
        <w:pStyle w:val="ConsPlusNormal"/>
        <w:jc w:val="both"/>
        <w:rPr>
          <w:rFonts w:ascii="Times New Roman" w:hAnsi="Times New Roman" w:cs="Times New Roman"/>
        </w:rPr>
      </w:pPr>
    </w:p>
    <w:p w:rsidR="008E0992" w:rsidRDefault="008E0992">
      <w:pPr>
        <w:pStyle w:val="ConsPlusNormal"/>
        <w:jc w:val="both"/>
        <w:rPr>
          <w:rFonts w:ascii="Times New Roman" w:hAnsi="Times New Roman" w:cs="Times New Roman"/>
        </w:rPr>
      </w:pPr>
    </w:p>
    <w:p w:rsidR="008E0992" w:rsidRDefault="008E0992">
      <w:pPr>
        <w:pStyle w:val="ConsPlusNormal"/>
        <w:jc w:val="both"/>
        <w:rPr>
          <w:rFonts w:ascii="Times New Roman" w:hAnsi="Times New Roman" w:cs="Times New Roman"/>
        </w:rPr>
      </w:pPr>
    </w:p>
    <w:p w:rsidR="008E0992" w:rsidRPr="00A41F7B" w:rsidRDefault="008E0992">
      <w:pPr>
        <w:pStyle w:val="ConsPlusNormal"/>
        <w:jc w:val="both"/>
        <w:rPr>
          <w:rFonts w:ascii="Times New Roman" w:hAnsi="Times New Roman" w:cs="Times New Roman"/>
        </w:rPr>
      </w:pPr>
    </w:p>
    <w:p w:rsidR="00F45720" w:rsidRPr="00A41F7B" w:rsidRDefault="00F45720">
      <w:pPr>
        <w:pStyle w:val="ConsPlusNormal"/>
        <w:jc w:val="both"/>
        <w:rPr>
          <w:rFonts w:ascii="Times New Roman" w:hAnsi="Times New Roman" w:cs="Times New Roman"/>
        </w:rPr>
      </w:pPr>
    </w:p>
    <w:p w:rsidR="008E0992" w:rsidRDefault="008E0992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left="2560" w:right="-14" w:firstLine="1040"/>
        <w:jc w:val="right"/>
        <w:rPr>
          <w:b w:val="0"/>
          <w:sz w:val="22"/>
          <w:szCs w:val="22"/>
        </w:rPr>
      </w:pPr>
    </w:p>
    <w:p w:rsidR="00D939FE" w:rsidRDefault="00D939FE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left="2560" w:right="-14" w:firstLine="1040"/>
        <w:jc w:val="right"/>
        <w:rPr>
          <w:b w:val="0"/>
          <w:sz w:val="22"/>
          <w:szCs w:val="22"/>
        </w:rPr>
      </w:pPr>
    </w:p>
    <w:p w:rsidR="00016D14" w:rsidRDefault="00016D14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left="2560" w:right="-14" w:firstLine="1040"/>
        <w:jc w:val="right"/>
        <w:rPr>
          <w:b w:val="0"/>
          <w:sz w:val="22"/>
          <w:szCs w:val="22"/>
        </w:rPr>
      </w:pPr>
    </w:p>
    <w:p w:rsidR="00D939FE" w:rsidRDefault="00D939FE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left="2560" w:right="-14" w:firstLine="1040"/>
        <w:jc w:val="right"/>
        <w:rPr>
          <w:b w:val="0"/>
          <w:sz w:val="22"/>
          <w:szCs w:val="22"/>
        </w:rPr>
      </w:pPr>
    </w:p>
    <w:p w:rsidR="00D939FE" w:rsidRDefault="00D939FE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left="2560" w:right="-14" w:firstLine="1040"/>
        <w:jc w:val="right"/>
        <w:rPr>
          <w:b w:val="0"/>
          <w:sz w:val="22"/>
          <w:szCs w:val="22"/>
        </w:rPr>
      </w:pPr>
    </w:p>
    <w:p w:rsidR="008E0992" w:rsidRDefault="008E0992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left="2560" w:right="-14" w:firstLine="1040"/>
        <w:jc w:val="right"/>
        <w:rPr>
          <w:b w:val="0"/>
          <w:sz w:val="22"/>
          <w:szCs w:val="22"/>
        </w:rPr>
      </w:pPr>
    </w:p>
    <w:p w:rsidR="00060A55" w:rsidRPr="008E0992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left="2560" w:right="-14" w:firstLine="104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E0992">
        <w:rPr>
          <w:rFonts w:ascii="Times New Roman" w:hAnsi="Times New Roman" w:cs="Times New Roman"/>
          <w:b w:val="0"/>
          <w:sz w:val="28"/>
          <w:szCs w:val="28"/>
        </w:rPr>
        <w:t>Приложение № 1</w:t>
      </w:r>
    </w:p>
    <w:p w:rsidR="008E0992" w:rsidRPr="008E0992" w:rsidRDefault="00060A55" w:rsidP="008E0992">
      <w:pPr>
        <w:pStyle w:val="31"/>
        <w:tabs>
          <w:tab w:val="left" w:pos="10122"/>
        </w:tabs>
        <w:spacing w:line="283" w:lineRule="exact"/>
        <w:ind w:left="2560" w:right="-14" w:firstLine="104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E0992"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 w:rsidR="008E0992" w:rsidRPr="008E0992">
        <w:rPr>
          <w:rFonts w:ascii="Times New Roman" w:hAnsi="Times New Roman" w:cs="Times New Roman"/>
          <w:b w:val="0"/>
          <w:sz w:val="28"/>
          <w:szCs w:val="28"/>
        </w:rPr>
        <w:t xml:space="preserve">Порядку </w:t>
      </w:r>
    </w:p>
    <w:p w:rsidR="00060A55" w:rsidRPr="008E0992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right="-14"/>
        <w:jc w:val="center"/>
        <w:rPr>
          <w:rFonts w:ascii="Times New Roman" w:hAnsi="Times New Roman" w:cs="Times New Roman"/>
          <w:sz w:val="28"/>
          <w:szCs w:val="28"/>
        </w:rPr>
      </w:pPr>
      <w:r w:rsidRPr="008E0992">
        <w:rPr>
          <w:rFonts w:ascii="Times New Roman" w:hAnsi="Times New Roman" w:cs="Times New Roman"/>
          <w:sz w:val="28"/>
          <w:szCs w:val="28"/>
        </w:rPr>
        <w:t>Перечень объектов недвижимости, подлежащих выкупу за счет средств субсидии</w:t>
      </w:r>
    </w:p>
    <w:p w:rsidR="00060A55" w:rsidRPr="00C26E8E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right="-14"/>
        <w:jc w:val="center"/>
        <w:rPr>
          <w:sz w:val="22"/>
          <w:szCs w:val="22"/>
        </w:rPr>
      </w:pPr>
    </w:p>
    <w:tbl>
      <w:tblPr>
        <w:tblW w:w="10483" w:type="dxa"/>
        <w:tblInd w:w="93" w:type="dxa"/>
        <w:tblLook w:val="04A0" w:firstRow="1" w:lastRow="0" w:firstColumn="1" w:lastColumn="0" w:noHBand="0" w:noVBand="1"/>
      </w:tblPr>
      <w:tblGrid>
        <w:gridCol w:w="800"/>
        <w:gridCol w:w="3520"/>
        <w:gridCol w:w="2217"/>
        <w:gridCol w:w="2039"/>
        <w:gridCol w:w="1907"/>
      </w:tblGrid>
      <w:tr w:rsidR="00060A55" w:rsidRPr="00C26E8E" w:rsidTr="00F540A4">
        <w:trPr>
          <w:trHeight w:val="166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E8E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E8E">
              <w:rPr>
                <w:b/>
                <w:bCs/>
                <w:color w:val="000000"/>
                <w:sz w:val="22"/>
                <w:szCs w:val="22"/>
              </w:rPr>
              <w:t>Адрес объекта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E8E">
              <w:rPr>
                <w:b/>
                <w:bCs/>
                <w:color w:val="000000"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55" w:rsidRPr="00C26E8E" w:rsidRDefault="00060A55" w:rsidP="00F540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26E8E">
              <w:rPr>
                <w:b/>
                <w:color w:val="000000"/>
                <w:sz w:val="22"/>
                <w:szCs w:val="22"/>
              </w:rPr>
              <w:t xml:space="preserve">За счет средств республиканского бюджета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55" w:rsidRPr="00C26E8E" w:rsidRDefault="00060A55" w:rsidP="00F540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26E8E">
              <w:rPr>
                <w:b/>
                <w:color w:val="000000"/>
                <w:sz w:val="22"/>
                <w:szCs w:val="22"/>
              </w:rPr>
              <w:t>За счет средств муниципального бюджета</w:t>
            </w:r>
          </w:p>
        </w:tc>
      </w:tr>
      <w:tr w:rsidR="00060A55" w:rsidRPr="00C26E8E" w:rsidTr="00F540A4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E8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E8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E8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55" w:rsidRPr="00C26E8E" w:rsidRDefault="00741744" w:rsidP="00F54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60A55" w:rsidRPr="00C26E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55" w:rsidRPr="00C26E8E" w:rsidRDefault="00741744" w:rsidP="00F54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060A55" w:rsidRPr="00C26E8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0A55" w:rsidRPr="00C26E8E" w:rsidTr="00F540A4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55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060A55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…</w:t>
            </w:r>
          </w:p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55" w:rsidRPr="00C26E8E" w:rsidRDefault="00060A55" w:rsidP="00F540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55" w:rsidRPr="00C26E8E" w:rsidRDefault="00060A55" w:rsidP="00F540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0A55" w:rsidRPr="00C26E8E" w:rsidTr="00F540A4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55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55" w:rsidRPr="00DB22DE" w:rsidRDefault="00060A55" w:rsidP="00F540A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55" w:rsidRPr="00DB22DE" w:rsidRDefault="00060A55" w:rsidP="00F540A4">
            <w:pPr>
              <w:rPr>
                <w:b/>
                <w:color w:val="000000"/>
                <w:sz w:val="22"/>
                <w:szCs w:val="22"/>
              </w:rPr>
            </w:pPr>
            <w:r w:rsidRPr="00DB22DE">
              <w:rPr>
                <w:b/>
                <w:color w:val="000000"/>
                <w:sz w:val="22"/>
                <w:szCs w:val="22"/>
              </w:rPr>
              <w:t>…</w:t>
            </w:r>
          </w:p>
        </w:tc>
      </w:tr>
    </w:tbl>
    <w:p w:rsidR="00060A55" w:rsidRPr="00C26E8E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left="2560" w:right="-14" w:firstLine="1040"/>
        <w:jc w:val="right"/>
        <w:rPr>
          <w:sz w:val="22"/>
          <w:szCs w:val="22"/>
        </w:rPr>
      </w:pPr>
    </w:p>
    <w:p w:rsidR="00060A55" w:rsidRPr="00C26E8E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left="2560" w:right="-14" w:firstLine="1040"/>
        <w:jc w:val="right"/>
        <w:rPr>
          <w:sz w:val="22"/>
          <w:szCs w:val="22"/>
        </w:rPr>
      </w:pPr>
    </w:p>
    <w:p w:rsidR="00060A55" w:rsidRPr="00C26E8E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right="-14"/>
        <w:rPr>
          <w:sz w:val="22"/>
          <w:szCs w:val="22"/>
        </w:rPr>
      </w:pPr>
    </w:p>
    <w:p w:rsidR="00060A55" w:rsidRPr="00C26E8E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right="-14"/>
        <w:rPr>
          <w:sz w:val="22"/>
          <w:szCs w:val="22"/>
        </w:rPr>
      </w:pPr>
    </w:p>
    <w:p w:rsidR="00060A55" w:rsidRPr="00C26E8E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right="-14"/>
        <w:rPr>
          <w:sz w:val="22"/>
          <w:szCs w:val="22"/>
        </w:rPr>
      </w:pPr>
    </w:p>
    <w:p w:rsidR="00060A55" w:rsidRPr="00C26E8E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right="-14"/>
        <w:rPr>
          <w:sz w:val="22"/>
          <w:szCs w:val="22"/>
        </w:rPr>
      </w:pPr>
    </w:p>
    <w:p w:rsidR="00060A55" w:rsidRPr="00C26E8E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right="-14"/>
        <w:rPr>
          <w:sz w:val="22"/>
          <w:szCs w:val="22"/>
        </w:rPr>
      </w:pPr>
    </w:p>
    <w:p w:rsidR="00060A55" w:rsidRPr="00C26E8E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right="-14"/>
        <w:rPr>
          <w:sz w:val="22"/>
          <w:szCs w:val="22"/>
        </w:rPr>
      </w:pPr>
    </w:p>
    <w:p w:rsidR="00060A55" w:rsidRPr="00C26E8E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right="-14"/>
        <w:rPr>
          <w:sz w:val="22"/>
          <w:szCs w:val="22"/>
        </w:rPr>
      </w:pPr>
    </w:p>
    <w:p w:rsidR="00060A55" w:rsidRPr="00C26E8E" w:rsidRDefault="00060A55" w:rsidP="00060A55">
      <w:pPr>
        <w:pStyle w:val="31"/>
        <w:shd w:val="clear" w:color="auto" w:fill="auto"/>
        <w:tabs>
          <w:tab w:val="left" w:pos="10122"/>
        </w:tabs>
        <w:spacing w:after="0" w:line="283" w:lineRule="exact"/>
        <w:ind w:right="-14"/>
        <w:rPr>
          <w:sz w:val="22"/>
          <w:szCs w:val="22"/>
        </w:rPr>
      </w:pPr>
    </w:p>
    <w:p w:rsidR="00060A55" w:rsidRPr="00C26E8E" w:rsidRDefault="00060A55" w:rsidP="00060A55">
      <w:pPr>
        <w:rPr>
          <w:sz w:val="22"/>
          <w:szCs w:val="22"/>
        </w:rPr>
        <w:sectPr w:rsidR="00060A55" w:rsidRPr="00C26E8E" w:rsidSect="008E6881">
          <w:headerReference w:type="default" r:id="rId8"/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6252" w:type="dxa"/>
        <w:tblInd w:w="93" w:type="dxa"/>
        <w:tblLook w:val="04A0" w:firstRow="1" w:lastRow="0" w:firstColumn="1" w:lastColumn="0" w:noHBand="0" w:noVBand="1"/>
      </w:tblPr>
      <w:tblGrid>
        <w:gridCol w:w="513"/>
        <w:gridCol w:w="2054"/>
        <w:gridCol w:w="393"/>
        <w:gridCol w:w="2681"/>
        <w:gridCol w:w="1471"/>
        <w:gridCol w:w="3463"/>
        <w:gridCol w:w="1273"/>
        <w:gridCol w:w="284"/>
        <w:gridCol w:w="286"/>
        <w:gridCol w:w="216"/>
        <w:gridCol w:w="773"/>
        <w:gridCol w:w="416"/>
        <w:gridCol w:w="558"/>
        <w:gridCol w:w="586"/>
        <w:gridCol w:w="1636"/>
      </w:tblGrid>
      <w:tr w:rsidR="00060A55" w:rsidRPr="00C26E8E" w:rsidTr="00741744">
        <w:trPr>
          <w:gridAfter w:val="2"/>
          <w:wAfter w:w="2222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ind w:left="-553"/>
              <w:rPr>
                <w:color w:val="000000"/>
                <w:sz w:val="22"/>
                <w:szCs w:val="22"/>
              </w:rPr>
            </w:pPr>
          </w:p>
        </w:tc>
      </w:tr>
      <w:tr w:rsidR="00060A55" w:rsidRPr="00C26E8E" w:rsidTr="00741744">
        <w:trPr>
          <w:gridAfter w:val="2"/>
          <w:wAfter w:w="2222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ind w:left="-553"/>
              <w:rPr>
                <w:color w:val="000000"/>
                <w:sz w:val="22"/>
                <w:szCs w:val="22"/>
              </w:rPr>
            </w:pPr>
          </w:p>
        </w:tc>
      </w:tr>
      <w:tr w:rsidR="00060A55" w:rsidRPr="00741744" w:rsidTr="00741744">
        <w:trPr>
          <w:gridAfter w:val="2"/>
          <w:wAfter w:w="2222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741744" w:rsidRDefault="00060A55" w:rsidP="00F540A4">
            <w:pPr>
              <w:ind w:left="-553"/>
              <w:rPr>
                <w:color w:val="000000"/>
                <w:sz w:val="28"/>
                <w:szCs w:val="28"/>
              </w:rPr>
            </w:pPr>
          </w:p>
        </w:tc>
      </w:tr>
      <w:tr w:rsidR="00060A55" w:rsidRPr="00016D14" w:rsidTr="00741744">
        <w:trPr>
          <w:gridAfter w:val="1"/>
          <w:wAfter w:w="1636" w:type="dxa"/>
          <w:trHeight w:val="1087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016D14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016D14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016D14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016D14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0A55" w:rsidRPr="00016D1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744" w:rsidRPr="00016D14" w:rsidRDefault="00741744" w:rsidP="003810C7">
            <w:pPr>
              <w:rPr>
                <w:color w:val="000000"/>
                <w:sz w:val="28"/>
                <w:szCs w:val="28"/>
              </w:rPr>
            </w:pPr>
            <w:r w:rsidRPr="00016D14">
              <w:rPr>
                <w:color w:val="000000"/>
                <w:sz w:val="28"/>
                <w:szCs w:val="28"/>
              </w:rPr>
              <w:t>Приложение № 2</w:t>
            </w:r>
          </w:p>
          <w:p w:rsidR="00060A55" w:rsidRPr="00016D14" w:rsidRDefault="00741744" w:rsidP="00741744">
            <w:pPr>
              <w:ind w:firstLine="33"/>
              <w:rPr>
                <w:color w:val="000000"/>
                <w:sz w:val="28"/>
                <w:szCs w:val="28"/>
              </w:rPr>
            </w:pPr>
            <w:r w:rsidRPr="00016D14">
              <w:rPr>
                <w:color w:val="000000"/>
                <w:sz w:val="28"/>
                <w:szCs w:val="28"/>
              </w:rPr>
              <w:t xml:space="preserve"> к Порядку</w:t>
            </w:r>
          </w:p>
        </w:tc>
      </w:tr>
      <w:tr w:rsidR="00060A55" w:rsidRPr="00C26E8E" w:rsidTr="00F540A4">
        <w:trPr>
          <w:trHeight w:val="314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39FE" w:rsidRDefault="00D939FE" w:rsidP="00F54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060A55" w:rsidRPr="00016D14" w:rsidRDefault="00060A55" w:rsidP="00F54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6D14">
              <w:rPr>
                <w:b/>
                <w:bCs/>
                <w:color w:val="000000"/>
                <w:sz w:val="28"/>
                <w:szCs w:val="28"/>
              </w:rPr>
              <w:t>Показатели результативности исполнения мероприятий, в целях софинансирования которых предоставляется Субсидия</w:t>
            </w:r>
          </w:p>
        </w:tc>
      </w:tr>
      <w:tr w:rsidR="00060A55" w:rsidRPr="00C26E8E" w:rsidTr="00741744">
        <w:trPr>
          <w:trHeight w:val="37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C26E8E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0A55" w:rsidRPr="00741744" w:rsidRDefault="00060A55" w:rsidP="00F540A4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2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0A55" w:rsidRPr="00741744" w:rsidRDefault="00060A55" w:rsidP="00F540A4">
            <w:pPr>
              <w:rPr>
                <w:b/>
                <w:bCs/>
                <w:color w:val="00000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41744" w:rsidRDefault="00060A55" w:rsidP="00F54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41744" w:rsidRDefault="00060A55" w:rsidP="00F54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60A55" w:rsidRPr="00C26E8E" w:rsidTr="00F540A4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  <w:r w:rsidRPr="00741744">
              <w:rPr>
                <w:color w:val="000000"/>
                <w:sz w:val="28"/>
                <w:szCs w:val="28"/>
              </w:rPr>
              <w:t xml:space="preserve">Наименование направления расходов     </w:t>
            </w:r>
          </w:p>
        </w:tc>
        <w:tc>
          <w:tcPr>
            <w:tcW w:w="10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741744" w:rsidRDefault="00060A55" w:rsidP="008E0992">
            <w:pPr>
              <w:rPr>
                <w:color w:val="000000"/>
                <w:sz w:val="28"/>
                <w:szCs w:val="28"/>
              </w:rPr>
            </w:pPr>
            <w:r w:rsidRPr="00741744">
              <w:rPr>
                <w:color w:val="000000"/>
                <w:sz w:val="28"/>
                <w:szCs w:val="28"/>
              </w:rPr>
              <w:t xml:space="preserve">Субсидия на </w:t>
            </w:r>
            <w:r w:rsidR="008E0992" w:rsidRPr="00741744">
              <w:rPr>
                <w:sz w:val="28"/>
                <w:szCs w:val="28"/>
              </w:rPr>
              <w:t>софинансирование расходных обязательств, возникающих в процессе реализации мероприятий по выкупу земельных участков, строений на них и возмещения убытков, причиненных собственникам при изъятии объектов недвижимости, изымаемых для муниципальных нужд в связи со строительством автомобильной дороги «Большое Казанское кольцо»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</w:tr>
      <w:tr w:rsidR="00060A55" w:rsidRPr="00C26E8E" w:rsidTr="00741744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A55" w:rsidRPr="00C26E8E" w:rsidRDefault="00060A55" w:rsidP="00F540A4">
            <w:pPr>
              <w:rPr>
                <w:color w:val="000000"/>
                <w:sz w:val="22"/>
                <w:szCs w:val="22"/>
              </w:rPr>
            </w:pPr>
          </w:p>
        </w:tc>
      </w:tr>
      <w:tr w:rsidR="00060A55" w:rsidRPr="00C26E8E" w:rsidTr="00741744">
        <w:trPr>
          <w:gridAfter w:val="4"/>
          <w:wAfter w:w="3196" w:type="dxa"/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C26E8E" w:rsidRDefault="00060A55" w:rsidP="00F540A4">
            <w:pPr>
              <w:jc w:val="center"/>
              <w:rPr>
                <w:color w:val="000000"/>
                <w:sz w:val="22"/>
                <w:szCs w:val="22"/>
              </w:rPr>
            </w:pPr>
            <w:r w:rsidRPr="00C26E8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741744" w:rsidRDefault="00060A55" w:rsidP="00F540A4">
            <w:pPr>
              <w:jc w:val="center"/>
              <w:rPr>
                <w:color w:val="000000"/>
                <w:sz w:val="28"/>
                <w:szCs w:val="28"/>
              </w:rPr>
            </w:pPr>
            <w:r w:rsidRPr="00741744">
              <w:rPr>
                <w:color w:val="000000"/>
                <w:sz w:val="28"/>
                <w:szCs w:val="28"/>
              </w:rPr>
              <w:t>Наименование работ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741744" w:rsidRDefault="00060A55" w:rsidP="00F540A4">
            <w:pPr>
              <w:jc w:val="center"/>
              <w:rPr>
                <w:color w:val="000000"/>
                <w:sz w:val="28"/>
                <w:szCs w:val="28"/>
              </w:rPr>
            </w:pPr>
            <w:r w:rsidRPr="00741744">
              <w:rPr>
                <w:color w:val="000000"/>
                <w:sz w:val="28"/>
                <w:szCs w:val="28"/>
              </w:rPr>
              <w:t>Наименование показателя результативности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741744" w:rsidRDefault="00060A55" w:rsidP="00F540A4">
            <w:pPr>
              <w:jc w:val="center"/>
              <w:rPr>
                <w:color w:val="000000"/>
                <w:sz w:val="28"/>
                <w:szCs w:val="28"/>
              </w:rPr>
            </w:pPr>
            <w:r w:rsidRPr="00741744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741744" w:rsidRDefault="00060A55" w:rsidP="00F540A4">
            <w:pPr>
              <w:jc w:val="center"/>
              <w:rPr>
                <w:color w:val="000000"/>
                <w:sz w:val="28"/>
                <w:szCs w:val="28"/>
              </w:rPr>
            </w:pPr>
            <w:r w:rsidRPr="00741744">
              <w:rPr>
                <w:color w:val="000000"/>
                <w:sz w:val="28"/>
                <w:szCs w:val="28"/>
              </w:rPr>
              <w:t>Значение показателя результативности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741744" w:rsidRDefault="00060A55" w:rsidP="00F540A4">
            <w:pPr>
              <w:jc w:val="center"/>
              <w:rPr>
                <w:color w:val="000000"/>
                <w:sz w:val="28"/>
                <w:szCs w:val="28"/>
              </w:rPr>
            </w:pPr>
            <w:r w:rsidRPr="00741744">
              <w:rPr>
                <w:color w:val="000000"/>
                <w:sz w:val="28"/>
                <w:szCs w:val="28"/>
              </w:rPr>
              <w:t>Год, на который запланировано достижение значения показателя результативности</w:t>
            </w:r>
          </w:p>
        </w:tc>
      </w:tr>
      <w:tr w:rsidR="00060A55" w:rsidRPr="00C26E8E" w:rsidTr="00741744">
        <w:trPr>
          <w:gridAfter w:val="4"/>
          <w:wAfter w:w="3196" w:type="dxa"/>
          <w:trHeight w:val="99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C26E8E" w:rsidRDefault="00060A55" w:rsidP="00F540A4">
            <w:pPr>
              <w:jc w:val="center"/>
              <w:rPr>
                <w:color w:val="000000"/>
                <w:sz w:val="22"/>
                <w:szCs w:val="22"/>
              </w:rPr>
            </w:pPr>
            <w:r w:rsidRPr="00C26E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741744" w:rsidRDefault="00060A55" w:rsidP="00741744">
            <w:pPr>
              <w:jc w:val="both"/>
              <w:rPr>
                <w:color w:val="000000"/>
                <w:sz w:val="28"/>
                <w:szCs w:val="28"/>
              </w:rPr>
            </w:pPr>
            <w:r w:rsidRPr="00741744">
              <w:rPr>
                <w:color w:val="000000"/>
                <w:sz w:val="28"/>
                <w:szCs w:val="28"/>
              </w:rPr>
              <w:t>Выкуп земельных участков </w:t>
            </w:r>
            <w:r w:rsidR="00741744" w:rsidRPr="00741744">
              <w:rPr>
                <w:color w:val="000000"/>
                <w:sz w:val="28"/>
                <w:szCs w:val="28"/>
              </w:rPr>
              <w:t xml:space="preserve">строений на них и возмещения убытков, причиненных собственникам </w:t>
            </w:r>
            <w:r w:rsidR="00741744" w:rsidRPr="00741744">
              <w:rPr>
                <w:color w:val="000000"/>
                <w:sz w:val="28"/>
                <w:szCs w:val="28"/>
              </w:rPr>
              <w:lastRenderedPageBreak/>
              <w:t>при изъятии объектов недвижимости,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  <w:r w:rsidRPr="00741744">
              <w:rPr>
                <w:color w:val="000000"/>
                <w:sz w:val="28"/>
                <w:szCs w:val="28"/>
              </w:rPr>
              <w:lastRenderedPageBreak/>
              <w:t> </w:t>
            </w:r>
            <w:r w:rsidRPr="00016D14">
              <w:rPr>
                <w:color w:val="000000"/>
                <w:sz w:val="28"/>
                <w:szCs w:val="28"/>
              </w:rPr>
              <w:t>Количество зарегистрированных прав собственности на земельные участки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741744" w:rsidRDefault="00060A55" w:rsidP="00F540A4">
            <w:pPr>
              <w:jc w:val="center"/>
              <w:rPr>
                <w:color w:val="000000"/>
                <w:sz w:val="28"/>
                <w:szCs w:val="28"/>
              </w:rPr>
            </w:pPr>
            <w:r w:rsidRPr="00741744">
              <w:rPr>
                <w:color w:val="000000"/>
                <w:sz w:val="28"/>
                <w:szCs w:val="28"/>
              </w:rPr>
              <w:t> шт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741744" w:rsidRDefault="00060A55" w:rsidP="00F54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55" w:rsidRPr="00741744" w:rsidRDefault="00060A55" w:rsidP="00F540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0A55" w:rsidRPr="0075180B" w:rsidTr="00741744">
        <w:trPr>
          <w:trHeight w:val="164"/>
        </w:trPr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0A55" w:rsidRPr="0075180B" w:rsidRDefault="00060A55" w:rsidP="00F54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5180B" w:rsidRDefault="00060A55" w:rsidP="00F54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5180B" w:rsidRDefault="00060A55" w:rsidP="00F540A4">
            <w:pPr>
              <w:rPr>
                <w:color w:val="000000"/>
                <w:sz w:val="20"/>
                <w:szCs w:val="20"/>
              </w:rPr>
            </w:pPr>
          </w:p>
        </w:tc>
      </w:tr>
      <w:tr w:rsidR="00060A55" w:rsidRPr="0075180B" w:rsidTr="00741744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0A55" w:rsidRPr="0075180B" w:rsidRDefault="00060A55" w:rsidP="00F54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41744" w:rsidRDefault="00060A55" w:rsidP="00F54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5180B" w:rsidRDefault="00060A55" w:rsidP="00F54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A55" w:rsidRPr="0075180B" w:rsidRDefault="00060A55" w:rsidP="00F540A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60A55" w:rsidRDefault="00060A55" w:rsidP="00060A55"/>
    <w:p w:rsidR="00060A55" w:rsidRDefault="00060A55" w:rsidP="00060A55"/>
    <w:p w:rsidR="00060A55" w:rsidRDefault="00060A55" w:rsidP="00060A55"/>
    <w:p w:rsidR="00060A55" w:rsidRDefault="00060A55" w:rsidP="00060A55"/>
    <w:p w:rsidR="00060A55" w:rsidRDefault="00060A55" w:rsidP="00060A55"/>
    <w:p w:rsidR="00060A55" w:rsidRDefault="00060A55" w:rsidP="00060A55"/>
    <w:p w:rsidR="00060A55" w:rsidRDefault="00060A55" w:rsidP="00060A55"/>
    <w:p w:rsidR="00060A55" w:rsidRDefault="00060A55" w:rsidP="00060A55"/>
    <w:p w:rsidR="00060A55" w:rsidRDefault="00060A55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741744" w:rsidRDefault="00741744" w:rsidP="00060A55"/>
    <w:p w:rsidR="00060A55" w:rsidRPr="00741744" w:rsidRDefault="00060A55" w:rsidP="00060A55">
      <w:pPr>
        <w:rPr>
          <w:color w:val="000000"/>
          <w:sz w:val="28"/>
          <w:szCs w:val="28"/>
        </w:rPr>
      </w:pPr>
      <w:r w:rsidRPr="00741744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741744" w:rsidRPr="00741744">
        <w:rPr>
          <w:sz w:val="28"/>
          <w:szCs w:val="28"/>
        </w:rPr>
        <w:t xml:space="preserve">                  </w:t>
      </w:r>
      <w:r w:rsidRPr="00741744">
        <w:rPr>
          <w:sz w:val="28"/>
          <w:szCs w:val="28"/>
        </w:rPr>
        <w:t xml:space="preserve">          </w:t>
      </w:r>
      <w:r w:rsidRPr="00741744">
        <w:rPr>
          <w:color w:val="000000"/>
          <w:sz w:val="28"/>
          <w:szCs w:val="28"/>
        </w:rPr>
        <w:t>Приложение №3</w:t>
      </w:r>
      <w:r w:rsidR="00741744" w:rsidRPr="00741744">
        <w:rPr>
          <w:color w:val="000000"/>
          <w:sz w:val="28"/>
          <w:szCs w:val="28"/>
        </w:rPr>
        <w:t xml:space="preserve"> к Порядку </w:t>
      </w:r>
    </w:p>
    <w:p w:rsidR="00741744" w:rsidRDefault="00741744" w:rsidP="00060A55">
      <w:pPr>
        <w:pStyle w:val="70"/>
        <w:shd w:val="clear" w:color="auto" w:fill="auto"/>
        <w:spacing w:after="59" w:line="210" w:lineRule="exact"/>
        <w:ind w:firstLine="0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741744" w:rsidRDefault="00741744" w:rsidP="00060A55">
      <w:pPr>
        <w:pStyle w:val="70"/>
        <w:shd w:val="clear" w:color="auto" w:fill="auto"/>
        <w:spacing w:after="59" w:line="210" w:lineRule="exact"/>
        <w:ind w:firstLine="0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060A55" w:rsidRPr="009C42F0" w:rsidRDefault="00060A55" w:rsidP="00060A55">
      <w:pPr>
        <w:pStyle w:val="70"/>
        <w:shd w:val="clear" w:color="auto" w:fill="auto"/>
        <w:spacing w:after="59" w:line="21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9C42F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ОТЧЕТ</w:t>
      </w:r>
    </w:p>
    <w:p w:rsidR="00060A55" w:rsidRPr="009C42F0" w:rsidRDefault="00060A55" w:rsidP="00060A55">
      <w:pPr>
        <w:pStyle w:val="70"/>
        <w:shd w:val="clear" w:color="auto" w:fill="auto"/>
        <w:spacing w:line="21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9C42F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расходах, в целях софинансирования которых предоставлена Субсидия</w:t>
      </w:r>
    </w:p>
    <w:p w:rsidR="00060A55" w:rsidRPr="009C42F0" w:rsidRDefault="00060A55" w:rsidP="00060A55">
      <w:pPr>
        <w:pStyle w:val="70"/>
        <w:shd w:val="clear" w:color="auto" w:fill="auto"/>
        <w:spacing w:line="210" w:lineRule="exact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90"/>
        <w:gridCol w:w="1598"/>
      </w:tblGrid>
      <w:tr w:rsidR="00060A55" w:rsidTr="00F540A4">
        <w:trPr>
          <w:trHeight w:hRule="exact" w:val="1007"/>
          <w:jc w:val="center"/>
        </w:trPr>
        <w:tc>
          <w:tcPr>
            <w:tcW w:w="14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after="180" w:line="160" w:lineRule="exact"/>
              <w:jc w:val="right"/>
            </w:pPr>
            <w:r>
              <w:rPr>
                <w:rStyle w:val="28pt"/>
              </w:rPr>
              <w:t xml:space="preserve"> Дата</w:t>
            </w:r>
          </w:p>
          <w:p w:rsidR="00060A55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before="180" w:line="160" w:lineRule="exact"/>
              <w:jc w:val="right"/>
            </w:pPr>
            <w:r>
              <w:rPr>
                <w:rStyle w:val="28pt"/>
              </w:rPr>
              <w:t>по ОКПО</w:t>
            </w:r>
          </w:p>
          <w:p w:rsidR="00060A55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28pt"/>
              </w:rPr>
              <w:t>Наименование уполномоченного органа</w:t>
            </w:r>
          </w:p>
          <w:p w:rsidR="00060A55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субъекта Российской Федерации Глава по БК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КОДЫ</w:t>
            </w:r>
          </w:p>
        </w:tc>
      </w:tr>
      <w:tr w:rsidR="00060A55" w:rsidTr="00F540A4">
        <w:trPr>
          <w:trHeight w:hRule="exact" w:val="451"/>
          <w:jc w:val="center"/>
        </w:trPr>
        <w:tc>
          <w:tcPr>
            <w:tcW w:w="14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28pt"/>
              </w:rPr>
              <w:t>Наименование бюджета муниципального органа</w:t>
            </w:r>
          </w:p>
          <w:p w:rsidR="00060A55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Российской Федерации по ОКТМО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0A55" w:rsidTr="00F540A4">
        <w:trPr>
          <w:trHeight w:hRule="exact" w:val="456"/>
          <w:jc w:val="center"/>
        </w:trPr>
        <w:tc>
          <w:tcPr>
            <w:tcW w:w="1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 xml:space="preserve">Единица измерения: рубль </w:t>
            </w:r>
            <w:r>
              <w:rPr>
                <w:rStyle w:val="28pt"/>
                <w:vertAlign w:val="superscript"/>
              </w:rPr>
              <w:t>по ОКЕИ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28pt"/>
              </w:rPr>
              <w:t>383</w:t>
            </w:r>
          </w:p>
        </w:tc>
      </w:tr>
    </w:tbl>
    <w:p w:rsidR="00060A55" w:rsidRDefault="00060A55" w:rsidP="00060A55">
      <w:pPr>
        <w:framePr w:w="15888" w:wrap="notBeside" w:vAnchor="text" w:hAnchor="text" w:xAlign="center" w:y="1"/>
        <w:rPr>
          <w:sz w:val="2"/>
          <w:szCs w:val="2"/>
        </w:rPr>
      </w:pPr>
    </w:p>
    <w:p w:rsidR="00060A55" w:rsidRDefault="00060A55" w:rsidP="00060A55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8"/>
        <w:gridCol w:w="1363"/>
        <w:gridCol w:w="1699"/>
        <w:gridCol w:w="1814"/>
        <w:gridCol w:w="1814"/>
        <w:gridCol w:w="1939"/>
      </w:tblGrid>
      <w:tr w:rsidR="00060A55" w:rsidTr="00F540A4">
        <w:trPr>
          <w:trHeight w:hRule="exact" w:val="346"/>
        </w:trPr>
        <w:tc>
          <w:tcPr>
            <w:tcW w:w="7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Наименование показателя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after="60" w:line="160" w:lineRule="exact"/>
              <w:jc w:val="center"/>
            </w:pPr>
            <w:r>
              <w:rPr>
                <w:rStyle w:val="28pt"/>
              </w:rPr>
              <w:t>Код</w:t>
            </w:r>
          </w:p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before="60" w:line="160" w:lineRule="exact"/>
              <w:jc w:val="center"/>
            </w:pPr>
            <w:r>
              <w:rPr>
                <w:rStyle w:val="28pt"/>
              </w:rPr>
              <w:t>строки</w:t>
            </w:r>
          </w:p>
        </w:tc>
        <w:tc>
          <w:tcPr>
            <w:tcW w:w="7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Средства бюджета субъекта Российской Федерации</w:t>
            </w:r>
          </w:p>
        </w:tc>
      </w:tr>
      <w:tr w:rsidR="00060A55" w:rsidTr="00F540A4">
        <w:trPr>
          <w:trHeight w:hRule="exact" w:val="682"/>
        </w:trPr>
        <w:tc>
          <w:tcPr>
            <w:tcW w:w="7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3528" w:hSpace="15788" w:wrap="notBeside" w:vAnchor="text" w:hAnchor="text" w:y="366"/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3528" w:hSpace="15788" w:wrap="notBeside" w:vAnchor="text" w:hAnchor="text" w:y="366"/>
            </w:pP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всего</w:t>
            </w: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97" w:lineRule="exact"/>
              <w:jc w:val="left"/>
            </w:pPr>
            <w:r>
              <w:rPr>
                <w:rStyle w:val="28pt"/>
              </w:rPr>
              <w:t>в том числе средства Субсидии из республиканского бюджета</w:t>
            </w:r>
          </w:p>
        </w:tc>
      </w:tr>
      <w:tr w:rsidR="00060A55" w:rsidTr="00F540A4">
        <w:trPr>
          <w:trHeight w:hRule="exact" w:val="566"/>
        </w:trPr>
        <w:tc>
          <w:tcPr>
            <w:tcW w:w="7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3528" w:hSpace="15788" w:wrap="notBeside" w:vAnchor="text" w:hAnchor="text" w:y="366"/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3528" w:hSpace="15788" w:wrap="notBeside" w:vAnchor="text" w:hAnchor="text" w:y="366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97" w:lineRule="exact"/>
              <w:jc w:val="center"/>
            </w:pPr>
            <w:r>
              <w:rPr>
                <w:rStyle w:val="28pt"/>
              </w:rPr>
              <w:t>за отчетный период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97" w:lineRule="exact"/>
              <w:jc w:val="center"/>
            </w:pPr>
            <w:r>
              <w:rPr>
                <w:rStyle w:val="28pt"/>
              </w:rPr>
              <w:t>нарастающим итогом с начала года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97" w:lineRule="exact"/>
              <w:jc w:val="center"/>
            </w:pPr>
            <w:r>
              <w:rPr>
                <w:rStyle w:val="28pt"/>
              </w:rPr>
              <w:t>за отчетный период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97" w:lineRule="exact"/>
              <w:jc w:val="center"/>
            </w:pPr>
            <w:r>
              <w:rPr>
                <w:rStyle w:val="28pt"/>
              </w:rPr>
              <w:t>нарастающим итогом с начала года</w:t>
            </w:r>
          </w:p>
        </w:tc>
      </w:tr>
      <w:tr w:rsidR="00060A55" w:rsidTr="00F540A4">
        <w:trPr>
          <w:trHeight w:hRule="exact" w:val="226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6</w:t>
            </w:r>
          </w:p>
        </w:tc>
      </w:tr>
      <w:tr w:rsidR="00060A55" w:rsidTr="00F540A4">
        <w:trPr>
          <w:trHeight w:hRule="exact" w:val="456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97" w:lineRule="exact"/>
              <w:jc w:val="left"/>
            </w:pPr>
            <w:r>
              <w:rPr>
                <w:rStyle w:val="28pt"/>
              </w:rPr>
              <w:t>Объем Субсидии, предоставленной бюджету субъекта муниципального образования из республиканского бюджета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3528" w:hSpace="15788" w:wrap="notBeside" w:vAnchor="text" w:hAnchor="text" w:y="366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X</w:t>
            </w:r>
          </w:p>
        </w:tc>
      </w:tr>
      <w:tr w:rsidR="00060A55" w:rsidTr="00F540A4">
        <w:trPr>
          <w:trHeight w:hRule="exact" w:val="461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202" w:lineRule="exact"/>
              <w:jc w:val="left"/>
            </w:pPr>
            <w:r>
              <w:rPr>
                <w:rStyle w:val="28pt"/>
              </w:rPr>
              <w:t>Предусмотрено в бюджете (сводной бюджетной росписью) субъекта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3528" w:hSpace="15788" w:wrap="notBeside" w:vAnchor="text" w:hAnchor="text" w:y="366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3528" w:hSpace="15788" w:wrap="notBeside" w:vAnchor="text" w:hAnchor="text" w:y="366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Х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3528" w:hSpace="15788" w:wrap="notBeside" w:vAnchor="text" w:hAnchor="text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Х</w:t>
            </w:r>
          </w:p>
        </w:tc>
      </w:tr>
    </w:tbl>
    <w:p w:rsidR="00060A55" w:rsidRDefault="00060A55" w:rsidP="00060A55">
      <w:pPr>
        <w:pStyle w:val="ac"/>
        <w:framePr w:w="2525" w:h="232" w:hSpace="3264" w:wrap="notBeside" w:vAnchor="text" w:hAnchor="text" w:x="11" w:y="-15"/>
        <w:shd w:val="clear" w:color="auto" w:fill="auto"/>
        <w:spacing w:line="170" w:lineRule="exact"/>
      </w:pPr>
      <w:r>
        <w:rPr>
          <w:color w:val="000000"/>
          <w:lang w:bidi="ru-RU"/>
        </w:rPr>
        <w:t>1. Движение денежных средств</w:t>
      </w:r>
    </w:p>
    <w:p w:rsidR="00060A55" w:rsidRDefault="00060A55" w:rsidP="00060A55">
      <w:pPr>
        <w:rPr>
          <w:sz w:val="2"/>
          <w:szCs w:val="2"/>
        </w:rPr>
      </w:pPr>
    </w:p>
    <w:p w:rsidR="00060A55" w:rsidRDefault="00060A55" w:rsidP="00060A55">
      <w:pPr>
        <w:rPr>
          <w:sz w:val="2"/>
          <w:szCs w:val="2"/>
        </w:rPr>
        <w:sectPr w:rsidR="00060A55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1234" w:right="474" w:bottom="1234" w:left="478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8"/>
        <w:gridCol w:w="1363"/>
        <w:gridCol w:w="1699"/>
        <w:gridCol w:w="1814"/>
        <w:gridCol w:w="1814"/>
        <w:gridCol w:w="1939"/>
      </w:tblGrid>
      <w:tr w:rsidR="00060A55" w:rsidTr="00F540A4">
        <w:trPr>
          <w:trHeight w:hRule="exact" w:val="456"/>
          <w:jc w:val="center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97" w:lineRule="exact"/>
              <w:jc w:val="left"/>
            </w:pPr>
            <w:r>
              <w:rPr>
                <w:rStyle w:val="28pt"/>
              </w:rPr>
              <w:lastRenderedPageBreak/>
              <w:t>Поступило средств Субсидии в бюджет муниципального образования из республиканского бюджета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030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wrap="notBeside" w:vAnchor="text" w:hAnchor="page" w:x="454" w:y="-1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wrap="notBeside" w:vAnchor="text" w:hAnchor="page" w:x="454" w:y="-11"/>
              <w:rPr>
                <w:sz w:val="10"/>
                <w:szCs w:val="10"/>
              </w:rPr>
            </w:pPr>
          </w:p>
        </w:tc>
      </w:tr>
      <w:tr w:rsidR="00060A55" w:rsidTr="00F540A4">
        <w:trPr>
          <w:trHeight w:hRule="exact" w:val="341"/>
          <w:jc w:val="center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jc w:val="left"/>
            </w:pPr>
            <w:r>
              <w:rPr>
                <w:rStyle w:val="28pt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wrap="notBeside" w:vAnchor="text" w:hAnchor="page" w:x="454" w:y="-1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wrap="notBeside" w:vAnchor="text" w:hAnchor="page" w:x="454" w:y="-1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wrap="notBeside" w:vAnchor="text" w:hAnchor="page" w:x="454" w:y="-1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wrap="notBeside" w:vAnchor="text" w:hAnchor="page" w:x="454" w:y="-11"/>
              <w:rPr>
                <w:sz w:val="10"/>
                <w:szCs w:val="10"/>
              </w:rPr>
            </w:pPr>
          </w:p>
        </w:tc>
      </w:tr>
      <w:tr w:rsidR="00060A55" w:rsidTr="00F540A4">
        <w:trPr>
          <w:trHeight w:hRule="exact" w:val="341"/>
          <w:jc w:val="center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jc w:val="left"/>
            </w:pPr>
            <w:r>
              <w:rPr>
                <w:rStyle w:val="28pt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050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wrap="notBeside" w:vAnchor="text" w:hAnchor="page" w:x="454" w:y="-1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wrap="notBeside" w:vAnchor="text" w:hAnchor="page" w:x="454" w:y="-11"/>
              <w:rPr>
                <w:sz w:val="10"/>
                <w:szCs w:val="10"/>
              </w:rPr>
            </w:pPr>
          </w:p>
        </w:tc>
      </w:tr>
      <w:tr w:rsidR="00060A55" w:rsidTr="00F540A4">
        <w:trPr>
          <w:trHeight w:hRule="exact" w:val="451"/>
          <w:jc w:val="center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ind w:left="380"/>
              <w:jc w:val="left"/>
            </w:pPr>
            <w:r>
              <w:rPr>
                <w:rStyle w:val="28pt"/>
              </w:rPr>
              <w:t>из них</w:t>
            </w:r>
          </w:p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before="60" w:line="160" w:lineRule="exact"/>
              <w:ind w:left="380"/>
              <w:jc w:val="left"/>
            </w:pPr>
            <w:r>
              <w:rPr>
                <w:rStyle w:val="28pt"/>
              </w:rPr>
              <w:t>подлежит возврату в республиканский бюджет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060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wrap="notBeside" w:vAnchor="text" w:hAnchor="page" w:x="454" w:y="-1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wrap="notBeside" w:vAnchor="text" w:hAnchor="page" w:x="454" w:y="-1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wrap="notBeside" w:vAnchor="text" w:hAnchor="page" w:x="454" w:y="-11"/>
              <w:rPr>
                <w:sz w:val="10"/>
                <w:szCs w:val="10"/>
              </w:rPr>
            </w:pPr>
          </w:p>
        </w:tc>
      </w:tr>
    </w:tbl>
    <w:p w:rsidR="00060A55" w:rsidRDefault="00060A55" w:rsidP="00060A55">
      <w:pPr>
        <w:framePr w:w="15888" w:wrap="notBeside" w:vAnchor="text" w:hAnchor="page" w:x="454" w:y="-11"/>
        <w:rPr>
          <w:sz w:val="2"/>
          <w:szCs w:val="2"/>
        </w:rPr>
      </w:pPr>
    </w:p>
    <w:p w:rsidR="00060A55" w:rsidRDefault="00060A55" w:rsidP="00060A55">
      <w:pPr>
        <w:spacing w:line="36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2239"/>
        <w:gridCol w:w="1559"/>
        <w:gridCol w:w="1701"/>
        <w:gridCol w:w="2126"/>
        <w:gridCol w:w="1985"/>
      </w:tblGrid>
      <w:tr w:rsidR="00060A55" w:rsidTr="00F540A4">
        <w:trPr>
          <w:trHeight w:hRule="exact" w:val="46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160" w:lineRule="exact"/>
              <w:jc w:val="left"/>
            </w:pPr>
            <w:r>
              <w:rPr>
                <w:rStyle w:val="28pt"/>
              </w:rPr>
              <w:t>Код по БК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197" w:lineRule="exact"/>
              <w:jc w:val="center"/>
            </w:pPr>
            <w:r>
              <w:rPr>
                <w:rStyle w:val="28pt"/>
              </w:rPr>
              <w:t>Наименование</w:t>
            </w:r>
          </w:p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197" w:lineRule="exact"/>
              <w:jc w:val="center"/>
            </w:pPr>
            <w:r>
              <w:rPr>
                <w:rStyle w:val="28pt"/>
              </w:rPr>
              <w:t>мероприятия</w:t>
            </w:r>
          </w:p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197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06288A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before="60" w:line="160" w:lineRule="exact"/>
              <w:jc w:val="center"/>
              <w:rPr>
                <w:sz w:val="16"/>
                <w:szCs w:val="16"/>
              </w:rPr>
            </w:pPr>
            <w:r w:rsidRPr="0006288A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tabs>
                <w:tab w:val="left" w:leader="underscore" w:pos="706"/>
              </w:tabs>
              <w:spacing w:line="197" w:lineRule="exact"/>
              <w:jc w:val="center"/>
            </w:pPr>
            <w:r>
              <w:rPr>
                <w:rStyle w:val="28pt"/>
              </w:rPr>
              <w:t>Предусмотрено бюджетных ассигнований соглашением на 20</w:t>
            </w:r>
            <w:r>
              <w:rPr>
                <w:rStyle w:val="28pt"/>
              </w:rPr>
              <w:tab/>
              <w:t>г.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197" w:lineRule="exact"/>
              <w:jc w:val="center"/>
            </w:pPr>
            <w:r>
              <w:rPr>
                <w:rStyle w:val="28pt"/>
              </w:rPr>
              <w:t xml:space="preserve">Кассовые расходы бюджетов </w:t>
            </w:r>
          </w:p>
        </w:tc>
      </w:tr>
      <w:tr w:rsidR="00060A55" w:rsidTr="00F540A4">
        <w:trPr>
          <w:trHeight w:hRule="exact" w:val="451"/>
        </w:trPr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</w:tr>
      <w:tr w:rsidR="00060A55" w:rsidTr="00F540A4">
        <w:trPr>
          <w:trHeight w:hRule="exact" w:val="115"/>
        </w:trPr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202" w:lineRule="exact"/>
              <w:jc w:val="center"/>
            </w:pPr>
            <w:r>
              <w:rPr>
                <w:rStyle w:val="28pt"/>
              </w:rPr>
              <w:t>за счет республиканского бюджета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197" w:lineRule="exact"/>
              <w:jc w:val="center"/>
            </w:pPr>
            <w:r>
              <w:rPr>
                <w:rStyle w:val="28pt"/>
              </w:rPr>
              <w:t>за счет муниципального бюджета</w:t>
            </w:r>
            <w:r>
              <w:t xml:space="preserve"> </w:t>
            </w:r>
          </w:p>
        </w:tc>
      </w:tr>
      <w:tr w:rsidR="00060A55" w:rsidTr="00F540A4">
        <w:trPr>
          <w:trHeight w:hRule="exact" w:val="792"/>
        </w:trPr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framePr w:w="15888" w:h="4776" w:hSpace="2" w:wrap="notBeside" w:vAnchor="text" w:hAnchor="text" w:x="8" w:y="366"/>
            </w:pPr>
          </w:p>
        </w:tc>
      </w:tr>
      <w:tr w:rsidR="00060A55" w:rsidTr="00F540A4">
        <w:trPr>
          <w:trHeight w:hRule="exact" w:val="22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5888" w:h="4776" w:hSpace="2" w:wrap="notBeside" w:vAnchor="text" w:hAnchor="text" w:x="8" w:y="366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6</w:t>
            </w:r>
          </w:p>
        </w:tc>
      </w:tr>
      <w:tr w:rsidR="00060A55" w:rsidTr="00F540A4">
        <w:trPr>
          <w:trHeight w:hRule="exact" w:val="34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</w:tr>
      <w:tr w:rsidR="00060A55" w:rsidTr="00F540A4">
        <w:trPr>
          <w:trHeight w:hRule="exact" w:val="34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</w:tr>
      <w:tr w:rsidR="00060A55" w:rsidTr="00F540A4">
        <w:trPr>
          <w:trHeight w:hRule="exact" w:val="34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</w:tr>
      <w:tr w:rsidR="00060A55" w:rsidTr="00F540A4">
        <w:trPr>
          <w:trHeight w:hRule="exact" w:val="34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</w:tr>
      <w:tr w:rsidR="00060A55" w:rsidTr="00F540A4">
        <w:trPr>
          <w:trHeight w:hRule="exact" w:val="34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</w:tr>
      <w:tr w:rsidR="00060A55" w:rsidTr="00F540A4">
        <w:trPr>
          <w:trHeight w:hRule="exact" w:val="33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</w:tr>
      <w:tr w:rsidR="00060A55" w:rsidTr="00F540A4">
        <w:trPr>
          <w:trHeight w:hRule="exact" w:val="34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</w:tr>
      <w:tr w:rsidR="00060A55" w:rsidTr="00F540A4">
        <w:trPr>
          <w:trHeight w:hRule="exact" w:val="35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Default="00060A55" w:rsidP="00F540A4">
            <w:pPr>
              <w:framePr w:w="15888" w:h="4776" w:hSpace="2" w:wrap="notBeside" w:vAnchor="text" w:hAnchor="text" w:x="8" w:y="366"/>
              <w:rPr>
                <w:sz w:val="10"/>
                <w:szCs w:val="10"/>
              </w:rPr>
            </w:pPr>
          </w:p>
        </w:tc>
      </w:tr>
    </w:tbl>
    <w:p w:rsidR="00060A55" w:rsidRDefault="00060A55" w:rsidP="00060A55">
      <w:pPr>
        <w:pStyle w:val="ac"/>
        <w:framePr w:w="12226" w:h="232" w:hSpace="2" w:wrap="notBeside" w:vAnchor="text" w:hAnchor="text" w:x="3" w:y="-15"/>
        <w:shd w:val="clear" w:color="auto" w:fill="auto"/>
        <w:spacing w:line="170" w:lineRule="exact"/>
      </w:pPr>
      <w:r>
        <w:rPr>
          <w:color w:val="000000"/>
          <w:lang w:bidi="ru-RU"/>
        </w:rPr>
        <w:t>2. Сведения о направлении расходов бюджета муниципального образования, софинанасирование которых осуществляется из бюджета</w:t>
      </w:r>
      <w:r w:rsidR="00741744">
        <w:rPr>
          <w:color w:val="000000"/>
          <w:lang w:bidi="ru-RU"/>
        </w:rPr>
        <w:t xml:space="preserve"> РТ</w:t>
      </w:r>
    </w:p>
    <w:p w:rsidR="00060A55" w:rsidRDefault="00060A55" w:rsidP="00060A55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12792"/>
      </w:tblGrid>
      <w:tr w:rsidR="00060A55" w:rsidTr="00741744">
        <w:trPr>
          <w:trHeight w:hRule="exact" w:val="706"/>
        </w:trPr>
        <w:tc>
          <w:tcPr>
            <w:tcW w:w="2102" w:type="dxa"/>
            <w:shd w:val="clear" w:color="auto" w:fill="FFFFFF"/>
          </w:tcPr>
          <w:p w:rsidR="00060A55" w:rsidRDefault="00060A55" w:rsidP="00F540A4">
            <w:pPr>
              <w:pStyle w:val="20"/>
              <w:framePr w:w="14894" w:wrap="notBeside" w:vAnchor="text" w:hAnchor="text" w:xAlign="center" w:y="1"/>
              <w:shd w:val="clear" w:color="auto" w:fill="auto"/>
              <w:spacing w:line="197" w:lineRule="exact"/>
              <w:jc w:val="left"/>
            </w:pPr>
            <w:r>
              <w:rPr>
                <w:rStyle w:val="28pt"/>
              </w:rPr>
              <w:t>Руководитель (уполномоченное лицо)</w:t>
            </w:r>
          </w:p>
        </w:tc>
        <w:tc>
          <w:tcPr>
            <w:tcW w:w="12792" w:type="dxa"/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4894" w:wrap="notBeside" w:vAnchor="text" w:hAnchor="text" w:xAlign="center" w:y="1"/>
              <w:shd w:val="clear" w:color="auto" w:fill="auto"/>
              <w:spacing w:line="160" w:lineRule="exact"/>
              <w:ind w:left="2100"/>
              <w:jc w:val="left"/>
            </w:pPr>
            <w:r>
              <w:rPr>
                <w:rStyle w:val="28pt"/>
              </w:rPr>
              <w:t>(должность) (подпись) (расшифровка подписи)</w:t>
            </w:r>
          </w:p>
        </w:tc>
      </w:tr>
      <w:tr w:rsidR="00060A55" w:rsidTr="00741744">
        <w:trPr>
          <w:trHeight w:hRule="exact" w:val="802"/>
        </w:trPr>
        <w:tc>
          <w:tcPr>
            <w:tcW w:w="2102" w:type="dxa"/>
            <w:shd w:val="clear" w:color="auto" w:fill="FFFFFF"/>
            <w:vAlign w:val="center"/>
          </w:tcPr>
          <w:p w:rsidR="00060A55" w:rsidRDefault="00060A55" w:rsidP="00F540A4">
            <w:pPr>
              <w:pStyle w:val="20"/>
              <w:framePr w:w="1489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28pt"/>
              </w:rPr>
              <w:t>Исполнитель</w:t>
            </w:r>
          </w:p>
        </w:tc>
        <w:tc>
          <w:tcPr>
            <w:tcW w:w="12792" w:type="dxa"/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4894" w:wrap="notBeside" w:vAnchor="text" w:hAnchor="text" w:xAlign="center" w:y="1"/>
              <w:shd w:val="clear" w:color="auto" w:fill="auto"/>
              <w:spacing w:line="160" w:lineRule="exact"/>
              <w:ind w:left="1180"/>
              <w:jc w:val="left"/>
            </w:pPr>
            <w:r>
              <w:rPr>
                <w:rStyle w:val="28pt"/>
              </w:rPr>
              <w:t>(должность) (инициалы, фамилия) (телефон с кодом города)</w:t>
            </w:r>
          </w:p>
        </w:tc>
      </w:tr>
      <w:tr w:rsidR="00060A55" w:rsidTr="00741744">
        <w:trPr>
          <w:trHeight w:hRule="exact" w:val="264"/>
        </w:trPr>
        <w:tc>
          <w:tcPr>
            <w:tcW w:w="21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60A55" w:rsidRDefault="00060A55" w:rsidP="00F540A4">
            <w:pPr>
              <w:pStyle w:val="20"/>
              <w:framePr w:w="1489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28pt"/>
              </w:rPr>
              <w:t>" " 20 г.</w:t>
            </w:r>
          </w:p>
        </w:tc>
        <w:tc>
          <w:tcPr>
            <w:tcW w:w="12792" w:type="dxa"/>
            <w:shd w:val="clear" w:color="auto" w:fill="FFFFFF"/>
          </w:tcPr>
          <w:p w:rsidR="00060A55" w:rsidRDefault="00060A55" w:rsidP="00F540A4">
            <w:pPr>
              <w:framePr w:w="148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60A55" w:rsidRDefault="00060A55" w:rsidP="00060A55">
      <w:pPr>
        <w:framePr w:w="14894" w:wrap="notBeside" w:vAnchor="text" w:hAnchor="text" w:xAlign="center" w:y="1"/>
        <w:rPr>
          <w:sz w:val="2"/>
          <w:szCs w:val="2"/>
        </w:rPr>
      </w:pPr>
    </w:p>
    <w:p w:rsidR="00060A55" w:rsidRDefault="00060A55" w:rsidP="00060A55"/>
    <w:p w:rsidR="00060A55" w:rsidRDefault="00060A55" w:rsidP="00060A55"/>
    <w:p w:rsidR="00060A55" w:rsidRDefault="00060A55" w:rsidP="00060A55"/>
    <w:p w:rsidR="009C42F0" w:rsidRDefault="009C42F0" w:rsidP="00060A55"/>
    <w:p w:rsidR="009C42F0" w:rsidRDefault="009C42F0" w:rsidP="00060A55"/>
    <w:p w:rsidR="009C42F0" w:rsidRDefault="009C42F0" w:rsidP="00060A55">
      <w:pPr>
        <w:rPr>
          <w:color w:val="000000"/>
          <w:sz w:val="22"/>
          <w:szCs w:val="22"/>
        </w:rPr>
      </w:pPr>
    </w:p>
    <w:p w:rsidR="00060A55" w:rsidRPr="009C42F0" w:rsidRDefault="00060A55" w:rsidP="00060A55">
      <w:pPr>
        <w:rPr>
          <w:color w:val="000000"/>
          <w:sz w:val="28"/>
          <w:szCs w:val="28"/>
        </w:rPr>
      </w:pPr>
      <w:r w:rsidRPr="009C42F0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  <w:r w:rsidR="009C42F0">
        <w:rPr>
          <w:color w:val="000000"/>
          <w:sz w:val="28"/>
          <w:szCs w:val="28"/>
        </w:rPr>
        <w:t xml:space="preserve"> </w:t>
      </w:r>
      <w:r w:rsidRPr="009C42F0">
        <w:rPr>
          <w:color w:val="000000"/>
          <w:sz w:val="28"/>
          <w:szCs w:val="28"/>
        </w:rPr>
        <w:t xml:space="preserve">               Приложение №4</w:t>
      </w:r>
      <w:r w:rsidR="009C42F0" w:rsidRPr="009C42F0">
        <w:rPr>
          <w:color w:val="000000"/>
          <w:sz w:val="28"/>
          <w:szCs w:val="28"/>
        </w:rPr>
        <w:t xml:space="preserve"> к Порядку</w:t>
      </w:r>
    </w:p>
    <w:p w:rsidR="00060A55" w:rsidRPr="009C42F0" w:rsidRDefault="00060A55" w:rsidP="00060A55">
      <w:pPr>
        <w:ind w:firstLine="33"/>
        <w:rPr>
          <w:sz w:val="28"/>
          <w:szCs w:val="28"/>
        </w:rPr>
      </w:pPr>
      <w:r w:rsidRPr="009C42F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060A55" w:rsidRPr="009C42F0" w:rsidRDefault="00060A55" w:rsidP="00060A55">
      <w:pPr>
        <w:ind w:firstLine="33"/>
        <w:jc w:val="center"/>
        <w:rPr>
          <w:b/>
          <w:sz w:val="28"/>
          <w:szCs w:val="28"/>
        </w:rPr>
      </w:pPr>
      <w:r w:rsidRPr="009C42F0">
        <w:rPr>
          <w:b/>
          <w:sz w:val="28"/>
          <w:szCs w:val="28"/>
        </w:rPr>
        <w:t>Отчет о достижении значений показателей по состоянию на «___»______ 20__года</w:t>
      </w:r>
    </w:p>
    <w:p w:rsidR="00060A55" w:rsidRDefault="00060A55" w:rsidP="00060A55">
      <w:pPr>
        <w:pStyle w:val="40"/>
        <w:shd w:val="clear" w:color="auto" w:fill="auto"/>
        <w:spacing w:line="341" w:lineRule="exact"/>
        <w:ind w:right="92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1"/>
        <w:gridCol w:w="1022"/>
        <w:gridCol w:w="2155"/>
        <w:gridCol w:w="2381"/>
        <w:gridCol w:w="1243"/>
        <w:gridCol w:w="1478"/>
        <w:gridCol w:w="1474"/>
        <w:gridCol w:w="1483"/>
      </w:tblGrid>
      <w:tr w:rsidR="00060A55" w:rsidRPr="009C42F0" w:rsidTr="00F540A4">
        <w:trPr>
          <w:trHeight w:hRule="exact" w:val="797"/>
          <w:jc w:val="center"/>
        </w:trPr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left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Наименование показателя результативности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Значение показателя результативности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Причина</w:t>
            </w:r>
          </w:p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отклонения</w:t>
            </w:r>
          </w:p>
        </w:tc>
      </w:tr>
      <w:tr w:rsidR="00060A55" w:rsidRPr="009C42F0" w:rsidTr="00F540A4">
        <w:trPr>
          <w:trHeight w:hRule="exact" w:val="341"/>
          <w:jc w:val="center"/>
        </w:trPr>
        <w:tc>
          <w:tcPr>
            <w:tcW w:w="46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framePr w:w="15888" w:wrap="notBeside" w:vAnchor="text" w:hAnchor="text" w:xAlign="center" w:y="1"/>
            </w:pP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framePr w:w="15888" w:wrap="notBeside" w:vAnchor="text" w:hAnchor="text" w:xAlign="center" w:y="1"/>
            </w:pPr>
          </w:p>
        </w:tc>
        <w:tc>
          <w:tcPr>
            <w:tcW w:w="21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framePr w:w="15888" w:wrap="notBeside" w:vAnchor="text" w:hAnchor="text" w:xAlign="center" w:y="1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код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плановое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фактическое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framePr w:w="15888" w:wrap="notBeside" w:vAnchor="text" w:hAnchor="text" w:xAlign="center" w:y="1"/>
            </w:pPr>
          </w:p>
        </w:tc>
      </w:tr>
      <w:tr w:rsidR="00060A55" w:rsidRPr="009C42F0" w:rsidTr="00F540A4">
        <w:trPr>
          <w:trHeight w:hRule="exact" w:val="226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9C42F0">
              <w:rPr>
                <w:rStyle w:val="28pt"/>
                <w:rFonts w:ascii="Times New Roman" w:hAnsi="Times New Roman" w:cs="Times New Roman"/>
              </w:rPr>
              <w:t>8</w:t>
            </w:r>
          </w:p>
        </w:tc>
      </w:tr>
      <w:tr w:rsidR="00060A55" w:rsidRPr="009C42F0" w:rsidTr="00F540A4">
        <w:trPr>
          <w:trHeight w:hRule="exact" w:val="23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A55" w:rsidRPr="009C42F0" w:rsidRDefault="00060A55" w:rsidP="00F540A4">
            <w:pPr>
              <w:pStyle w:val="20"/>
              <w:framePr w:w="15888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0A55" w:rsidRPr="009C42F0" w:rsidTr="00F540A4">
        <w:trPr>
          <w:trHeight w:hRule="exact" w:val="235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A55" w:rsidRPr="009C42F0" w:rsidRDefault="00060A55" w:rsidP="00F540A4">
            <w:pPr>
              <w:framePr w:w="1588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60A55" w:rsidRPr="009C42F0" w:rsidRDefault="00060A55" w:rsidP="00060A55">
      <w:pPr>
        <w:framePr w:w="15888" w:wrap="notBeside" w:vAnchor="text" w:hAnchor="text" w:xAlign="center" w:y="1"/>
        <w:rPr>
          <w:sz w:val="2"/>
          <w:szCs w:val="2"/>
        </w:rPr>
      </w:pPr>
    </w:p>
    <w:p w:rsidR="00060A55" w:rsidRPr="009C42F0" w:rsidRDefault="00060A55" w:rsidP="00060A55">
      <w:pPr>
        <w:rPr>
          <w:sz w:val="2"/>
          <w:szCs w:val="2"/>
        </w:rPr>
      </w:pPr>
    </w:p>
    <w:p w:rsidR="00060A55" w:rsidRPr="000C7057" w:rsidRDefault="00060A55" w:rsidP="00060A55">
      <w:pPr>
        <w:pStyle w:val="40"/>
        <w:shd w:val="clear" w:color="auto" w:fill="auto"/>
        <w:spacing w:before="287" w:line="1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705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060A55" w:rsidRPr="009C42F0" w:rsidRDefault="00060A55" w:rsidP="00060A55">
      <w:pPr>
        <w:pStyle w:val="40"/>
        <w:shd w:val="clear" w:color="auto" w:fill="auto"/>
        <w:tabs>
          <w:tab w:val="left" w:pos="3595"/>
          <w:tab w:val="left" w:leader="hyphen" w:pos="6331"/>
          <w:tab w:val="left" w:leader="hyphen" w:pos="9461"/>
          <w:tab w:val="left" w:leader="hyphen" w:pos="12691"/>
        </w:tabs>
        <w:spacing w:line="160" w:lineRule="exact"/>
        <w:jc w:val="both"/>
        <w:rPr>
          <w:rFonts w:ascii="Times New Roman" w:hAnsi="Times New Roman" w:cs="Times New Roman"/>
        </w:rPr>
      </w:pPr>
      <w:r w:rsidRPr="009C42F0">
        <w:rPr>
          <w:rFonts w:ascii="Times New Roman" w:hAnsi="Times New Roman" w:cs="Times New Roman"/>
        </w:rPr>
        <w:tab/>
      </w:r>
      <w:r w:rsidRPr="009C42F0">
        <w:rPr>
          <w:rFonts w:ascii="Times New Roman" w:hAnsi="Times New Roman" w:cs="Times New Roman"/>
        </w:rPr>
        <w:tab/>
        <w:t xml:space="preserve"> </w:t>
      </w:r>
      <w:r w:rsidRPr="009C42F0">
        <w:rPr>
          <w:rFonts w:ascii="Times New Roman" w:hAnsi="Times New Roman" w:cs="Times New Roman"/>
        </w:rPr>
        <w:tab/>
        <w:t xml:space="preserve"> </w:t>
      </w:r>
      <w:r w:rsidRPr="009C42F0">
        <w:rPr>
          <w:rFonts w:ascii="Times New Roman" w:hAnsi="Times New Roman" w:cs="Times New Roman"/>
        </w:rPr>
        <w:tab/>
      </w:r>
    </w:p>
    <w:p w:rsidR="00060A55" w:rsidRPr="009C42F0" w:rsidRDefault="00060A55" w:rsidP="00060A55">
      <w:r w:rsidRPr="009C42F0">
        <w:t>(должность)</w:t>
      </w:r>
      <w:r w:rsidRPr="009C42F0">
        <w:tab/>
        <w:t>(подпись)</w:t>
      </w:r>
      <w:r w:rsidRPr="009C42F0">
        <w:tab/>
        <w:t>(расшифровка подписи</w:t>
      </w:r>
      <w:r w:rsidR="009C42F0">
        <w:t>)</w:t>
      </w:r>
    </w:p>
    <w:p w:rsidR="008314D0" w:rsidRPr="00A41F7B" w:rsidRDefault="00E512F6"/>
    <w:sectPr w:rsidR="008314D0" w:rsidRPr="00A41F7B" w:rsidSect="00FD3E8E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9E6" w:rsidRDefault="00E109E6">
      <w:r>
        <w:separator/>
      </w:r>
    </w:p>
  </w:endnote>
  <w:endnote w:type="continuationSeparator" w:id="0">
    <w:p w:rsidR="00E109E6" w:rsidRDefault="00E1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7683"/>
      <w:docPartObj>
        <w:docPartGallery w:val="Page Numbers (Bottom of Page)"/>
        <w:docPartUnique/>
      </w:docPartObj>
    </w:sdtPr>
    <w:sdtEndPr/>
    <w:sdtContent>
      <w:p w:rsidR="00357B73" w:rsidRDefault="00982A3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2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57B73" w:rsidRDefault="00E512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73" w:rsidRDefault="00060A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180975</wp:posOffset>
              </wp:positionH>
              <wp:positionV relativeFrom="page">
                <wp:posOffset>7015480</wp:posOffset>
              </wp:positionV>
              <wp:extent cx="10055225" cy="91440"/>
              <wp:effectExtent l="0" t="0" r="3175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522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B73" w:rsidRDefault="00982A32">
                          <w:r>
                            <w:rPr>
                              <w:rStyle w:val="aa"/>
                            </w:rPr>
                            <w:t>«Сформировано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бюджет», системный номер № 073-08-2019-294»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14.25pt;margin-top:552.4pt;width:791.75pt;height:7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" filled="f" stroked="f">
              <v:textbox style="mso-fit-shape-to-text:t" inset="0,0,0,0">
                <w:txbxContent>
                  <w:p w:rsidR="00357B73" w:rsidRDefault="00982A32">
                    <w:r>
                      <w:rPr>
                        <w:rStyle w:val="aa"/>
                      </w:rPr>
                      <w:t xml:space="preserve">«Сформировано в </w:t>
                    </w:r>
                    <w:r>
                      <w:rPr>
                        <w:rStyle w:val="aa"/>
                      </w:rPr>
                      <w:t>подсистеме бюджетного планирования государственной интегрированной информационной системы управления общественными финансами «Электронный бюджет», системный номер № 073-08-2019-294»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73" w:rsidRDefault="00060A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180975</wp:posOffset>
              </wp:positionH>
              <wp:positionV relativeFrom="page">
                <wp:posOffset>7015480</wp:posOffset>
              </wp:positionV>
              <wp:extent cx="10055225" cy="91440"/>
              <wp:effectExtent l="0" t="0" r="3175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522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B73" w:rsidRDefault="00E512F6">
                          <w:pPr>
                            <w:rPr>
                              <w:rStyle w:val="aa"/>
                            </w:rPr>
                          </w:pPr>
                        </w:p>
                        <w:p w:rsidR="00357B73" w:rsidRDefault="00E512F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14.25pt;margin-top:552.4pt;width:791.75pt;height:7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" filled="f" stroked="f">
              <v:textbox style="mso-fit-shape-to-text:t" inset="0,0,0,0">
                <w:txbxContent>
                  <w:p w:rsidR="00357B73" w:rsidRDefault="00982A32">
                    <w:pPr>
                      <w:rPr>
                        <w:rStyle w:val="aa"/>
                      </w:rPr>
                    </w:pPr>
                  </w:p>
                  <w:p w:rsidR="00357B73" w:rsidRDefault="00982A32"/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73" w:rsidRDefault="00060A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321945</wp:posOffset>
              </wp:positionH>
              <wp:positionV relativeFrom="page">
                <wp:posOffset>7018020</wp:posOffset>
              </wp:positionV>
              <wp:extent cx="9991090" cy="88265"/>
              <wp:effectExtent l="0" t="0" r="254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9109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B73" w:rsidRDefault="00E512F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25.35pt;margin-top:552.6pt;width:786.7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" filled="f" stroked="f">
              <v:textbox style="mso-fit-shape-to-text:t" inset="0,0,0,0">
                <w:txbxContent>
                  <w:p w:rsidR="00357B73" w:rsidRDefault="00982A32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9E6" w:rsidRDefault="00E109E6">
      <w:r>
        <w:separator/>
      </w:r>
    </w:p>
  </w:footnote>
  <w:footnote w:type="continuationSeparator" w:id="0">
    <w:p w:rsidR="00E109E6" w:rsidRDefault="00E10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73" w:rsidRDefault="00982A32" w:rsidP="00DB0424">
    <w:pPr>
      <w:pStyle w:val="a6"/>
      <w:tabs>
        <w:tab w:val="clear" w:pos="4677"/>
        <w:tab w:val="clear" w:pos="9355"/>
        <w:tab w:val="left" w:pos="789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73" w:rsidRDefault="00E512F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73" w:rsidRPr="00CE48A6" w:rsidRDefault="00E512F6" w:rsidP="00CE48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20"/>
    <w:rsid w:val="00016D14"/>
    <w:rsid w:val="00031CFE"/>
    <w:rsid w:val="00037383"/>
    <w:rsid w:val="00060A55"/>
    <w:rsid w:val="0006473B"/>
    <w:rsid w:val="00094DD1"/>
    <w:rsid w:val="000C433F"/>
    <w:rsid w:val="000C7057"/>
    <w:rsid w:val="0023369B"/>
    <w:rsid w:val="003810C7"/>
    <w:rsid w:val="00395D58"/>
    <w:rsid w:val="003E5FD3"/>
    <w:rsid w:val="004015F6"/>
    <w:rsid w:val="00533B44"/>
    <w:rsid w:val="00674185"/>
    <w:rsid w:val="00741744"/>
    <w:rsid w:val="00777F62"/>
    <w:rsid w:val="0089422C"/>
    <w:rsid w:val="008E0992"/>
    <w:rsid w:val="00982A32"/>
    <w:rsid w:val="009C42F0"/>
    <w:rsid w:val="00A41F7B"/>
    <w:rsid w:val="00A502A1"/>
    <w:rsid w:val="00B10DF0"/>
    <w:rsid w:val="00BB2C0B"/>
    <w:rsid w:val="00BC3E20"/>
    <w:rsid w:val="00BC72AF"/>
    <w:rsid w:val="00C25837"/>
    <w:rsid w:val="00C54641"/>
    <w:rsid w:val="00D939FE"/>
    <w:rsid w:val="00D961C0"/>
    <w:rsid w:val="00E109E6"/>
    <w:rsid w:val="00E512F6"/>
    <w:rsid w:val="00E77F4A"/>
    <w:rsid w:val="00E90AB2"/>
    <w:rsid w:val="00F45720"/>
    <w:rsid w:val="00F7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8A04CEC-BB5E-443F-B6E1-680DE6E1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5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60A55"/>
    <w:pPr>
      <w:spacing w:after="120"/>
    </w:pPr>
  </w:style>
  <w:style w:type="character" w:customStyle="1" w:styleId="a4">
    <w:name w:val="Основной текст Знак"/>
    <w:basedOn w:val="a0"/>
    <w:link w:val="a3"/>
    <w:rsid w:val="00060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1"/>
    <w:locked/>
    <w:rsid w:val="00060A55"/>
    <w:rPr>
      <w:b/>
      <w:bCs/>
      <w:sz w:val="24"/>
      <w:szCs w:val="24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060A55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5">
    <w:name w:val="Основной текст + Полужирный"/>
    <w:basedOn w:val="a0"/>
    <w:rsid w:val="00060A55"/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a6">
    <w:name w:val="header"/>
    <w:basedOn w:val="a"/>
    <w:link w:val="a7"/>
    <w:rsid w:val="00060A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60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60A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0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60A55"/>
    <w:rPr>
      <w:sz w:val="26"/>
      <w:szCs w:val="26"/>
      <w:shd w:val="clear" w:color="auto" w:fill="FFFFFF"/>
    </w:rPr>
  </w:style>
  <w:style w:type="character" w:customStyle="1" w:styleId="aa">
    <w:name w:val="Колонтитул"/>
    <w:basedOn w:val="a0"/>
    <w:rsid w:val="00060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60A55"/>
    <w:rPr>
      <w:b/>
      <w:bCs/>
      <w:sz w:val="21"/>
      <w:szCs w:val="21"/>
      <w:shd w:val="clear" w:color="auto" w:fill="FFFFFF"/>
    </w:rPr>
  </w:style>
  <w:style w:type="character" w:customStyle="1" w:styleId="28pt">
    <w:name w:val="Основной текст (2) + 8 pt"/>
    <w:basedOn w:val="2"/>
    <w:rsid w:val="00060A55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060A55"/>
    <w:rPr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0A55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060A55"/>
    <w:pPr>
      <w:widowControl w:val="0"/>
      <w:shd w:val="clear" w:color="auto" w:fill="FFFFFF"/>
      <w:spacing w:line="274" w:lineRule="exact"/>
      <w:ind w:hanging="720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ac">
    <w:name w:val="Подпись к таблице"/>
    <w:basedOn w:val="a"/>
    <w:link w:val="ab"/>
    <w:rsid w:val="00060A5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4">
    <w:name w:val="Основной текст (4)_"/>
    <w:basedOn w:val="a0"/>
    <w:link w:val="40"/>
    <w:rsid w:val="00060A55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0A5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d">
    <w:name w:val="Hyperlink"/>
    <w:basedOn w:val="a0"/>
    <w:uiPriority w:val="99"/>
    <w:semiHidden/>
    <w:unhideWhenUsed/>
    <w:rsid w:val="00BB2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866325F2A69019A78C5267C42103B1FC2C59572627DEB83797737B6D93BBEC8F97500ABC690CB7C63A78A8ACD19D6C0BAD29474F6BVBp9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na.Evchenko@tatar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ФархутдиноваНФ</cp:lastModifiedBy>
  <cp:revision>6</cp:revision>
  <dcterms:created xsi:type="dcterms:W3CDTF">2020-03-05T13:30:00Z</dcterms:created>
  <dcterms:modified xsi:type="dcterms:W3CDTF">2020-03-06T08:32:00Z</dcterms:modified>
</cp:coreProperties>
</file>