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7D" w:rsidRPr="00F12369" w:rsidRDefault="005F5C7D" w:rsidP="00DA1B73">
      <w:pPr>
        <w:ind w:firstLine="709"/>
        <w:jc w:val="right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ПРОЕКТ</w:t>
      </w:r>
    </w:p>
    <w:p w:rsidR="005F5C7D" w:rsidRPr="00F12369" w:rsidRDefault="005F5C7D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7DE8" w:rsidRPr="00F12369" w:rsidRDefault="000B7DE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7DE8" w:rsidRPr="00F12369" w:rsidRDefault="000B7DE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E17B21" w:rsidRPr="004C332A" w:rsidRDefault="00E17B21" w:rsidP="00E17B21">
      <w:pPr>
        <w:jc w:val="center"/>
        <w:rPr>
          <w:i/>
          <w:sz w:val="28"/>
          <w:szCs w:val="28"/>
          <w:u w:val="single"/>
        </w:rPr>
      </w:pPr>
      <w:r w:rsidRPr="004C332A">
        <w:rPr>
          <w:i/>
          <w:sz w:val="28"/>
          <w:szCs w:val="28"/>
          <w:u w:val="single"/>
        </w:rPr>
        <w:t>Срок проведения независимой</w:t>
      </w:r>
    </w:p>
    <w:p w:rsidR="00E17B21" w:rsidRPr="004C332A" w:rsidRDefault="00E17B21" w:rsidP="00E17B21">
      <w:pPr>
        <w:jc w:val="center"/>
        <w:rPr>
          <w:i/>
          <w:sz w:val="28"/>
          <w:szCs w:val="28"/>
          <w:u w:val="single"/>
        </w:rPr>
      </w:pPr>
      <w:r w:rsidRPr="004C332A">
        <w:rPr>
          <w:i/>
          <w:sz w:val="28"/>
          <w:szCs w:val="28"/>
          <w:u w:val="single"/>
        </w:rPr>
        <w:t>антикоррупционной экспертизы проекта –</w:t>
      </w:r>
    </w:p>
    <w:p w:rsidR="00E17B21" w:rsidRDefault="00E17B21" w:rsidP="00E17B21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</w:t>
      </w:r>
      <w:r>
        <w:rPr>
          <w:i/>
          <w:color w:val="FF0000"/>
          <w:sz w:val="28"/>
          <w:szCs w:val="28"/>
          <w:u w:val="single"/>
        </w:rPr>
        <w:t>1</w:t>
      </w:r>
      <w:r>
        <w:rPr>
          <w:i/>
          <w:color w:val="FF0000"/>
          <w:sz w:val="28"/>
          <w:szCs w:val="28"/>
          <w:u w:val="single"/>
        </w:rPr>
        <w:t xml:space="preserve"> </w:t>
      </w:r>
      <w:r>
        <w:rPr>
          <w:i/>
          <w:color w:val="FF0000"/>
          <w:sz w:val="28"/>
          <w:szCs w:val="28"/>
          <w:u w:val="single"/>
        </w:rPr>
        <w:t>января</w:t>
      </w:r>
      <w:r>
        <w:rPr>
          <w:i/>
          <w:color w:val="FF0000"/>
          <w:sz w:val="28"/>
          <w:szCs w:val="28"/>
          <w:u w:val="single"/>
        </w:rPr>
        <w:t xml:space="preserve"> по </w:t>
      </w:r>
      <w:r>
        <w:rPr>
          <w:i/>
          <w:color w:val="FF0000"/>
          <w:sz w:val="28"/>
          <w:szCs w:val="28"/>
          <w:u w:val="single"/>
        </w:rPr>
        <w:t>26</w:t>
      </w:r>
      <w:r>
        <w:rPr>
          <w:i/>
          <w:color w:val="FF0000"/>
          <w:sz w:val="28"/>
          <w:szCs w:val="28"/>
          <w:u w:val="single"/>
        </w:rPr>
        <w:t xml:space="preserve"> </w:t>
      </w:r>
      <w:r>
        <w:rPr>
          <w:i/>
          <w:color w:val="FF0000"/>
          <w:sz w:val="28"/>
          <w:szCs w:val="28"/>
          <w:u w:val="single"/>
        </w:rPr>
        <w:t>января</w:t>
      </w:r>
      <w:r>
        <w:rPr>
          <w:i/>
          <w:color w:val="FF0000"/>
          <w:sz w:val="28"/>
          <w:szCs w:val="28"/>
          <w:u w:val="single"/>
        </w:rPr>
        <w:t xml:space="preserve"> 202</w:t>
      </w:r>
      <w:r>
        <w:rPr>
          <w:i/>
          <w:color w:val="FF0000"/>
          <w:sz w:val="28"/>
          <w:szCs w:val="28"/>
          <w:u w:val="single"/>
        </w:rPr>
        <w:t>1</w:t>
      </w:r>
      <w:r>
        <w:rPr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E17B21" w:rsidRPr="00E17B21" w:rsidRDefault="00E17B21" w:rsidP="00E17B21">
      <w:pPr>
        <w:jc w:val="center"/>
        <w:rPr>
          <w:i/>
          <w:sz w:val="28"/>
          <w:szCs w:val="28"/>
          <w:u w:val="single"/>
        </w:rPr>
      </w:pPr>
      <w:r w:rsidRPr="004C332A">
        <w:rPr>
          <w:i/>
          <w:sz w:val="28"/>
          <w:szCs w:val="28"/>
          <w:u w:val="single"/>
        </w:rPr>
        <w:t xml:space="preserve">О внесении предложений в проект обращаться к </w:t>
      </w:r>
      <w:r>
        <w:rPr>
          <w:i/>
          <w:sz w:val="28"/>
          <w:szCs w:val="28"/>
          <w:u w:val="single"/>
        </w:rPr>
        <w:t>ведущему консультанту</w:t>
      </w:r>
      <w:r w:rsidRPr="004C332A">
        <w:rPr>
          <w:i/>
          <w:sz w:val="28"/>
          <w:szCs w:val="28"/>
          <w:u w:val="single"/>
        </w:rPr>
        <w:t xml:space="preserve"> отдела </w:t>
      </w:r>
      <w:r>
        <w:rPr>
          <w:i/>
          <w:sz w:val="28"/>
          <w:szCs w:val="28"/>
          <w:u w:val="single"/>
        </w:rPr>
        <w:t>экономики</w:t>
      </w:r>
      <w:r w:rsidRPr="004C332A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Р.Р. Камалову, 221-</w:t>
      </w:r>
      <w:r w:rsidRPr="00E17B21">
        <w:rPr>
          <w:i/>
          <w:sz w:val="28"/>
          <w:szCs w:val="28"/>
          <w:u w:val="single"/>
        </w:rPr>
        <w:t>40-63</w:t>
      </w:r>
      <w:r w:rsidRPr="00E17B21">
        <w:rPr>
          <w:i/>
          <w:sz w:val="28"/>
          <w:szCs w:val="28"/>
          <w:u w:val="single"/>
        </w:rPr>
        <w:t xml:space="preserve"> (</w:t>
      </w:r>
      <w:hyperlink r:id="rId8" w:history="1">
        <w:r w:rsidRPr="00E17B21">
          <w:rPr>
            <w:i/>
            <w:sz w:val="28"/>
            <w:szCs w:val="28"/>
            <w:u w:val="single"/>
          </w:rPr>
          <w:t>Rinaz.Kamalov@tatar.ru</w:t>
        </w:r>
      </w:hyperlink>
      <w:r w:rsidRPr="00E17B21">
        <w:rPr>
          <w:i/>
          <w:sz w:val="28"/>
          <w:szCs w:val="28"/>
          <w:u w:val="single"/>
        </w:rPr>
        <w:t>)</w:t>
      </w:r>
    </w:p>
    <w:p w:rsidR="000B7DE8" w:rsidRPr="00F12369" w:rsidRDefault="000B7DE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7DE8" w:rsidRPr="00F12369" w:rsidRDefault="000B7DE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7DE8" w:rsidRPr="00F12369" w:rsidRDefault="000B7DE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912A68" w:rsidRPr="00F12369" w:rsidRDefault="00912A6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37826" w:rsidRPr="00F12369" w:rsidRDefault="00637826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37826" w:rsidRPr="00F12369" w:rsidRDefault="00637826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12A68" w:rsidRPr="00F12369" w:rsidRDefault="00912A6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7DE8" w:rsidRPr="00F12369" w:rsidRDefault="000B7DE8" w:rsidP="00DA1B73">
      <w:pPr>
        <w:tabs>
          <w:tab w:val="left" w:pos="368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C2051F" w:rsidRPr="00F12369" w:rsidRDefault="00C2051F" w:rsidP="00DA1B73">
      <w:pPr>
        <w:tabs>
          <w:tab w:val="left" w:pos="3686"/>
        </w:tabs>
        <w:autoSpaceDE w:val="0"/>
        <w:autoSpaceDN w:val="0"/>
        <w:adjustRightInd w:val="0"/>
        <w:ind w:right="5102"/>
        <w:jc w:val="both"/>
        <w:rPr>
          <w:color w:val="000000" w:themeColor="text1"/>
          <w:spacing w:val="-6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О внесении изменени</w:t>
      </w:r>
      <w:r w:rsidR="00562BB4" w:rsidRPr="00F12369">
        <w:rPr>
          <w:color w:val="000000" w:themeColor="text1"/>
          <w:sz w:val="28"/>
          <w:szCs w:val="28"/>
        </w:rPr>
        <w:t>я</w:t>
      </w:r>
      <w:r w:rsidRPr="00F12369">
        <w:rPr>
          <w:color w:val="000000" w:themeColor="text1"/>
          <w:sz w:val="28"/>
          <w:szCs w:val="28"/>
        </w:rPr>
        <w:t xml:space="preserve"> в Порядок 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утвержденный постановлением Кабинета Министров Республики Татарстан от 17.07.2017 № 499</w:t>
      </w:r>
      <w:r w:rsidR="00E222BB" w:rsidRPr="00F12369">
        <w:rPr>
          <w:color w:val="000000" w:themeColor="text1"/>
          <w:sz w:val="28"/>
          <w:szCs w:val="28"/>
        </w:rPr>
        <w:t xml:space="preserve"> </w:t>
      </w:r>
    </w:p>
    <w:p w:rsidR="005F5C7D" w:rsidRPr="00F12369" w:rsidRDefault="005F5C7D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F12369">
        <w:rPr>
          <w:color w:val="000000" w:themeColor="text1"/>
          <w:spacing w:val="-6"/>
          <w:sz w:val="28"/>
          <w:szCs w:val="28"/>
        </w:rPr>
        <w:tab/>
      </w:r>
    </w:p>
    <w:p w:rsidR="00637826" w:rsidRPr="00F12369" w:rsidRDefault="00637826" w:rsidP="00DA1B73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5F5C7D" w:rsidRPr="00F12369" w:rsidRDefault="005F5C7D" w:rsidP="00DA1B73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F12369">
        <w:rPr>
          <w:bCs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5F5C7D" w:rsidRPr="00F12369" w:rsidRDefault="005F5C7D" w:rsidP="00DA1B73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562BB4" w:rsidRPr="00F12369" w:rsidRDefault="00C2051F" w:rsidP="007B10B6">
      <w:pPr>
        <w:pStyle w:val="af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12369">
        <w:rPr>
          <w:bCs/>
          <w:color w:val="000000" w:themeColor="text1"/>
          <w:sz w:val="28"/>
          <w:szCs w:val="28"/>
        </w:rPr>
        <w:t>Внести в Порядок 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утвержденный постановлением Кабинета Министров Республики Татарстан от 17.07.2017</w:t>
      </w:r>
      <w:r w:rsidR="00DA1B73">
        <w:rPr>
          <w:bCs/>
          <w:color w:val="000000" w:themeColor="text1"/>
          <w:sz w:val="28"/>
          <w:szCs w:val="28"/>
        </w:rPr>
        <w:t xml:space="preserve"> </w:t>
      </w:r>
      <w:r w:rsidRPr="00F12369">
        <w:rPr>
          <w:bCs/>
          <w:color w:val="000000" w:themeColor="text1"/>
          <w:sz w:val="28"/>
          <w:szCs w:val="28"/>
        </w:rPr>
        <w:t xml:space="preserve">№ 499 «Об утверждении Порядка предоставления субсидий </w:t>
      </w:r>
      <w:r w:rsidRPr="00F12369">
        <w:rPr>
          <w:bCs/>
          <w:color w:val="000000" w:themeColor="text1"/>
          <w:sz w:val="28"/>
          <w:szCs w:val="28"/>
        </w:rPr>
        <w:lastRenderedPageBreak/>
        <w:t xml:space="preserve">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мероприятиях» (с изменениями, внесенными постановлениями Кабинета Министров Республики Татарстан от 05.03.2018 № 130, от 21.09.2018 № 811, от </w:t>
      </w:r>
      <w:r w:rsidR="00562BB4" w:rsidRPr="00F12369">
        <w:rPr>
          <w:bCs/>
          <w:color w:val="000000" w:themeColor="text1"/>
          <w:sz w:val="28"/>
          <w:szCs w:val="28"/>
        </w:rPr>
        <w:t>29.03.2019 № 238, от 09.08.2019</w:t>
      </w:r>
      <w:r w:rsidR="00DA1B73">
        <w:rPr>
          <w:bCs/>
          <w:color w:val="000000" w:themeColor="text1"/>
          <w:sz w:val="28"/>
          <w:szCs w:val="28"/>
        </w:rPr>
        <w:t xml:space="preserve"> </w:t>
      </w:r>
      <w:r w:rsidRPr="00F12369">
        <w:rPr>
          <w:bCs/>
          <w:color w:val="000000" w:themeColor="text1"/>
          <w:sz w:val="28"/>
          <w:szCs w:val="28"/>
        </w:rPr>
        <w:t>№ 649</w:t>
      </w:r>
      <w:r w:rsidR="00562BB4" w:rsidRPr="00F12369">
        <w:rPr>
          <w:bCs/>
          <w:color w:val="000000" w:themeColor="text1"/>
          <w:sz w:val="28"/>
          <w:szCs w:val="28"/>
        </w:rPr>
        <w:t>, от 02.10.2020 № 897</w:t>
      </w:r>
      <w:r w:rsidRPr="00F12369">
        <w:rPr>
          <w:bCs/>
          <w:color w:val="000000" w:themeColor="text1"/>
          <w:sz w:val="28"/>
          <w:szCs w:val="28"/>
        </w:rPr>
        <w:t>)</w:t>
      </w:r>
      <w:r w:rsidR="00AB50C4">
        <w:rPr>
          <w:bCs/>
          <w:color w:val="000000" w:themeColor="text1"/>
          <w:sz w:val="28"/>
          <w:szCs w:val="28"/>
        </w:rPr>
        <w:t>,</w:t>
      </w:r>
      <w:r w:rsidRPr="00F12369">
        <w:rPr>
          <w:bCs/>
          <w:color w:val="000000" w:themeColor="text1"/>
          <w:sz w:val="28"/>
          <w:szCs w:val="28"/>
        </w:rPr>
        <w:t xml:space="preserve"> </w:t>
      </w:r>
      <w:r w:rsidR="005F5C7D" w:rsidRPr="00F12369">
        <w:rPr>
          <w:bCs/>
          <w:color w:val="000000" w:themeColor="text1"/>
          <w:sz w:val="28"/>
          <w:szCs w:val="28"/>
        </w:rPr>
        <w:t>изменени</w:t>
      </w:r>
      <w:r w:rsidR="00562BB4" w:rsidRPr="00F12369">
        <w:rPr>
          <w:bCs/>
          <w:color w:val="000000" w:themeColor="text1"/>
          <w:sz w:val="28"/>
          <w:szCs w:val="28"/>
        </w:rPr>
        <w:t>е</w:t>
      </w:r>
      <w:r w:rsidR="005F5C7D" w:rsidRPr="00F12369">
        <w:rPr>
          <w:bCs/>
          <w:color w:val="000000" w:themeColor="text1"/>
          <w:sz w:val="28"/>
          <w:szCs w:val="28"/>
        </w:rPr>
        <w:t xml:space="preserve">, изложив его в прилагаемой редакции. </w:t>
      </w:r>
    </w:p>
    <w:p w:rsidR="005F5C7D" w:rsidRPr="00F12369" w:rsidRDefault="00562BB4" w:rsidP="007B10B6">
      <w:pPr>
        <w:pStyle w:val="af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12369">
        <w:rPr>
          <w:bCs/>
          <w:color w:val="000000" w:themeColor="text1"/>
          <w:sz w:val="28"/>
          <w:szCs w:val="28"/>
        </w:rPr>
        <w:t>Признать утратившим силу постановление Кабинета Министров Республики от 02.10.2020 № 897 «О внесении изменений в Порядок 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утвержденный постановлением Кабинета Министров Республики Татарстан от 17.07.2017 № 499»</w:t>
      </w:r>
      <w:r w:rsidR="008136D6" w:rsidRPr="00F12369">
        <w:rPr>
          <w:bCs/>
          <w:color w:val="000000" w:themeColor="text1"/>
          <w:sz w:val="28"/>
          <w:szCs w:val="28"/>
        </w:rPr>
        <w:t>.</w:t>
      </w:r>
    </w:p>
    <w:p w:rsidR="005F5C7D" w:rsidRPr="00F12369" w:rsidRDefault="005F5C7D" w:rsidP="00DA1B73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F5C7D" w:rsidRPr="00F12369" w:rsidRDefault="005F5C7D" w:rsidP="00DA1B73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F5C7D" w:rsidRPr="00F12369" w:rsidRDefault="005F5C7D" w:rsidP="00DA1B73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369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DE76B2" w:rsidRPr="00F12369" w:rsidRDefault="005F5C7D" w:rsidP="00DA1B73">
      <w:pPr>
        <w:pStyle w:val="af1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F12369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</w:t>
      </w:r>
      <w:r w:rsidR="00DA1B73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proofErr w:type="spellStart"/>
      <w:r w:rsidRPr="00F12369">
        <w:rPr>
          <w:rFonts w:ascii="Times New Roman" w:hAnsi="Times New Roman"/>
          <w:color w:val="000000" w:themeColor="text1"/>
          <w:sz w:val="28"/>
          <w:szCs w:val="28"/>
        </w:rPr>
        <w:t>А.В.Песошин</w:t>
      </w:r>
      <w:proofErr w:type="spellEnd"/>
    </w:p>
    <w:p w:rsidR="00DE76B2" w:rsidRPr="00F12369" w:rsidRDefault="00DE76B2" w:rsidP="00DA1B73">
      <w:pPr>
        <w:ind w:firstLine="709"/>
        <w:rPr>
          <w:rFonts w:eastAsia="Calibri"/>
          <w:color w:val="000000" w:themeColor="text1"/>
          <w:sz w:val="28"/>
          <w:szCs w:val="28"/>
          <w:lang w:eastAsia="en-US"/>
        </w:rPr>
      </w:pPr>
      <w:r w:rsidRPr="00F12369">
        <w:rPr>
          <w:color w:val="000000" w:themeColor="text1"/>
          <w:sz w:val="28"/>
          <w:szCs w:val="28"/>
        </w:rPr>
        <w:br w:type="page"/>
      </w:r>
    </w:p>
    <w:p w:rsidR="00DE76B2" w:rsidRPr="00F12369" w:rsidRDefault="00DE76B2" w:rsidP="0097321C">
      <w:pPr>
        <w:ind w:left="5103"/>
        <w:jc w:val="right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lastRenderedPageBreak/>
        <w:t>Утвержден</w:t>
      </w:r>
    </w:p>
    <w:p w:rsidR="00DE76B2" w:rsidRPr="00F12369" w:rsidRDefault="00DE76B2" w:rsidP="0097321C">
      <w:pPr>
        <w:pStyle w:val="af1"/>
        <w:tabs>
          <w:tab w:val="right" w:pos="9865"/>
        </w:tabs>
        <w:ind w:left="510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12369">
        <w:rPr>
          <w:rFonts w:ascii="Times New Roman" w:hAnsi="Times New Roman"/>
          <w:color w:val="000000" w:themeColor="text1"/>
          <w:sz w:val="28"/>
          <w:szCs w:val="28"/>
        </w:rPr>
        <w:t>Постановлением</w:t>
      </w:r>
    </w:p>
    <w:p w:rsidR="00DE76B2" w:rsidRPr="00F12369" w:rsidRDefault="00DE76B2" w:rsidP="0097321C">
      <w:pPr>
        <w:pStyle w:val="af1"/>
        <w:tabs>
          <w:tab w:val="right" w:pos="9865"/>
        </w:tabs>
        <w:ind w:left="510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12369">
        <w:rPr>
          <w:rFonts w:ascii="Times New Roman" w:hAnsi="Times New Roman"/>
          <w:color w:val="000000" w:themeColor="text1"/>
          <w:sz w:val="28"/>
          <w:szCs w:val="28"/>
        </w:rPr>
        <w:t>Кабинета Министров</w:t>
      </w:r>
    </w:p>
    <w:p w:rsidR="00DE76B2" w:rsidRPr="00F12369" w:rsidRDefault="00DE76B2" w:rsidP="0097321C">
      <w:pPr>
        <w:pStyle w:val="af1"/>
        <w:tabs>
          <w:tab w:val="right" w:pos="9865"/>
        </w:tabs>
        <w:ind w:left="510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12369"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</w:p>
    <w:p w:rsidR="00DE76B2" w:rsidRPr="00F12369" w:rsidRDefault="006B710E" w:rsidP="0097321C">
      <w:pPr>
        <w:pStyle w:val="af1"/>
        <w:tabs>
          <w:tab w:val="right" w:pos="9865"/>
        </w:tabs>
        <w:ind w:left="510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12369">
        <w:rPr>
          <w:rFonts w:ascii="Times New Roman" w:hAnsi="Times New Roman"/>
          <w:color w:val="000000" w:themeColor="text1"/>
          <w:sz w:val="28"/>
          <w:szCs w:val="28"/>
        </w:rPr>
        <w:t>от 17.07.2017 № 499</w:t>
      </w:r>
    </w:p>
    <w:p w:rsidR="00DE76B2" w:rsidRPr="00F12369" w:rsidRDefault="00DE76B2" w:rsidP="0097321C">
      <w:pPr>
        <w:pStyle w:val="af1"/>
        <w:tabs>
          <w:tab w:val="right" w:pos="9865"/>
        </w:tabs>
        <w:ind w:left="510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12369">
        <w:rPr>
          <w:rFonts w:ascii="Times New Roman" w:hAnsi="Times New Roman"/>
          <w:color w:val="000000" w:themeColor="text1"/>
          <w:sz w:val="28"/>
          <w:szCs w:val="28"/>
        </w:rPr>
        <w:t xml:space="preserve">(в редакции постановления Кабинета Министров Республики Татарстан                        от_________№______) </w:t>
      </w:r>
    </w:p>
    <w:p w:rsidR="00DE76B2" w:rsidRDefault="00DE76B2" w:rsidP="00DA1B73">
      <w:pPr>
        <w:pStyle w:val="af1"/>
        <w:tabs>
          <w:tab w:val="right" w:pos="9865"/>
        </w:tabs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541091" w:rsidRPr="00F12369" w:rsidRDefault="00541091" w:rsidP="00DA1B73">
      <w:pPr>
        <w:pStyle w:val="af1"/>
        <w:tabs>
          <w:tab w:val="right" w:pos="9865"/>
        </w:tabs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6032A" w:rsidRPr="00F12369" w:rsidRDefault="0086032A" w:rsidP="00DA1B73">
      <w:pPr>
        <w:pStyle w:val="1"/>
        <w:ind w:firstLine="709"/>
        <w:jc w:val="center"/>
        <w:rPr>
          <w:color w:val="000000" w:themeColor="text1"/>
          <w:szCs w:val="28"/>
        </w:rPr>
      </w:pPr>
      <w:r w:rsidRPr="00F12369">
        <w:rPr>
          <w:color w:val="000000" w:themeColor="text1"/>
          <w:szCs w:val="28"/>
        </w:rPr>
        <w:t xml:space="preserve">ПОРЯДОК </w:t>
      </w:r>
    </w:p>
    <w:p w:rsidR="00541091" w:rsidRDefault="0086032A" w:rsidP="00DA1B73">
      <w:pPr>
        <w:pStyle w:val="1"/>
        <w:ind w:firstLine="709"/>
        <w:jc w:val="center"/>
        <w:rPr>
          <w:color w:val="000000" w:themeColor="text1"/>
          <w:szCs w:val="28"/>
        </w:rPr>
      </w:pPr>
      <w:r w:rsidRPr="00F12369">
        <w:rPr>
          <w:color w:val="000000" w:themeColor="text1"/>
          <w:szCs w:val="28"/>
        </w:rPr>
        <w:t>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</w:t>
      </w:r>
    </w:p>
    <w:p w:rsidR="00611DA0" w:rsidRPr="00F12369" w:rsidRDefault="0086032A" w:rsidP="00DA1B73">
      <w:pPr>
        <w:pStyle w:val="1"/>
        <w:ind w:firstLine="709"/>
        <w:jc w:val="center"/>
        <w:rPr>
          <w:color w:val="000000" w:themeColor="text1"/>
          <w:szCs w:val="28"/>
          <w:shd w:val="clear" w:color="auto" w:fill="F0F0F0"/>
        </w:rPr>
      </w:pPr>
      <w:r w:rsidRPr="00F12369">
        <w:rPr>
          <w:color w:val="000000" w:themeColor="text1"/>
          <w:szCs w:val="28"/>
        </w:rPr>
        <w:br/>
      </w:r>
    </w:p>
    <w:p w:rsidR="00611DA0" w:rsidRPr="00F12369" w:rsidRDefault="00611DA0" w:rsidP="00DA1B73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Настоящий </w:t>
      </w:r>
      <w:r w:rsidR="008136D6" w:rsidRPr="00F12369">
        <w:rPr>
          <w:color w:val="000000" w:themeColor="text1"/>
          <w:sz w:val="28"/>
          <w:szCs w:val="28"/>
        </w:rPr>
        <w:t>п</w:t>
      </w:r>
      <w:r w:rsidRPr="00F12369">
        <w:rPr>
          <w:color w:val="000000" w:themeColor="text1"/>
          <w:sz w:val="28"/>
          <w:szCs w:val="28"/>
        </w:rPr>
        <w:t xml:space="preserve">орядок разработан в соответствии с </w:t>
      </w:r>
      <w:hyperlink r:id="rId9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Бюджетным кодексом</w:t>
        </w:r>
      </w:hyperlink>
      <w:r w:rsidRPr="00F12369">
        <w:rPr>
          <w:color w:val="000000" w:themeColor="text1"/>
          <w:sz w:val="28"/>
          <w:szCs w:val="28"/>
        </w:rPr>
        <w:t xml:space="preserve"> Российской Федерации, </w:t>
      </w:r>
      <w:hyperlink r:id="rId10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Бюджетным кодексом</w:t>
        </w:r>
      </w:hyperlink>
      <w:r w:rsidRPr="00F12369">
        <w:rPr>
          <w:color w:val="000000" w:themeColor="text1"/>
          <w:sz w:val="28"/>
          <w:szCs w:val="28"/>
        </w:rPr>
        <w:t xml:space="preserve"> Республики Татарстан и определяет механизм предоставления субсидий из бюджета Республики Татарстан некоммерческим организациям</w:t>
      </w:r>
      <w:r w:rsidR="00503436" w:rsidRPr="00F12369">
        <w:rPr>
          <w:color w:val="000000" w:themeColor="text1"/>
          <w:sz w:val="28"/>
          <w:szCs w:val="28"/>
        </w:rPr>
        <w:t>, не являющимся государственными (муниципальными) учреждениями</w:t>
      </w:r>
      <w:r w:rsidR="0030518F" w:rsidRPr="00F12369">
        <w:rPr>
          <w:color w:val="000000" w:themeColor="text1"/>
          <w:sz w:val="28"/>
          <w:szCs w:val="28"/>
        </w:rPr>
        <w:t xml:space="preserve"> (далее – некоммерческие организации)</w:t>
      </w:r>
      <w:r w:rsidR="00503436" w:rsidRPr="00F12369">
        <w:rPr>
          <w:color w:val="000000" w:themeColor="text1"/>
          <w:sz w:val="28"/>
          <w:szCs w:val="28"/>
        </w:rPr>
        <w:t>,</w:t>
      </w:r>
      <w:r w:rsidRPr="00F12369">
        <w:rPr>
          <w:color w:val="000000" w:themeColor="text1"/>
          <w:sz w:val="28"/>
          <w:szCs w:val="28"/>
        </w:rPr>
        <w:t xml:space="preserve">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 (или) робототехники, а также связанных с обеспечением участия команд Республики Татарстан в указанных мероприятиях (далее </w:t>
      </w:r>
      <w:r w:rsidR="000D6C3D" w:rsidRPr="00F12369">
        <w:rPr>
          <w:color w:val="000000" w:themeColor="text1"/>
          <w:sz w:val="28"/>
          <w:szCs w:val="28"/>
        </w:rPr>
        <w:t>–</w:t>
      </w:r>
      <w:r w:rsidRPr="00F12369">
        <w:rPr>
          <w:color w:val="000000" w:themeColor="text1"/>
          <w:sz w:val="28"/>
          <w:szCs w:val="28"/>
        </w:rPr>
        <w:t xml:space="preserve"> субсидии).</w:t>
      </w:r>
    </w:p>
    <w:p w:rsidR="00611DA0" w:rsidRPr="00F12369" w:rsidRDefault="00611DA0" w:rsidP="00DA1B73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Субсидии предоставляются в целях финансового обеспечения (возмещения)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 (или) робототехники, а также связанных с обеспечением участия команд Республики Татарстан в указанных мероприятиях.</w:t>
      </w:r>
    </w:p>
    <w:p w:rsidR="00611DA0" w:rsidRPr="00F12369" w:rsidRDefault="00611DA0" w:rsidP="00DA1B73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Субсидии предоставляются некоммерческим организациям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земельных и имущественных отношений Республики Татарстан (далее </w:t>
      </w:r>
      <w:r w:rsidR="00EC481B" w:rsidRPr="00F12369">
        <w:rPr>
          <w:color w:val="000000" w:themeColor="text1"/>
          <w:sz w:val="28"/>
          <w:szCs w:val="28"/>
        </w:rPr>
        <w:t>–</w:t>
      </w:r>
      <w:r w:rsidRPr="00F12369">
        <w:rPr>
          <w:color w:val="000000" w:themeColor="text1"/>
          <w:sz w:val="28"/>
          <w:szCs w:val="28"/>
        </w:rPr>
        <w:t xml:space="preserve"> Министерство) как до получателя бюджетных средств на предоставление субсидий на соответствующий финансовый год.</w:t>
      </w:r>
    </w:p>
    <w:p w:rsidR="002354B3" w:rsidRPr="00F12369" w:rsidRDefault="002354B3" w:rsidP="00DA1B73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lastRenderedPageBreak/>
        <w:t xml:space="preserve">Отбор некоммерческой организации для предоставления субсидии (далее – отбор) осуществляется посредством </w:t>
      </w:r>
      <w:r w:rsidR="00A5601F" w:rsidRPr="00F12369">
        <w:rPr>
          <w:color w:val="000000" w:themeColor="text1"/>
          <w:sz w:val="28"/>
          <w:szCs w:val="28"/>
        </w:rPr>
        <w:t>запроса предложений</w:t>
      </w:r>
      <w:r w:rsidR="00664552" w:rsidRPr="00F12369">
        <w:rPr>
          <w:color w:val="000000" w:themeColor="text1"/>
          <w:sz w:val="28"/>
          <w:szCs w:val="28"/>
        </w:rPr>
        <w:t xml:space="preserve"> исходя из соответствия некомм</w:t>
      </w:r>
      <w:r w:rsidR="006645D6" w:rsidRPr="00F12369">
        <w:rPr>
          <w:color w:val="000000" w:themeColor="text1"/>
          <w:sz w:val="28"/>
          <w:szCs w:val="28"/>
        </w:rPr>
        <w:t>ерческой</w:t>
      </w:r>
      <w:r w:rsidR="00664552" w:rsidRPr="00F12369">
        <w:rPr>
          <w:color w:val="000000" w:themeColor="text1"/>
          <w:sz w:val="28"/>
          <w:szCs w:val="28"/>
        </w:rPr>
        <w:t xml:space="preserve"> организации критериям</w:t>
      </w:r>
      <w:r w:rsidR="00702BD2" w:rsidRPr="00F12369">
        <w:rPr>
          <w:color w:val="000000" w:themeColor="text1"/>
          <w:sz w:val="28"/>
          <w:szCs w:val="28"/>
        </w:rPr>
        <w:t xml:space="preserve"> отбора</w:t>
      </w:r>
      <w:r w:rsidR="00664552" w:rsidRPr="00F12369">
        <w:rPr>
          <w:color w:val="000000" w:themeColor="text1"/>
          <w:sz w:val="28"/>
          <w:szCs w:val="28"/>
        </w:rPr>
        <w:t xml:space="preserve"> и очередности поступления заявок</w:t>
      </w:r>
      <w:r w:rsidR="00702BD2" w:rsidRPr="00F12369">
        <w:rPr>
          <w:color w:val="000000" w:themeColor="text1"/>
          <w:sz w:val="28"/>
          <w:szCs w:val="28"/>
        </w:rPr>
        <w:t xml:space="preserve"> на участие в отборе (далее – заявка)</w:t>
      </w:r>
      <w:r w:rsidR="00664552" w:rsidRPr="00F12369">
        <w:rPr>
          <w:color w:val="000000" w:themeColor="text1"/>
          <w:sz w:val="28"/>
          <w:szCs w:val="28"/>
        </w:rPr>
        <w:t>.</w:t>
      </w:r>
      <w:r w:rsidRPr="00F12369">
        <w:rPr>
          <w:color w:val="000000" w:themeColor="text1"/>
          <w:sz w:val="28"/>
          <w:szCs w:val="28"/>
        </w:rPr>
        <w:t xml:space="preserve"> </w:t>
      </w:r>
      <w:r w:rsidR="00702BD2" w:rsidRPr="00F12369">
        <w:rPr>
          <w:color w:val="000000" w:themeColor="text1"/>
          <w:sz w:val="28"/>
          <w:szCs w:val="28"/>
        </w:rPr>
        <w:t xml:space="preserve"> </w:t>
      </w:r>
    </w:p>
    <w:p w:rsidR="000C69BF" w:rsidRPr="00F12369" w:rsidRDefault="000C69BF" w:rsidP="00DA1B73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Критериями отбора некоммерческой организации для получения ею субсидии являются:</w:t>
      </w:r>
    </w:p>
    <w:p w:rsidR="000C69BF" w:rsidRPr="00F12369" w:rsidRDefault="000C69BF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осуществление деятельности некоммерческой организаци</w:t>
      </w:r>
      <w:r w:rsidR="002354B3" w:rsidRPr="00F12369">
        <w:rPr>
          <w:color w:val="000000" w:themeColor="text1"/>
          <w:sz w:val="28"/>
          <w:szCs w:val="28"/>
        </w:rPr>
        <w:t>ей</w:t>
      </w:r>
      <w:r w:rsidRPr="00F12369">
        <w:rPr>
          <w:color w:val="000000" w:themeColor="text1"/>
          <w:sz w:val="28"/>
          <w:szCs w:val="28"/>
        </w:rPr>
        <w:t xml:space="preserve"> на территории Республики Татарстан;</w:t>
      </w:r>
    </w:p>
    <w:p w:rsidR="00681FA4" w:rsidRPr="00F12369" w:rsidRDefault="000C69BF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направление</w:t>
      </w:r>
      <w:r w:rsidR="002354B3" w:rsidRPr="00F12369">
        <w:rPr>
          <w:color w:val="000000" w:themeColor="text1"/>
          <w:sz w:val="28"/>
          <w:szCs w:val="28"/>
        </w:rPr>
        <w:t>м</w:t>
      </w:r>
      <w:r w:rsidRPr="00F12369">
        <w:rPr>
          <w:color w:val="000000" w:themeColor="text1"/>
          <w:sz w:val="28"/>
          <w:szCs w:val="28"/>
        </w:rPr>
        <w:t xml:space="preserve"> уставной деятельности некоммерческой организации </w:t>
      </w:r>
      <w:r w:rsidR="002354B3" w:rsidRPr="00F12369">
        <w:rPr>
          <w:color w:val="000000" w:themeColor="text1"/>
          <w:sz w:val="28"/>
          <w:szCs w:val="28"/>
        </w:rPr>
        <w:t>является</w:t>
      </w:r>
      <w:r w:rsidRPr="00F12369">
        <w:rPr>
          <w:color w:val="000000" w:themeColor="text1"/>
          <w:sz w:val="28"/>
          <w:szCs w:val="28"/>
        </w:rPr>
        <w:t xml:space="preserve"> развитие информационных технологий, цифровой экономики и (или) робототехники.</w:t>
      </w:r>
      <w:r w:rsidR="00681FA4" w:rsidRPr="00F12369">
        <w:rPr>
          <w:color w:val="000000" w:themeColor="text1"/>
          <w:sz w:val="28"/>
          <w:szCs w:val="28"/>
        </w:rPr>
        <w:t xml:space="preserve">  </w:t>
      </w:r>
    </w:p>
    <w:p w:rsidR="00503436" w:rsidRPr="00F12369" w:rsidRDefault="00503436" w:rsidP="00DA1B73">
      <w:pPr>
        <w:pStyle w:val="af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Сведения о субсиди</w:t>
      </w:r>
      <w:r w:rsidR="00F555FB" w:rsidRPr="00F12369">
        <w:rPr>
          <w:color w:val="000000" w:themeColor="text1"/>
          <w:sz w:val="28"/>
          <w:szCs w:val="28"/>
        </w:rPr>
        <w:t>ях</w:t>
      </w:r>
      <w:r w:rsidRPr="00F12369">
        <w:rPr>
          <w:color w:val="000000" w:themeColor="text1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закона</w:t>
      </w:r>
      <w:r w:rsidR="00D8432D" w:rsidRPr="00F12369">
        <w:rPr>
          <w:color w:val="000000" w:themeColor="text1"/>
          <w:sz w:val="28"/>
          <w:szCs w:val="28"/>
        </w:rPr>
        <w:t xml:space="preserve"> Республики Татарстан</w:t>
      </w:r>
      <w:r w:rsidRPr="00F12369">
        <w:rPr>
          <w:color w:val="000000" w:themeColor="text1"/>
          <w:sz w:val="28"/>
          <w:szCs w:val="28"/>
        </w:rPr>
        <w:t xml:space="preserve"> о бюджете </w:t>
      </w:r>
      <w:r w:rsidR="007855D0" w:rsidRPr="00F12369">
        <w:rPr>
          <w:color w:val="000000" w:themeColor="text1"/>
          <w:sz w:val="28"/>
          <w:szCs w:val="28"/>
        </w:rPr>
        <w:t>Республики Татарстан</w:t>
      </w:r>
      <w:r w:rsidR="007855D0" w:rsidRPr="00F12369">
        <w:rPr>
          <w:sz w:val="28"/>
          <w:szCs w:val="28"/>
        </w:rPr>
        <w:t xml:space="preserve"> </w:t>
      </w:r>
      <w:r w:rsidR="007855D0" w:rsidRPr="00F12369">
        <w:rPr>
          <w:color w:val="000000" w:themeColor="text1"/>
          <w:sz w:val="28"/>
          <w:szCs w:val="28"/>
        </w:rPr>
        <w:t xml:space="preserve">на </w:t>
      </w:r>
      <w:r w:rsidR="00AF33FA" w:rsidRPr="00F12369">
        <w:rPr>
          <w:color w:val="000000" w:themeColor="text1"/>
          <w:sz w:val="28"/>
          <w:szCs w:val="28"/>
        </w:rPr>
        <w:t>соответствующий</w:t>
      </w:r>
      <w:r w:rsidR="007855D0" w:rsidRPr="00F12369">
        <w:rPr>
          <w:color w:val="000000" w:themeColor="text1"/>
          <w:sz w:val="28"/>
          <w:szCs w:val="28"/>
        </w:rPr>
        <w:t xml:space="preserve"> финансовый год и плановый период </w:t>
      </w:r>
      <w:r w:rsidRPr="00F12369">
        <w:rPr>
          <w:color w:val="000000" w:themeColor="text1"/>
          <w:sz w:val="28"/>
          <w:szCs w:val="28"/>
        </w:rPr>
        <w:t xml:space="preserve">(проекта закона </w:t>
      </w:r>
      <w:r w:rsidR="00D8432D" w:rsidRPr="00F12369">
        <w:rPr>
          <w:color w:val="000000" w:themeColor="text1"/>
          <w:sz w:val="28"/>
          <w:szCs w:val="28"/>
        </w:rPr>
        <w:t xml:space="preserve">Республики Татарстан </w:t>
      </w:r>
      <w:r w:rsidRPr="00F12369">
        <w:rPr>
          <w:color w:val="000000" w:themeColor="text1"/>
          <w:sz w:val="28"/>
          <w:szCs w:val="28"/>
        </w:rPr>
        <w:t>о внесении изменений в закон о бюджете</w:t>
      </w:r>
      <w:r w:rsidR="007855D0" w:rsidRPr="00F12369">
        <w:rPr>
          <w:color w:val="000000" w:themeColor="text1"/>
          <w:sz w:val="28"/>
          <w:szCs w:val="28"/>
        </w:rPr>
        <w:t xml:space="preserve"> Республики Татарстан на </w:t>
      </w:r>
      <w:r w:rsidR="00AF33FA" w:rsidRPr="00F12369">
        <w:rPr>
          <w:color w:val="000000" w:themeColor="text1"/>
          <w:sz w:val="28"/>
          <w:szCs w:val="28"/>
        </w:rPr>
        <w:t>соответствующий</w:t>
      </w:r>
      <w:r w:rsidR="007855D0" w:rsidRPr="00F12369">
        <w:rPr>
          <w:color w:val="000000" w:themeColor="text1"/>
          <w:sz w:val="28"/>
          <w:szCs w:val="28"/>
        </w:rPr>
        <w:t xml:space="preserve"> финансовый год и плановый период</w:t>
      </w:r>
      <w:r w:rsidRPr="00F12369">
        <w:rPr>
          <w:color w:val="000000" w:themeColor="text1"/>
          <w:sz w:val="28"/>
          <w:szCs w:val="28"/>
        </w:rPr>
        <w:t>).</w:t>
      </w:r>
      <w:r w:rsidR="007855D0" w:rsidRPr="00F12369">
        <w:rPr>
          <w:color w:val="000000" w:themeColor="text1"/>
          <w:sz w:val="28"/>
          <w:szCs w:val="28"/>
        </w:rPr>
        <w:t xml:space="preserve">  </w:t>
      </w:r>
      <w:r w:rsidR="00D8432D" w:rsidRPr="00F12369">
        <w:rPr>
          <w:color w:val="000000" w:themeColor="text1"/>
          <w:sz w:val="28"/>
          <w:szCs w:val="28"/>
        </w:rPr>
        <w:t xml:space="preserve"> </w:t>
      </w:r>
    </w:p>
    <w:p w:rsidR="00503436" w:rsidRPr="00F12369" w:rsidRDefault="006A12C9" w:rsidP="00DA1B73">
      <w:pPr>
        <w:pStyle w:val="af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Объявление о проведении отбора</w:t>
      </w:r>
      <w:r w:rsidR="006B1934" w:rsidRPr="00F12369">
        <w:rPr>
          <w:color w:val="000000" w:themeColor="text1"/>
          <w:sz w:val="28"/>
          <w:szCs w:val="28"/>
        </w:rPr>
        <w:t xml:space="preserve"> </w:t>
      </w:r>
      <w:r w:rsidRPr="00F12369">
        <w:rPr>
          <w:color w:val="000000" w:themeColor="text1"/>
          <w:sz w:val="28"/>
          <w:szCs w:val="28"/>
        </w:rPr>
        <w:t xml:space="preserve">размещается </w:t>
      </w:r>
      <w:r w:rsidR="006B1934" w:rsidRPr="00F12369">
        <w:rPr>
          <w:color w:val="000000" w:themeColor="text1"/>
          <w:sz w:val="28"/>
          <w:szCs w:val="28"/>
        </w:rPr>
        <w:t xml:space="preserve">на едином портале и на </w:t>
      </w:r>
      <w:hyperlink r:id="rId11" w:history="1">
        <w:r w:rsidR="006B1934" w:rsidRPr="00F12369">
          <w:rPr>
            <w:rStyle w:val="af3"/>
            <w:b w:val="0"/>
            <w:color w:val="000000" w:themeColor="text1"/>
            <w:sz w:val="28"/>
            <w:szCs w:val="28"/>
          </w:rPr>
          <w:t>официальном сайте</w:t>
        </w:r>
      </w:hyperlink>
      <w:r w:rsidR="006B1934" w:rsidRPr="00F12369">
        <w:rPr>
          <w:color w:val="000000" w:themeColor="text1"/>
          <w:sz w:val="28"/>
          <w:szCs w:val="28"/>
        </w:rPr>
        <w:t xml:space="preserve"> Министерства в информационно-телекоммуникационной сети «Интернет»</w:t>
      </w:r>
      <w:r w:rsidR="00387199" w:rsidRPr="00F12369">
        <w:rPr>
          <w:color w:val="000000" w:themeColor="text1"/>
          <w:sz w:val="28"/>
          <w:szCs w:val="28"/>
        </w:rPr>
        <w:t xml:space="preserve"> (далее – официальный сайт)</w:t>
      </w:r>
      <w:r w:rsidR="006B1934" w:rsidRPr="00F12369">
        <w:rPr>
          <w:color w:val="000000" w:themeColor="text1"/>
          <w:sz w:val="28"/>
          <w:szCs w:val="28"/>
        </w:rPr>
        <w:t xml:space="preserve"> </w:t>
      </w:r>
      <w:r w:rsidR="00503436" w:rsidRPr="00F12369">
        <w:rPr>
          <w:color w:val="000000" w:themeColor="text1"/>
          <w:sz w:val="28"/>
          <w:szCs w:val="28"/>
        </w:rPr>
        <w:t xml:space="preserve">не позднее чем за </w:t>
      </w:r>
      <w:r w:rsidR="00387199" w:rsidRPr="00F12369">
        <w:rPr>
          <w:color w:val="000000" w:themeColor="text1"/>
          <w:sz w:val="28"/>
          <w:szCs w:val="28"/>
        </w:rPr>
        <w:t>три</w:t>
      </w:r>
      <w:r w:rsidR="00503436" w:rsidRPr="00F12369">
        <w:rPr>
          <w:color w:val="000000" w:themeColor="text1"/>
          <w:sz w:val="28"/>
          <w:szCs w:val="28"/>
        </w:rPr>
        <w:t xml:space="preserve"> рабочих дн</w:t>
      </w:r>
      <w:r w:rsidR="00387199" w:rsidRPr="00F12369">
        <w:rPr>
          <w:color w:val="000000" w:themeColor="text1"/>
          <w:sz w:val="28"/>
          <w:szCs w:val="28"/>
        </w:rPr>
        <w:t>я</w:t>
      </w:r>
      <w:r w:rsidR="00503436" w:rsidRPr="00F12369">
        <w:rPr>
          <w:color w:val="000000" w:themeColor="text1"/>
          <w:sz w:val="28"/>
          <w:szCs w:val="28"/>
        </w:rPr>
        <w:t xml:space="preserve"> до </w:t>
      </w:r>
      <w:r w:rsidR="00F555FB" w:rsidRPr="00F12369">
        <w:rPr>
          <w:color w:val="000000" w:themeColor="text1"/>
          <w:sz w:val="28"/>
          <w:szCs w:val="28"/>
        </w:rPr>
        <w:t xml:space="preserve">дня </w:t>
      </w:r>
      <w:r w:rsidR="00503436" w:rsidRPr="00F12369">
        <w:rPr>
          <w:color w:val="000000" w:themeColor="text1"/>
          <w:sz w:val="28"/>
          <w:szCs w:val="28"/>
        </w:rPr>
        <w:t>начала приема заявок</w:t>
      </w:r>
      <w:r w:rsidR="00387199" w:rsidRPr="00F12369">
        <w:rPr>
          <w:color w:val="000000" w:themeColor="text1"/>
          <w:sz w:val="28"/>
          <w:szCs w:val="28"/>
        </w:rPr>
        <w:t xml:space="preserve"> </w:t>
      </w:r>
      <w:r w:rsidR="00503436" w:rsidRPr="00F12369">
        <w:rPr>
          <w:color w:val="000000" w:themeColor="text1"/>
          <w:sz w:val="28"/>
          <w:szCs w:val="28"/>
        </w:rPr>
        <w:t>с указанием:</w:t>
      </w:r>
      <w:r w:rsidRPr="00F12369">
        <w:rPr>
          <w:color w:val="000000" w:themeColor="text1"/>
          <w:sz w:val="28"/>
          <w:szCs w:val="28"/>
        </w:rPr>
        <w:t xml:space="preserve"> </w:t>
      </w:r>
    </w:p>
    <w:p w:rsidR="00503436" w:rsidRPr="00F12369" w:rsidRDefault="00277DB5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срок</w:t>
      </w:r>
      <w:r w:rsidR="009C5F4F" w:rsidRPr="00F12369">
        <w:rPr>
          <w:color w:val="000000" w:themeColor="text1"/>
          <w:sz w:val="28"/>
          <w:szCs w:val="28"/>
        </w:rPr>
        <w:t>ов</w:t>
      </w:r>
      <w:r w:rsidR="00503436" w:rsidRPr="00F12369">
        <w:rPr>
          <w:color w:val="000000" w:themeColor="text1"/>
          <w:sz w:val="28"/>
          <w:szCs w:val="28"/>
        </w:rPr>
        <w:t xml:space="preserve"> проведения отбора (даты и времени начала (окончания) подачи (приема) заявок некоммерческ</w:t>
      </w:r>
      <w:r w:rsidRPr="00F12369">
        <w:rPr>
          <w:color w:val="000000" w:themeColor="text1"/>
          <w:sz w:val="28"/>
          <w:szCs w:val="28"/>
        </w:rPr>
        <w:t>и</w:t>
      </w:r>
      <w:r w:rsidR="009C5F4F" w:rsidRPr="00F12369">
        <w:rPr>
          <w:color w:val="000000" w:themeColor="text1"/>
          <w:sz w:val="28"/>
          <w:szCs w:val="28"/>
        </w:rPr>
        <w:t>ми</w:t>
      </w:r>
      <w:r w:rsidRPr="00F12369">
        <w:rPr>
          <w:color w:val="000000" w:themeColor="text1"/>
          <w:sz w:val="28"/>
          <w:szCs w:val="28"/>
        </w:rPr>
        <w:t xml:space="preserve"> организаци</w:t>
      </w:r>
      <w:r w:rsidR="009C5F4F" w:rsidRPr="00F12369">
        <w:rPr>
          <w:color w:val="000000" w:themeColor="text1"/>
          <w:sz w:val="28"/>
          <w:szCs w:val="28"/>
        </w:rPr>
        <w:t>ями</w:t>
      </w:r>
      <w:r w:rsidRPr="00F12369">
        <w:rPr>
          <w:color w:val="000000" w:themeColor="text1"/>
          <w:sz w:val="28"/>
          <w:szCs w:val="28"/>
        </w:rPr>
        <w:t>), которы</w:t>
      </w:r>
      <w:r w:rsidR="009C5F4F" w:rsidRPr="00F12369">
        <w:rPr>
          <w:color w:val="000000" w:themeColor="text1"/>
          <w:sz w:val="28"/>
          <w:szCs w:val="28"/>
        </w:rPr>
        <w:t>е</w:t>
      </w:r>
      <w:r w:rsidR="00503436" w:rsidRPr="00F12369">
        <w:rPr>
          <w:color w:val="000000" w:themeColor="text1"/>
          <w:sz w:val="28"/>
          <w:szCs w:val="28"/>
        </w:rPr>
        <w:t xml:space="preserve"> не мо</w:t>
      </w:r>
      <w:r w:rsidR="002150BF" w:rsidRPr="00F12369">
        <w:rPr>
          <w:color w:val="000000" w:themeColor="text1"/>
          <w:sz w:val="28"/>
          <w:szCs w:val="28"/>
        </w:rPr>
        <w:t>гут</w:t>
      </w:r>
      <w:r w:rsidR="00503436" w:rsidRPr="00F12369">
        <w:rPr>
          <w:color w:val="000000" w:themeColor="text1"/>
          <w:sz w:val="28"/>
          <w:szCs w:val="28"/>
        </w:rPr>
        <w:t xml:space="preserve"> быть меньше 30 календарных дней, следующих за днем размещения объявления о проведении отбора;</w:t>
      </w:r>
    </w:p>
    <w:p w:rsidR="00277DB5" w:rsidRPr="00F12369" w:rsidRDefault="002150BF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наименования, </w:t>
      </w:r>
      <w:r w:rsidR="00277DB5" w:rsidRPr="00F12369">
        <w:rPr>
          <w:color w:val="000000" w:themeColor="text1"/>
          <w:sz w:val="28"/>
          <w:szCs w:val="28"/>
        </w:rPr>
        <w:t>места нахождения, почтового адреса, адреса электронной почты Министерства;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результатов предоставления субсидии в соответствии с пунктом </w:t>
      </w:r>
      <w:r w:rsidR="00FE57DB" w:rsidRPr="00F12369">
        <w:rPr>
          <w:color w:val="000000" w:themeColor="text1"/>
          <w:sz w:val="28"/>
          <w:szCs w:val="28"/>
        </w:rPr>
        <w:t>19</w:t>
      </w:r>
      <w:r w:rsidRPr="00F12369">
        <w:rPr>
          <w:color w:val="000000" w:themeColor="text1"/>
          <w:sz w:val="28"/>
          <w:szCs w:val="28"/>
        </w:rPr>
        <w:t xml:space="preserve"> настоящего Порядка;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требований к некоммерческим организациям в соответствии с пунктом </w:t>
      </w:r>
      <w:r w:rsidR="00966B6D" w:rsidRPr="00F12369">
        <w:rPr>
          <w:color w:val="000000" w:themeColor="text1"/>
          <w:sz w:val="28"/>
          <w:szCs w:val="28"/>
        </w:rPr>
        <w:t>8</w:t>
      </w:r>
      <w:r w:rsidRPr="00F12369">
        <w:rPr>
          <w:color w:val="000000" w:themeColor="text1"/>
          <w:sz w:val="28"/>
          <w:szCs w:val="28"/>
        </w:rPr>
        <w:t xml:space="preserve"> настоящего Порядка и перечня документов, представляемых некоммерческими организациями для подтверждения их соответствия указанным требованиям;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порядка подачи заявок некоммерческими организациями и требований, предъявляемых к форме и содержанию заявок, подаваемых некоммерческими организациями, в соответствии с пункт</w:t>
      </w:r>
      <w:r w:rsidR="00DE6B72" w:rsidRPr="00F12369">
        <w:rPr>
          <w:color w:val="000000" w:themeColor="text1"/>
          <w:sz w:val="28"/>
          <w:szCs w:val="28"/>
        </w:rPr>
        <w:t>ом</w:t>
      </w:r>
      <w:r w:rsidRPr="00F12369">
        <w:rPr>
          <w:color w:val="000000" w:themeColor="text1"/>
          <w:sz w:val="28"/>
          <w:szCs w:val="28"/>
        </w:rPr>
        <w:t xml:space="preserve"> </w:t>
      </w:r>
      <w:r w:rsidR="00966B6D" w:rsidRPr="00F12369">
        <w:rPr>
          <w:color w:val="000000" w:themeColor="text1"/>
          <w:sz w:val="28"/>
          <w:szCs w:val="28"/>
        </w:rPr>
        <w:t>9</w:t>
      </w:r>
      <w:r w:rsidRPr="00F12369">
        <w:rPr>
          <w:color w:val="000000" w:themeColor="text1"/>
          <w:sz w:val="28"/>
          <w:szCs w:val="28"/>
        </w:rPr>
        <w:t xml:space="preserve"> настоящего Порядка;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порядка отзыва заявок некоммерческих организаций, порядка возврата заявок некоммерческих организаций, определяющего в том числе основания для возврата заявок некоммерческих организаций, порядка внесения изменений в заявки некоммерческих организаций;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правил рассмотрения и оценки заявок некоммерческих организаций в соответствии с </w:t>
      </w:r>
      <w:r w:rsidR="00DE6B72" w:rsidRPr="00F12369">
        <w:rPr>
          <w:color w:val="000000" w:themeColor="text1"/>
          <w:sz w:val="28"/>
          <w:szCs w:val="28"/>
        </w:rPr>
        <w:t>настоящим</w:t>
      </w:r>
      <w:r w:rsidRPr="00F12369">
        <w:rPr>
          <w:color w:val="000000" w:themeColor="text1"/>
          <w:sz w:val="28"/>
          <w:szCs w:val="28"/>
        </w:rPr>
        <w:t xml:space="preserve"> Порядк</w:t>
      </w:r>
      <w:r w:rsidR="00E94759" w:rsidRPr="00F12369">
        <w:rPr>
          <w:color w:val="000000" w:themeColor="text1"/>
          <w:sz w:val="28"/>
          <w:szCs w:val="28"/>
        </w:rPr>
        <w:t>ом</w:t>
      </w:r>
      <w:r w:rsidRPr="00F12369">
        <w:rPr>
          <w:color w:val="000000" w:themeColor="text1"/>
          <w:sz w:val="28"/>
          <w:szCs w:val="28"/>
        </w:rPr>
        <w:t>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lastRenderedPageBreak/>
        <w:t>порядка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срока, в течение которого победитель (победители) отбора должен подписать соглашение</w:t>
      </w:r>
      <w:r w:rsidR="000575A2" w:rsidRPr="00F12369">
        <w:rPr>
          <w:color w:val="000000" w:themeColor="text1"/>
          <w:sz w:val="28"/>
          <w:szCs w:val="28"/>
        </w:rPr>
        <w:t xml:space="preserve"> о предоставлении субсидии (далее – соглашение)</w:t>
      </w:r>
      <w:r w:rsidRPr="00F12369">
        <w:rPr>
          <w:color w:val="000000" w:themeColor="text1"/>
          <w:sz w:val="28"/>
          <w:szCs w:val="28"/>
        </w:rPr>
        <w:t>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дат</w:t>
      </w:r>
      <w:r w:rsidR="00D84C91" w:rsidRPr="00F12369">
        <w:rPr>
          <w:color w:val="000000" w:themeColor="text1"/>
          <w:sz w:val="28"/>
          <w:szCs w:val="28"/>
        </w:rPr>
        <w:t>ы</w:t>
      </w:r>
      <w:r w:rsidRPr="00F12369">
        <w:rPr>
          <w:color w:val="000000" w:themeColor="text1"/>
          <w:sz w:val="28"/>
          <w:szCs w:val="28"/>
        </w:rPr>
        <w:t xml:space="preserve"> размещения результатов отбора </w:t>
      </w:r>
      <w:r w:rsidR="00EF5D2D" w:rsidRPr="00F12369">
        <w:rPr>
          <w:color w:val="000000" w:themeColor="text1"/>
          <w:sz w:val="28"/>
          <w:szCs w:val="28"/>
        </w:rPr>
        <w:t>на едином портале</w:t>
      </w:r>
      <w:r w:rsidR="00D84C91" w:rsidRPr="00F12369">
        <w:rPr>
          <w:color w:val="000000" w:themeColor="text1"/>
          <w:sz w:val="28"/>
          <w:szCs w:val="28"/>
        </w:rPr>
        <w:t xml:space="preserve"> </w:t>
      </w:r>
      <w:r w:rsidR="00EF5D2D" w:rsidRPr="00F12369">
        <w:rPr>
          <w:color w:val="000000" w:themeColor="text1"/>
          <w:sz w:val="28"/>
          <w:szCs w:val="28"/>
        </w:rPr>
        <w:t xml:space="preserve">и </w:t>
      </w:r>
      <w:r w:rsidRPr="00F12369">
        <w:rPr>
          <w:color w:val="000000" w:themeColor="text1"/>
          <w:sz w:val="28"/>
          <w:szCs w:val="28"/>
        </w:rPr>
        <w:t>на официальном сайте, которая не может быть позднее 14-го календарного дня, следующего за днем определения победителя отбора.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Сроки начала и окончания приема заявок утверждаются приказом Министерства.</w:t>
      </w:r>
    </w:p>
    <w:p w:rsidR="00611DA0" w:rsidRPr="00F12369" w:rsidRDefault="00EF5D2D" w:rsidP="00DA1B73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</w:t>
      </w:r>
      <w:r w:rsidR="00611DA0" w:rsidRPr="00F12369">
        <w:rPr>
          <w:color w:val="000000" w:themeColor="text1"/>
          <w:sz w:val="28"/>
          <w:szCs w:val="28"/>
        </w:rPr>
        <w:t>екоммерческ</w:t>
      </w:r>
      <w:r w:rsidR="005C3428" w:rsidRPr="00F12369">
        <w:rPr>
          <w:color w:val="000000" w:themeColor="text1"/>
          <w:sz w:val="28"/>
          <w:szCs w:val="28"/>
        </w:rPr>
        <w:t>ая</w:t>
      </w:r>
      <w:r w:rsidR="00611DA0" w:rsidRPr="00F12369">
        <w:rPr>
          <w:color w:val="000000" w:themeColor="text1"/>
          <w:sz w:val="28"/>
          <w:szCs w:val="28"/>
        </w:rPr>
        <w:t xml:space="preserve"> организац</w:t>
      </w:r>
      <w:r w:rsidRPr="00F12369">
        <w:rPr>
          <w:color w:val="000000" w:themeColor="text1"/>
          <w:sz w:val="28"/>
          <w:szCs w:val="28"/>
        </w:rPr>
        <w:t>и</w:t>
      </w:r>
      <w:r w:rsidR="005C3428" w:rsidRPr="00F12369">
        <w:rPr>
          <w:color w:val="000000" w:themeColor="text1"/>
          <w:sz w:val="28"/>
          <w:szCs w:val="28"/>
        </w:rPr>
        <w:t>я</w:t>
      </w:r>
      <w:r w:rsidRPr="00F12369">
        <w:rPr>
          <w:color w:val="000000" w:themeColor="text1"/>
          <w:sz w:val="28"/>
          <w:szCs w:val="28"/>
        </w:rPr>
        <w:t xml:space="preserve"> должн</w:t>
      </w:r>
      <w:r w:rsidR="005C3428" w:rsidRPr="00F12369">
        <w:rPr>
          <w:color w:val="000000" w:themeColor="text1"/>
          <w:sz w:val="28"/>
          <w:szCs w:val="28"/>
        </w:rPr>
        <w:t>а</w:t>
      </w:r>
      <w:r w:rsidR="00611DA0" w:rsidRPr="00F12369">
        <w:rPr>
          <w:color w:val="000000" w:themeColor="text1"/>
          <w:sz w:val="28"/>
          <w:szCs w:val="28"/>
        </w:rPr>
        <w:t xml:space="preserve"> соответст</w:t>
      </w:r>
      <w:r w:rsidRPr="00F12369">
        <w:rPr>
          <w:color w:val="000000" w:themeColor="text1"/>
          <w:sz w:val="28"/>
          <w:szCs w:val="28"/>
        </w:rPr>
        <w:t>вовать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Pr="00F12369">
        <w:rPr>
          <w:color w:val="000000" w:themeColor="text1"/>
          <w:sz w:val="28"/>
          <w:szCs w:val="28"/>
        </w:rPr>
        <w:t xml:space="preserve">следующим требованиям </w:t>
      </w:r>
      <w:r w:rsidR="00611DA0" w:rsidRPr="00F12369">
        <w:rPr>
          <w:color w:val="000000" w:themeColor="text1"/>
          <w:sz w:val="28"/>
          <w:szCs w:val="28"/>
        </w:rPr>
        <w:t xml:space="preserve">на </w:t>
      </w:r>
      <w:r w:rsidR="00927E35">
        <w:rPr>
          <w:color w:val="000000" w:themeColor="text1"/>
          <w:sz w:val="28"/>
          <w:szCs w:val="28"/>
        </w:rPr>
        <w:t>1</w:t>
      </w:r>
      <w:r w:rsidR="00611DA0" w:rsidRPr="00F12369">
        <w:rPr>
          <w:color w:val="000000" w:themeColor="text1"/>
          <w:sz w:val="28"/>
          <w:szCs w:val="28"/>
        </w:rPr>
        <w:t xml:space="preserve"> число месяца, предшествующего месяцу, в котором планируется </w:t>
      </w:r>
      <w:r w:rsidRPr="00F12369">
        <w:rPr>
          <w:color w:val="000000" w:themeColor="text1"/>
          <w:sz w:val="28"/>
          <w:szCs w:val="28"/>
        </w:rPr>
        <w:t>проведение отбора</w:t>
      </w:r>
      <w:r w:rsidR="00611DA0" w:rsidRPr="00F12369">
        <w:rPr>
          <w:color w:val="000000" w:themeColor="text1"/>
          <w:sz w:val="28"/>
          <w:szCs w:val="28"/>
        </w:rPr>
        <w:t>:</w:t>
      </w:r>
    </w:p>
    <w:p w:rsidR="00611DA0" w:rsidRPr="00F12369" w:rsidRDefault="00611DA0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не име</w:t>
      </w:r>
      <w:r w:rsidR="005C3428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т неисполненн</w:t>
      </w:r>
      <w:r w:rsidR="005C3428" w:rsidRPr="00F12369">
        <w:rPr>
          <w:color w:val="000000" w:themeColor="text1"/>
          <w:sz w:val="28"/>
          <w:szCs w:val="28"/>
        </w:rPr>
        <w:t>ой</w:t>
      </w:r>
      <w:r w:rsidRPr="00F12369">
        <w:rPr>
          <w:color w:val="000000" w:themeColor="text1"/>
          <w:sz w:val="28"/>
          <w:szCs w:val="28"/>
        </w:rPr>
        <w:t xml:space="preserve"> обязанност</w:t>
      </w:r>
      <w:r w:rsidR="007E349C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</w:t>
      </w:r>
      <w:hyperlink r:id="rId12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законодательством</w:t>
        </w:r>
      </w:hyperlink>
      <w:r w:rsidRPr="00F12369">
        <w:rPr>
          <w:color w:val="000000" w:themeColor="text1"/>
          <w:sz w:val="28"/>
          <w:szCs w:val="28"/>
        </w:rPr>
        <w:t xml:space="preserve"> Российской Федерации о налогах и сборах;</w:t>
      </w:r>
    </w:p>
    <w:p w:rsidR="00611DA0" w:rsidRPr="00F12369" w:rsidRDefault="00611DA0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не име</w:t>
      </w:r>
      <w:r w:rsidR="005C3428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 xml:space="preserve">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</w:t>
      </w:r>
      <w:r w:rsidR="004647CE" w:rsidRPr="00F12369">
        <w:rPr>
          <w:color w:val="000000" w:themeColor="text1"/>
          <w:sz w:val="28"/>
          <w:szCs w:val="28"/>
        </w:rPr>
        <w:t>а также</w:t>
      </w:r>
      <w:r w:rsidRPr="00F12369">
        <w:rPr>
          <w:color w:val="000000" w:themeColor="text1"/>
          <w:sz w:val="28"/>
          <w:szCs w:val="28"/>
        </w:rPr>
        <w:t xml:space="preserve"> иной просроченной </w:t>
      </w:r>
      <w:r w:rsidR="004647CE" w:rsidRPr="00F12369">
        <w:rPr>
          <w:color w:val="000000" w:themeColor="text1"/>
          <w:sz w:val="28"/>
          <w:szCs w:val="28"/>
        </w:rPr>
        <w:t xml:space="preserve">(неурегулированной) </w:t>
      </w:r>
      <w:r w:rsidRPr="00F12369">
        <w:rPr>
          <w:color w:val="000000" w:themeColor="text1"/>
          <w:sz w:val="28"/>
          <w:szCs w:val="28"/>
        </w:rPr>
        <w:t>задолженности перед бюджетом Республики Татарстан;</w:t>
      </w:r>
    </w:p>
    <w:p w:rsidR="00611DA0" w:rsidRPr="00F12369" w:rsidRDefault="00611DA0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1" w:name="sub_1045"/>
      <w:r w:rsidRPr="00F12369">
        <w:rPr>
          <w:color w:val="000000" w:themeColor="text1"/>
          <w:sz w:val="28"/>
          <w:szCs w:val="28"/>
        </w:rPr>
        <w:t>не наход</w:t>
      </w:r>
      <w:r w:rsidR="005C3428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>тся в процессе реорганизации</w:t>
      </w:r>
      <w:r w:rsidR="007A6A7F" w:rsidRPr="00F12369">
        <w:rPr>
          <w:sz w:val="28"/>
          <w:szCs w:val="28"/>
        </w:rPr>
        <w:t xml:space="preserve"> </w:t>
      </w:r>
      <w:r w:rsidR="007A6A7F" w:rsidRPr="00F12369">
        <w:rPr>
          <w:color w:val="000000" w:themeColor="text1"/>
          <w:sz w:val="28"/>
          <w:szCs w:val="28"/>
        </w:rPr>
        <w:t xml:space="preserve">(за исключением реорганизации в форме присоединения к </w:t>
      </w:r>
      <w:r w:rsidR="00432E0B" w:rsidRPr="00F12369">
        <w:rPr>
          <w:color w:val="000000" w:themeColor="text1"/>
          <w:sz w:val="28"/>
          <w:szCs w:val="28"/>
        </w:rPr>
        <w:t>некоммерческой организации</w:t>
      </w:r>
      <w:r w:rsidR="000C4D35" w:rsidRPr="00F12369">
        <w:rPr>
          <w:color w:val="000000" w:themeColor="text1"/>
          <w:sz w:val="28"/>
          <w:szCs w:val="28"/>
        </w:rPr>
        <w:t xml:space="preserve"> </w:t>
      </w:r>
      <w:r w:rsidR="007A6A7F" w:rsidRPr="00F12369">
        <w:rPr>
          <w:color w:val="000000" w:themeColor="text1"/>
          <w:sz w:val="28"/>
          <w:szCs w:val="28"/>
        </w:rPr>
        <w:t>другого юридического лица)</w:t>
      </w:r>
      <w:r w:rsidRPr="00F12369">
        <w:rPr>
          <w:color w:val="000000" w:themeColor="text1"/>
          <w:sz w:val="28"/>
          <w:szCs w:val="28"/>
        </w:rPr>
        <w:t xml:space="preserve">, ликвидации, в отношении </w:t>
      </w:r>
      <w:r w:rsidR="005C3428" w:rsidRPr="00F12369">
        <w:rPr>
          <w:color w:val="000000" w:themeColor="text1"/>
          <w:sz w:val="28"/>
          <w:szCs w:val="28"/>
        </w:rPr>
        <w:t>нее</w:t>
      </w:r>
      <w:r w:rsidRPr="00F12369">
        <w:rPr>
          <w:color w:val="000000" w:themeColor="text1"/>
          <w:sz w:val="28"/>
          <w:szCs w:val="28"/>
        </w:rPr>
        <w:t xml:space="preserve"> не введена процедура банкротства, деятельность </w:t>
      </w:r>
      <w:r w:rsidR="004073E3" w:rsidRPr="00F12369">
        <w:rPr>
          <w:color w:val="000000" w:themeColor="text1"/>
          <w:sz w:val="28"/>
          <w:szCs w:val="28"/>
        </w:rPr>
        <w:t>некоммерческ</w:t>
      </w:r>
      <w:r w:rsidR="005C3428" w:rsidRPr="00F12369">
        <w:rPr>
          <w:color w:val="000000" w:themeColor="text1"/>
          <w:sz w:val="28"/>
          <w:szCs w:val="28"/>
        </w:rPr>
        <w:t>ой</w:t>
      </w:r>
      <w:r w:rsidR="004073E3" w:rsidRPr="00F12369">
        <w:rPr>
          <w:color w:val="000000" w:themeColor="text1"/>
          <w:sz w:val="28"/>
          <w:szCs w:val="28"/>
        </w:rPr>
        <w:t xml:space="preserve"> организаци</w:t>
      </w:r>
      <w:r w:rsidR="005C3428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 xml:space="preserve"> </w:t>
      </w:r>
      <w:r w:rsidR="00EA5480" w:rsidRPr="00F12369">
        <w:rPr>
          <w:color w:val="000000" w:themeColor="text1"/>
          <w:sz w:val="28"/>
          <w:szCs w:val="28"/>
        </w:rPr>
        <w:t>не приостановлена</w:t>
      </w:r>
      <w:r w:rsidRPr="00F12369">
        <w:rPr>
          <w:color w:val="000000" w:themeColor="text1"/>
          <w:sz w:val="28"/>
          <w:szCs w:val="28"/>
        </w:rPr>
        <w:t xml:space="preserve"> в порядке, предусмотренном законод</w:t>
      </w:r>
      <w:r w:rsidR="00355E6A" w:rsidRPr="00F12369">
        <w:rPr>
          <w:color w:val="000000" w:themeColor="text1"/>
          <w:sz w:val="28"/>
          <w:szCs w:val="28"/>
        </w:rPr>
        <w:t>ательством Российской Федерации;</w:t>
      </w:r>
    </w:p>
    <w:p w:rsidR="00791E3A" w:rsidRPr="00F12369" w:rsidRDefault="00791E3A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не явля</w:t>
      </w:r>
      <w:r w:rsidR="00064608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тся иностранным юридическим лиц</w:t>
      </w:r>
      <w:r w:rsidR="00064608" w:rsidRPr="00F12369">
        <w:rPr>
          <w:color w:val="000000" w:themeColor="text1"/>
          <w:sz w:val="28"/>
          <w:szCs w:val="28"/>
        </w:rPr>
        <w:t>о</w:t>
      </w:r>
      <w:r w:rsidRPr="00F12369">
        <w:rPr>
          <w:color w:val="000000" w:themeColor="text1"/>
          <w:sz w:val="28"/>
          <w:szCs w:val="28"/>
        </w:rPr>
        <w:t>м, а также российским юридическим лиц</w:t>
      </w:r>
      <w:r w:rsidR="00064608" w:rsidRPr="00F12369">
        <w:rPr>
          <w:color w:val="000000" w:themeColor="text1"/>
          <w:sz w:val="28"/>
          <w:szCs w:val="28"/>
        </w:rPr>
        <w:t>о</w:t>
      </w:r>
      <w:r w:rsidRPr="00F12369">
        <w:rPr>
          <w:color w:val="000000" w:themeColor="text1"/>
          <w:sz w:val="28"/>
          <w:szCs w:val="28"/>
        </w:rPr>
        <w:t>м, в уставном (складочном) капитале котор</w:t>
      </w:r>
      <w:r w:rsidR="00064608" w:rsidRPr="00F12369">
        <w:rPr>
          <w:color w:val="000000" w:themeColor="text1"/>
          <w:sz w:val="28"/>
          <w:szCs w:val="28"/>
        </w:rPr>
        <w:t>ого</w:t>
      </w:r>
      <w:r w:rsidRPr="00F12369">
        <w:rPr>
          <w:color w:val="000000" w:themeColor="text1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5626F" w:rsidRPr="00F12369" w:rsidRDefault="00791E3A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не получа</w:t>
      </w:r>
      <w:r w:rsidR="00064608" w:rsidRPr="00F12369">
        <w:rPr>
          <w:color w:val="000000" w:themeColor="text1"/>
          <w:sz w:val="28"/>
          <w:szCs w:val="28"/>
        </w:rPr>
        <w:t>е</w:t>
      </w:r>
      <w:r w:rsidR="003164D9" w:rsidRPr="00F12369">
        <w:rPr>
          <w:color w:val="000000" w:themeColor="text1"/>
          <w:sz w:val="28"/>
          <w:szCs w:val="28"/>
        </w:rPr>
        <w:t>т</w:t>
      </w:r>
      <w:r w:rsidRPr="00F12369">
        <w:rPr>
          <w:color w:val="000000" w:themeColor="text1"/>
          <w:sz w:val="28"/>
          <w:szCs w:val="28"/>
        </w:rPr>
        <w:t xml:space="preserve"> средства из бюджета Республики Татарстан на основании иных нормативных правовых актов </w:t>
      </w:r>
      <w:r w:rsidR="00C42C64" w:rsidRPr="00F12369">
        <w:rPr>
          <w:color w:val="000000" w:themeColor="text1"/>
          <w:sz w:val="28"/>
          <w:szCs w:val="28"/>
        </w:rPr>
        <w:t xml:space="preserve">Республики Татарстан </w:t>
      </w:r>
      <w:r w:rsidRPr="00F12369">
        <w:rPr>
          <w:color w:val="000000" w:themeColor="text1"/>
          <w:sz w:val="28"/>
          <w:szCs w:val="28"/>
        </w:rPr>
        <w:t>на цели, указанны</w:t>
      </w:r>
      <w:r w:rsidR="00C42C64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 xml:space="preserve"> в пункте 2 настоящего Порядка.</w:t>
      </w:r>
    </w:p>
    <w:bookmarkEnd w:id="1"/>
    <w:p w:rsidR="00FB0E13" w:rsidRPr="00F12369" w:rsidRDefault="00FB0E13" w:rsidP="00DA1B73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FB0E13" w:rsidRPr="00F12369" w:rsidRDefault="00FB0E13" w:rsidP="00DA1B73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FB0E13" w:rsidRPr="00F12369" w:rsidRDefault="00FB0E13" w:rsidP="00DA1B73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FB0E13" w:rsidRPr="00F12369" w:rsidRDefault="00FB0E13" w:rsidP="00DA1B73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611DA0" w:rsidRPr="00F12369" w:rsidRDefault="00611DA0" w:rsidP="00DA1B73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lastRenderedPageBreak/>
        <w:t xml:space="preserve">Для </w:t>
      </w:r>
      <w:r w:rsidR="00D965EA" w:rsidRPr="00F12369">
        <w:rPr>
          <w:color w:val="000000" w:themeColor="text1"/>
          <w:sz w:val="28"/>
          <w:szCs w:val="28"/>
        </w:rPr>
        <w:t>участия в отборе</w:t>
      </w:r>
      <w:r w:rsidRPr="00F12369">
        <w:rPr>
          <w:color w:val="000000" w:themeColor="text1"/>
          <w:sz w:val="28"/>
          <w:szCs w:val="28"/>
        </w:rPr>
        <w:t xml:space="preserve"> </w:t>
      </w:r>
      <w:r w:rsidR="004073E3" w:rsidRPr="00F12369">
        <w:rPr>
          <w:color w:val="000000" w:themeColor="text1"/>
          <w:sz w:val="28"/>
          <w:szCs w:val="28"/>
        </w:rPr>
        <w:t>некоммерческая организация</w:t>
      </w:r>
      <w:r w:rsidRPr="00F12369">
        <w:rPr>
          <w:color w:val="000000" w:themeColor="text1"/>
          <w:sz w:val="28"/>
          <w:szCs w:val="28"/>
        </w:rPr>
        <w:t xml:space="preserve"> представля</w:t>
      </w:r>
      <w:r w:rsidR="0015626F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 xml:space="preserve">т в Министерство </w:t>
      </w:r>
      <w:r w:rsidR="00E237F6" w:rsidRPr="00F12369">
        <w:rPr>
          <w:color w:val="000000" w:themeColor="text1"/>
          <w:sz w:val="28"/>
          <w:szCs w:val="28"/>
        </w:rPr>
        <w:t xml:space="preserve">заявку по форме, утвержденной </w:t>
      </w:r>
      <w:r w:rsidR="00E41187" w:rsidRPr="00F12369">
        <w:rPr>
          <w:color w:val="000000" w:themeColor="text1"/>
          <w:sz w:val="28"/>
          <w:szCs w:val="28"/>
        </w:rPr>
        <w:t xml:space="preserve">приказом </w:t>
      </w:r>
      <w:r w:rsidR="00E237F6" w:rsidRPr="00F12369">
        <w:rPr>
          <w:color w:val="000000" w:themeColor="text1"/>
          <w:sz w:val="28"/>
          <w:szCs w:val="28"/>
        </w:rPr>
        <w:t>Министерств</w:t>
      </w:r>
      <w:r w:rsidR="00E41187" w:rsidRPr="00F12369">
        <w:rPr>
          <w:color w:val="000000" w:themeColor="text1"/>
          <w:sz w:val="28"/>
          <w:szCs w:val="28"/>
        </w:rPr>
        <w:t>а</w:t>
      </w:r>
      <w:r w:rsidR="00E237F6" w:rsidRPr="00F12369">
        <w:rPr>
          <w:color w:val="000000" w:themeColor="text1"/>
          <w:sz w:val="28"/>
          <w:szCs w:val="28"/>
        </w:rPr>
        <w:t>, которая включает</w:t>
      </w:r>
      <w:r w:rsidRPr="00F12369">
        <w:rPr>
          <w:color w:val="000000" w:themeColor="text1"/>
          <w:sz w:val="28"/>
          <w:szCs w:val="28"/>
        </w:rPr>
        <w:t>:</w:t>
      </w:r>
    </w:p>
    <w:p w:rsidR="008B665B" w:rsidRPr="00F12369" w:rsidRDefault="005C38FE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согласие на публикацию</w:t>
      </w:r>
      <w:r w:rsidR="00D965EA" w:rsidRPr="00F12369">
        <w:rPr>
          <w:color w:val="000000" w:themeColor="text1"/>
          <w:sz w:val="28"/>
          <w:szCs w:val="28"/>
        </w:rPr>
        <w:t xml:space="preserve"> (размещение)</w:t>
      </w:r>
      <w:r w:rsidRPr="00F12369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 информации о</w:t>
      </w:r>
      <w:r w:rsidR="00D965EA" w:rsidRPr="00F12369">
        <w:rPr>
          <w:color w:val="000000" w:themeColor="text1"/>
          <w:sz w:val="28"/>
          <w:szCs w:val="28"/>
        </w:rPr>
        <w:t xml:space="preserve"> </w:t>
      </w:r>
      <w:r w:rsidR="00E41187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 xml:space="preserve">, о подаваемой </w:t>
      </w:r>
      <w:r w:rsidR="00D965EA" w:rsidRPr="00F12369">
        <w:rPr>
          <w:color w:val="000000" w:themeColor="text1"/>
          <w:sz w:val="28"/>
          <w:szCs w:val="28"/>
        </w:rPr>
        <w:t>ею</w:t>
      </w:r>
      <w:r w:rsidRPr="00F12369">
        <w:rPr>
          <w:color w:val="000000" w:themeColor="text1"/>
          <w:sz w:val="28"/>
          <w:szCs w:val="28"/>
        </w:rPr>
        <w:t xml:space="preserve"> заявке</w:t>
      </w:r>
      <w:r w:rsidR="00D965EA" w:rsidRPr="00F12369">
        <w:rPr>
          <w:color w:val="000000" w:themeColor="text1"/>
          <w:sz w:val="28"/>
          <w:szCs w:val="28"/>
        </w:rPr>
        <w:t>, иной информации о некоммерческой организации, связанной с проведением отбора</w:t>
      </w:r>
      <w:r w:rsidR="004C2917" w:rsidRPr="00F12369">
        <w:rPr>
          <w:color w:val="000000" w:themeColor="text1"/>
          <w:sz w:val="28"/>
          <w:szCs w:val="28"/>
        </w:rPr>
        <w:t>;</w:t>
      </w:r>
    </w:p>
    <w:p w:rsidR="005C38FE" w:rsidRPr="00F12369" w:rsidRDefault="008B665B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в случае если документы в составе заявки содержат пер</w:t>
      </w:r>
      <w:r w:rsidR="001359DD" w:rsidRPr="00F12369">
        <w:rPr>
          <w:color w:val="000000" w:themeColor="text1"/>
          <w:sz w:val="28"/>
          <w:szCs w:val="28"/>
        </w:rPr>
        <w:t>сональные данные физических лиц –</w:t>
      </w:r>
      <w:r w:rsidRPr="00F12369">
        <w:rPr>
          <w:color w:val="000000" w:themeColor="text1"/>
          <w:sz w:val="28"/>
          <w:szCs w:val="28"/>
        </w:rPr>
        <w:t xml:space="preserve"> согласие на </w:t>
      </w:r>
      <w:r w:rsidR="000C4D35" w:rsidRPr="00F12369">
        <w:rPr>
          <w:color w:val="000000" w:themeColor="text1"/>
          <w:sz w:val="28"/>
          <w:szCs w:val="28"/>
        </w:rPr>
        <w:t>обработку</w:t>
      </w:r>
      <w:r w:rsidRPr="00F12369">
        <w:rPr>
          <w:color w:val="000000" w:themeColor="text1"/>
          <w:sz w:val="28"/>
          <w:szCs w:val="28"/>
        </w:rPr>
        <w:t xml:space="preserve"> Министерством персональных данных </w:t>
      </w:r>
      <w:r w:rsidR="001359DD" w:rsidRPr="00F12369">
        <w:rPr>
          <w:color w:val="000000" w:themeColor="text1"/>
          <w:sz w:val="28"/>
          <w:szCs w:val="28"/>
        </w:rPr>
        <w:t>указанных</w:t>
      </w:r>
      <w:r w:rsidRPr="00F12369">
        <w:rPr>
          <w:color w:val="000000" w:themeColor="text1"/>
          <w:sz w:val="28"/>
          <w:szCs w:val="28"/>
        </w:rPr>
        <w:t xml:space="preserve"> лиц;</w:t>
      </w:r>
      <w:r w:rsidR="00D965EA" w:rsidRPr="00F12369">
        <w:rPr>
          <w:color w:val="000000" w:themeColor="text1"/>
          <w:sz w:val="28"/>
          <w:szCs w:val="28"/>
        </w:rPr>
        <w:t xml:space="preserve"> </w:t>
      </w:r>
    </w:p>
    <w:p w:rsidR="00611DA0" w:rsidRPr="00F12369" w:rsidRDefault="00611DA0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копии учредительных документов </w:t>
      </w:r>
      <w:r w:rsidR="004073E3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 xml:space="preserve">, а также документов обо всех изменениях к ним, заверенные руководителем </w:t>
      </w:r>
      <w:r w:rsidR="004073E3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 xml:space="preserve">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11DA0" w:rsidRPr="00F12369" w:rsidRDefault="00611DA0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</w:t>
      </w:r>
      <w:r w:rsidR="00DB61A8" w:rsidRPr="00F12369">
        <w:rPr>
          <w:color w:val="000000" w:themeColor="text1"/>
          <w:sz w:val="28"/>
          <w:szCs w:val="28"/>
        </w:rPr>
        <w:t>–</w:t>
      </w:r>
      <w:r w:rsidRPr="00F12369">
        <w:rPr>
          <w:color w:val="000000" w:themeColor="text1"/>
          <w:sz w:val="28"/>
          <w:szCs w:val="28"/>
        </w:rPr>
        <w:t xml:space="preserve"> смету расходов на цели, указанные в </w:t>
      </w:r>
      <w:hyperlink w:anchor="sub_102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пункте 2</w:t>
        </w:r>
      </w:hyperlink>
      <w:r w:rsidRPr="00F12369">
        <w:rPr>
          <w:color w:val="000000" w:themeColor="text1"/>
          <w:sz w:val="28"/>
          <w:szCs w:val="28"/>
        </w:rPr>
        <w:t xml:space="preserve"> настоящего Порядка, утвержденную руководителем </w:t>
      </w:r>
      <w:r w:rsidR="004073E3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>;</w:t>
      </w:r>
    </w:p>
    <w:p w:rsidR="00611DA0" w:rsidRPr="00F12369" w:rsidRDefault="00611DA0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в случае предоставления субсидии на возмещение затрат </w:t>
      </w:r>
      <w:r w:rsidR="00DB61A8" w:rsidRPr="00F12369">
        <w:rPr>
          <w:color w:val="000000" w:themeColor="text1"/>
          <w:sz w:val="28"/>
          <w:szCs w:val="28"/>
        </w:rPr>
        <w:t>–</w:t>
      </w:r>
      <w:r w:rsidRPr="00F12369">
        <w:rPr>
          <w:color w:val="000000" w:themeColor="text1"/>
          <w:sz w:val="28"/>
          <w:szCs w:val="28"/>
        </w:rPr>
        <w:t xml:space="preserve"> копии документов, подтверждающих фактически понесенные затраты </w:t>
      </w:r>
      <w:r w:rsidR="004073E3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 xml:space="preserve">, связанные с осуществлением расходов на цели, указанные в </w:t>
      </w:r>
      <w:hyperlink w:anchor="sub_102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пункте 2</w:t>
        </w:r>
      </w:hyperlink>
      <w:r w:rsidRPr="00F12369">
        <w:rPr>
          <w:color w:val="000000" w:themeColor="text1"/>
          <w:sz w:val="28"/>
          <w:szCs w:val="28"/>
        </w:rPr>
        <w:t xml:space="preserve"> настоящего Порядка (смету расходов, договоры и приложения к ним, акты выполненных работ (оказанных услуг), платежные поручения, а также (при наличии) счета, </w:t>
      </w:r>
      <w:hyperlink r:id="rId13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счета-фактуры</w:t>
        </w:r>
      </w:hyperlink>
      <w:r w:rsidRPr="00F12369">
        <w:rPr>
          <w:color w:val="000000" w:themeColor="text1"/>
          <w:sz w:val="28"/>
          <w:szCs w:val="28"/>
        </w:rPr>
        <w:t>, приходные и расходные ордер</w:t>
      </w:r>
      <w:r w:rsidR="00D965EA" w:rsidRPr="00F12369">
        <w:rPr>
          <w:color w:val="000000" w:themeColor="text1"/>
          <w:sz w:val="28"/>
          <w:szCs w:val="28"/>
        </w:rPr>
        <w:t>а</w:t>
      </w:r>
      <w:r w:rsidRPr="00F12369">
        <w:rPr>
          <w:color w:val="000000" w:themeColor="text1"/>
          <w:sz w:val="28"/>
          <w:szCs w:val="28"/>
        </w:rPr>
        <w:t>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11DA0" w:rsidRPr="00F12369" w:rsidRDefault="00611DA0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2" w:name="sub_156"/>
      <w:r w:rsidRPr="00F12369">
        <w:rPr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4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законодательством</w:t>
        </w:r>
      </w:hyperlink>
      <w:r w:rsidRPr="00F12369">
        <w:rPr>
          <w:color w:val="000000" w:themeColor="text1"/>
          <w:sz w:val="28"/>
          <w:szCs w:val="28"/>
        </w:rPr>
        <w:t xml:space="preserve"> Российской Федерации о налогах и сборах, по состоянию на 1 число месяца, предшествующего месяцу, в котором планируется заключение соглашения;</w:t>
      </w:r>
    </w:p>
    <w:bookmarkEnd w:id="2"/>
    <w:p w:rsidR="00611DA0" w:rsidRPr="00F12369" w:rsidRDefault="00611DA0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гарантийное письмо, подписанное руководителем </w:t>
      </w:r>
      <w:r w:rsidR="004073E3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 xml:space="preserve">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</w:t>
      </w:r>
      <w:r w:rsidR="004647CE" w:rsidRPr="00F12369">
        <w:rPr>
          <w:color w:val="000000" w:themeColor="text1"/>
          <w:sz w:val="28"/>
          <w:szCs w:val="28"/>
        </w:rPr>
        <w:t>а также</w:t>
      </w:r>
      <w:r w:rsidRPr="00F12369">
        <w:rPr>
          <w:color w:val="000000" w:themeColor="text1"/>
          <w:sz w:val="28"/>
          <w:szCs w:val="28"/>
        </w:rPr>
        <w:t xml:space="preserve"> иной просроченной </w:t>
      </w:r>
      <w:r w:rsidR="004647CE" w:rsidRPr="00F12369">
        <w:rPr>
          <w:color w:val="000000" w:themeColor="text1"/>
          <w:sz w:val="28"/>
          <w:szCs w:val="28"/>
        </w:rPr>
        <w:t xml:space="preserve">(неурегулированной) </w:t>
      </w:r>
      <w:r w:rsidRPr="00F12369">
        <w:rPr>
          <w:color w:val="000000" w:themeColor="text1"/>
          <w:sz w:val="28"/>
          <w:szCs w:val="28"/>
        </w:rPr>
        <w:t>задолженности перед бюджетом Республики Татарстан на 1 число месяца, предшествующего месяцу, в котором планируется заключение соглашения;</w:t>
      </w:r>
    </w:p>
    <w:p w:rsidR="00611DA0" w:rsidRPr="00F12369" w:rsidRDefault="00611DA0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гарантийное письмо, подписанное руководителем </w:t>
      </w:r>
      <w:r w:rsidR="004073E3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 xml:space="preserve">, подтверждающее, что </w:t>
      </w:r>
      <w:r w:rsidR="004073E3" w:rsidRPr="00F12369">
        <w:rPr>
          <w:color w:val="000000" w:themeColor="text1"/>
          <w:sz w:val="28"/>
          <w:szCs w:val="28"/>
        </w:rPr>
        <w:t>некоммерческая организация</w:t>
      </w:r>
      <w:r w:rsidRPr="00F12369">
        <w:rPr>
          <w:color w:val="000000" w:themeColor="text1"/>
          <w:sz w:val="28"/>
          <w:szCs w:val="28"/>
        </w:rPr>
        <w:t xml:space="preserve"> не находится в процессе реорганизации</w:t>
      </w:r>
      <w:r w:rsidR="00AA7982" w:rsidRPr="00F12369">
        <w:rPr>
          <w:color w:val="000000" w:themeColor="text1"/>
          <w:sz w:val="28"/>
          <w:szCs w:val="28"/>
        </w:rPr>
        <w:t xml:space="preserve"> (за исключением реорганизации в форме присоединения к некоммерческой организации другого юридического лица)</w:t>
      </w:r>
      <w:r w:rsidRPr="00F12369">
        <w:rPr>
          <w:color w:val="000000" w:themeColor="text1"/>
          <w:sz w:val="28"/>
          <w:szCs w:val="28"/>
        </w:rPr>
        <w:t xml:space="preserve">, ликвидации, в отношении </w:t>
      </w:r>
      <w:r w:rsidR="00E41187" w:rsidRPr="00F12369">
        <w:rPr>
          <w:color w:val="000000" w:themeColor="text1"/>
          <w:sz w:val="28"/>
          <w:szCs w:val="28"/>
        </w:rPr>
        <w:lastRenderedPageBreak/>
        <w:t>нее</w:t>
      </w:r>
      <w:r w:rsidRPr="00F12369">
        <w:rPr>
          <w:color w:val="000000" w:themeColor="text1"/>
          <w:sz w:val="28"/>
          <w:szCs w:val="28"/>
        </w:rPr>
        <w:t xml:space="preserve"> не введена процедура банкротства, деятельность </w:t>
      </w:r>
      <w:r w:rsidR="004073E3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 xml:space="preserve"> не приостановлена в порядке, предусмотренном законодательством Российской Федерации, на 1 число месяца, предшествующего месяцу, в котором планируется заключение соглашения</w:t>
      </w:r>
      <w:r w:rsidR="00112CE3" w:rsidRPr="00F12369">
        <w:rPr>
          <w:color w:val="000000" w:themeColor="text1"/>
          <w:sz w:val="28"/>
          <w:szCs w:val="28"/>
        </w:rPr>
        <w:t>;</w:t>
      </w:r>
    </w:p>
    <w:p w:rsidR="00112CE3" w:rsidRPr="00F12369" w:rsidRDefault="00112CE3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гарантийное письмо, подписанное руководителем </w:t>
      </w:r>
      <w:r w:rsidR="004073E3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>,</w:t>
      </w:r>
      <w:r w:rsidR="00192FB8" w:rsidRPr="00F12369">
        <w:rPr>
          <w:color w:val="000000" w:themeColor="text1"/>
          <w:sz w:val="28"/>
          <w:szCs w:val="28"/>
        </w:rPr>
        <w:t xml:space="preserve"> подтверждающее, что </w:t>
      </w:r>
      <w:r w:rsidR="004073E3" w:rsidRPr="00F12369">
        <w:rPr>
          <w:color w:val="000000" w:themeColor="text1"/>
          <w:sz w:val="28"/>
          <w:szCs w:val="28"/>
        </w:rPr>
        <w:t>некоммерческая организация</w:t>
      </w:r>
      <w:r w:rsidR="00192FB8" w:rsidRPr="00F12369">
        <w:rPr>
          <w:color w:val="000000" w:themeColor="text1"/>
          <w:sz w:val="28"/>
          <w:szCs w:val="28"/>
        </w:rPr>
        <w:t xml:space="preserve"> не является иностранными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="00C42C64" w:rsidRPr="00F12369">
        <w:rPr>
          <w:color w:val="000000" w:themeColor="text1"/>
          <w:sz w:val="28"/>
          <w:szCs w:val="28"/>
        </w:rPr>
        <w:t>, на 1 число месяца, предшествующего месяцу, в котором планируется заключение соглашения</w:t>
      </w:r>
      <w:r w:rsidR="00192FB8" w:rsidRPr="00F12369">
        <w:rPr>
          <w:color w:val="000000" w:themeColor="text1"/>
          <w:sz w:val="28"/>
          <w:szCs w:val="28"/>
        </w:rPr>
        <w:t>;</w:t>
      </w:r>
    </w:p>
    <w:p w:rsidR="00C42C64" w:rsidRPr="00F12369" w:rsidRDefault="00C42C64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гарантийное письмо, подписанное руководителем </w:t>
      </w:r>
      <w:r w:rsidR="00F72D99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 xml:space="preserve">, подтверждающее, что </w:t>
      </w:r>
      <w:r w:rsidR="00F72D99" w:rsidRPr="00F12369">
        <w:rPr>
          <w:color w:val="000000" w:themeColor="text1"/>
          <w:sz w:val="28"/>
          <w:szCs w:val="28"/>
        </w:rPr>
        <w:t>некоммерческая организация</w:t>
      </w:r>
      <w:r w:rsidRPr="00F12369">
        <w:rPr>
          <w:color w:val="000000" w:themeColor="text1"/>
          <w:sz w:val="28"/>
          <w:szCs w:val="28"/>
        </w:rPr>
        <w:t xml:space="preserve"> не получает </w:t>
      </w:r>
      <w:r w:rsidR="00E641BB" w:rsidRPr="00F12369">
        <w:rPr>
          <w:color w:val="000000" w:themeColor="text1"/>
          <w:sz w:val="28"/>
          <w:szCs w:val="28"/>
        </w:rPr>
        <w:t xml:space="preserve">средства </w:t>
      </w:r>
      <w:r w:rsidRPr="00F12369">
        <w:rPr>
          <w:color w:val="000000" w:themeColor="text1"/>
          <w:sz w:val="28"/>
          <w:szCs w:val="28"/>
        </w:rPr>
        <w:t>из бюджета Республики Татарстан на основании иных нормативных правовых актов Республики Татарстан на цели, указанные в пункте 2 настоящего Порядка, на 1 число месяца, предшествующего месяцу, в котором планируется заключение соглашения;</w:t>
      </w:r>
    </w:p>
    <w:p w:rsidR="00611DA0" w:rsidRPr="00F12369" w:rsidRDefault="00611DA0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В случае непредставления некоммерческой организацией документа, предусмотренного </w:t>
      </w:r>
      <w:hyperlink w:anchor="sub_156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 xml:space="preserve">абзацем </w:t>
        </w:r>
        <w:r w:rsidR="00BE18BD" w:rsidRPr="00F12369">
          <w:rPr>
            <w:rStyle w:val="af3"/>
            <w:b w:val="0"/>
            <w:color w:val="000000" w:themeColor="text1"/>
            <w:sz w:val="28"/>
            <w:szCs w:val="28"/>
          </w:rPr>
          <w:t>седьмым</w:t>
        </w:r>
      </w:hyperlink>
      <w:r w:rsidRPr="00F12369">
        <w:rPr>
          <w:color w:val="000000" w:themeColor="text1"/>
          <w:sz w:val="28"/>
          <w:szCs w:val="28"/>
        </w:rPr>
        <w:t xml:space="preserve"> настоящего пункта, Министерство запрашивает указанный документ в порядке межведомственного информационного взаимодействия в </w:t>
      </w:r>
      <w:r w:rsidR="00BE18BD" w:rsidRPr="00F12369">
        <w:rPr>
          <w:color w:val="000000" w:themeColor="text1"/>
          <w:sz w:val="28"/>
          <w:szCs w:val="28"/>
        </w:rPr>
        <w:t>налоговом органе</w:t>
      </w:r>
      <w:r w:rsidRPr="00F12369">
        <w:rPr>
          <w:color w:val="000000" w:themeColor="text1"/>
          <w:sz w:val="28"/>
          <w:szCs w:val="28"/>
        </w:rPr>
        <w:t>.</w:t>
      </w:r>
    </w:p>
    <w:p w:rsidR="00611DA0" w:rsidRPr="00F12369" w:rsidRDefault="00611DA0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Министерство:</w:t>
      </w:r>
    </w:p>
    <w:p w:rsidR="00611DA0" w:rsidRPr="00F12369" w:rsidRDefault="00611DA0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регистрирует заявку в день ее поступления;</w:t>
      </w:r>
    </w:p>
    <w:p w:rsidR="00611DA0" w:rsidRPr="00F12369" w:rsidRDefault="00611DA0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3" w:name="sub_173"/>
      <w:r w:rsidRPr="00F12369">
        <w:rPr>
          <w:color w:val="000000" w:themeColor="text1"/>
          <w:sz w:val="28"/>
          <w:szCs w:val="28"/>
        </w:rPr>
        <w:t xml:space="preserve">в </w:t>
      </w:r>
      <w:r w:rsidR="00DB33F1" w:rsidRPr="00F12369">
        <w:rPr>
          <w:color w:val="000000" w:themeColor="text1"/>
          <w:sz w:val="28"/>
          <w:szCs w:val="28"/>
        </w:rPr>
        <w:t>десятидневный</w:t>
      </w:r>
      <w:r w:rsidRPr="00F12369">
        <w:rPr>
          <w:color w:val="000000" w:themeColor="text1"/>
          <w:sz w:val="28"/>
          <w:szCs w:val="28"/>
        </w:rPr>
        <w:t xml:space="preserve"> срок, исчисляемый в рабочих днях, </w:t>
      </w:r>
      <w:r w:rsidR="00520441" w:rsidRPr="00F12369">
        <w:rPr>
          <w:color w:val="000000" w:themeColor="text1"/>
          <w:sz w:val="28"/>
          <w:szCs w:val="28"/>
        </w:rPr>
        <w:t>после</w:t>
      </w:r>
      <w:r w:rsidRPr="00F12369">
        <w:rPr>
          <w:color w:val="000000" w:themeColor="text1"/>
          <w:sz w:val="28"/>
          <w:szCs w:val="28"/>
        </w:rPr>
        <w:t xml:space="preserve"> дня окончания приема заявок рассматривает представленные документы и принимает решение о предоставлении субсидии или об отказе в предоставлении субсидии.</w:t>
      </w:r>
    </w:p>
    <w:p w:rsidR="00611DA0" w:rsidRPr="00F12369" w:rsidRDefault="00611DA0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4" w:name="sub_174"/>
      <w:bookmarkEnd w:id="3"/>
      <w:r w:rsidRPr="00F12369">
        <w:rPr>
          <w:color w:val="000000" w:themeColor="text1"/>
          <w:sz w:val="28"/>
          <w:szCs w:val="28"/>
        </w:rPr>
        <w:t xml:space="preserve">В случае если Министерство запрашивает документ, предусмотренный </w:t>
      </w:r>
      <w:hyperlink w:anchor="sub_156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 xml:space="preserve">абзацем </w:t>
        </w:r>
        <w:r w:rsidR="005B13DC" w:rsidRPr="00F12369">
          <w:rPr>
            <w:rStyle w:val="af3"/>
            <w:b w:val="0"/>
            <w:color w:val="000000" w:themeColor="text1"/>
            <w:sz w:val="28"/>
            <w:szCs w:val="28"/>
          </w:rPr>
          <w:t>седьмым</w:t>
        </w:r>
        <w:r w:rsidRPr="00F12369">
          <w:rPr>
            <w:rStyle w:val="af3"/>
            <w:b w:val="0"/>
            <w:color w:val="000000" w:themeColor="text1"/>
            <w:sz w:val="28"/>
            <w:szCs w:val="28"/>
          </w:rPr>
          <w:t xml:space="preserve"> пункта </w:t>
        </w:r>
        <w:r w:rsidR="00733F81" w:rsidRPr="00F12369">
          <w:rPr>
            <w:rStyle w:val="af3"/>
            <w:b w:val="0"/>
            <w:color w:val="000000" w:themeColor="text1"/>
            <w:sz w:val="28"/>
            <w:szCs w:val="28"/>
          </w:rPr>
          <w:t>9</w:t>
        </w:r>
      </w:hyperlink>
      <w:r w:rsidRPr="00F12369">
        <w:rPr>
          <w:color w:val="000000" w:themeColor="text1"/>
          <w:sz w:val="28"/>
          <w:szCs w:val="28"/>
        </w:rPr>
        <w:t xml:space="preserve"> настоящего Порядка, в порядке межведомственного информационного взаимодействия в </w:t>
      </w:r>
      <w:r w:rsidR="00E06875" w:rsidRPr="00F12369">
        <w:rPr>
          <w:color w:val="000000" w:themeColor="text1"/>
          <w:sz w:val="28"/>
          <w:szCs w:val="28"/>
        </w:rPr>
        <w:t>налоговом</w:t>
      </w:r>
      <w:r w:rsidRPr="00F12369">
        <w:rPr>
          <w:color w:val="000000" w:themeColor="text1"/>
          <w:sz w:val="28"/>
          <w:szCs w:val="28"/>
        </w:rPr>
        <w:t xml:space="preserve"> органе, рассмотрение документов и принятие решения о предоставлении субсидии или об отказе в предоставлении субсидии осуществляется в трехдневный срок, исчисляемый в рабочих днях, со дня поступления указанного документа </w:t>
      </w:r>
      <w:r w:rsidR="007F5225" w:rsidRPr="00F12369">
        <w:rPr>
          <w:color w:val="000000" w:themeColor="text1"/>
          <w:sz w:val="28"/>
          <w:szCs w:val="28"/>
        </w:rPr>
        <w:t>в Министерств</w:t>
      </w:r>
      <w:r w:rsidR="00064A44" w:rsidRPr="00F12369">
        <w:rPr>
          <w:color w:val="000000" w:themeColor="text1"/>
          <w:sz w:val="28"/>
          <w:szCs w:val="28"/>
        </w:rPr>
        <w:t>о</w:t>
      </w:r>
      <w:r w:rsidRPr="00F12369">
        <w:rPr>
          <w:color w:val="000000" w:themeColor="text1"/>
          <w:sz w:val="28"/>
          <w:szCs w:val="28"/>
        </w:rPr>
        <w:t>.</w:t>
      </w:r>
    </w:p>
    <w:p w:rsidR="00CD42B1" w:rsidRPr="00F12369" w:rsidRDefault="00CD42B1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Заявка признается </w:t>
      </w:r>
      <w:r w:rsidR="006E7EB9" w:rsidRPr="00F12369">
        <w:rPr>
          <w:color w:val="000000" w:themeColor="text1"/>
          <w:sz w:val="28"/>
          <w:szCs w:val="28"/>
        </w:rPr>
        <w:t>Министерством</w:t>
      </w:r>
      <w:r w:rsidRPr="00F12369">
        <w:rPr>
          <w:color w:val="000000" w:themeColor="text1"/>
          <w:sz w:val="28"/>
          <w:szCs w:val="28"/>
        </w:rPr>
        <w:t xml:space="preserve"> надлежащей, если</w:t>
      </w:r>
      <w:r w:rsidR="00382CF1" w:rsidRPr="00F12369">
        <w:rPr>
          <w:color w:val="000000" w:themeColor="text1"/>
          <w:sz w:val="28"/>
          <w:szCs w:val="28"/>
        </w:rPr>
        <w:t xml:space="preserve"> она соответству</w:t>
      </w:r>
      <w:r w:rsidR="00C24874" w:rsidRPr="00F12369">
        <w:rPr>
          <w:color w:val="000000" w:themeColor="text1"/>
          <w:sz w:val="28"/>
          <w:szCs w:val="28"/>
        </w:rPr>
        <w:t>е</w:t>
      </w:r>
      <w:r w:rsidR="00382CF1" w:rsidRPr="00F12369">
        <w:rPr>
          <w:color w:val="000000" w:themeColor="text1"/>
          <w:sz w:val="28"/>
          <w:szCs w:val="28"/>
        </w:rPr>
        <w:t xml:space="preserve">т требованиям, установленным в объявлении о проведении отбора, а </w:t>
      </w:r>
      <w:r w:rsidR="00F623DC" w:rsidRPr="00F12369">
        <w:rPr>
          <w:color w:val="000000" w:themeColor="text1"/>
          <w:sz w:val="28"/>
          <w:szCs w:val="28"/>
        </w:rPr>
        <w:t>некоммерческая организация</w:t>
      </w:r>
      <w:r w:rsidR="00382CF1" w:rsidRPr="00F12369">
        <w:rPr>
          <w:color w:val="000000" w:themeColor="text1"/>
          <w:sz w:val="28"/>
          <w:szCs w:val="28"/>
        </w:rPr>
        <w:t>, подавшая данную заявку,</w:t>
      </w:r>
      <w:r w:rsidRPr="00F12369">
        <w:rPr>
          <w:color w:val="000000" w:themeColor="text1"/>
          <w:sz w:val="28"/>
          <w:szCs w:val="28"/>
        </w:rPr>
        <w:t xml:space="preserve"> соответству</w:t>
      </w:r>
      <w:r w:rsidR="00382CF1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т требованиям,</w:t>
      </w:r>
      <w:r w:rsidR="00382CF1" w:rsidRPr="00F12369">
        <w:rPr>
          <w:color w:val="000000" w:themeColor="text1"/>
          <w:sz w:val="28"/>
          <w:szCs w:val="28"/>
        </w:rPr>
        <w:t xml:space="preserve"> установленным в пункте 8 настоящего Порядка</w:t>
      </w:r>
      <w:r w:rsidRPr="00F12369">
        <w:rPr>
          <w:color w:val="000000" w:themeColor="text1"/>
          <w:sz w:val="28"/>
          <w:szCs w:val="28"/>
        </w:rPr>
        <w:t>.</w:t>
      </w:r>
      <w:r w:rsidR="00993319" w:rsidRPr="00F12369">
        <w:rPr>
          <w:color w:val="000000" w:themeColor="text1"/>
          <w:sz w:val="28"/>
          <w:szCs w:val="28"/>
        </w:rPr>
        <w:t xml:space="preserve"> </w:t>
      </w:r>
      <w:r w:rsidR="00382CF1" w:rsidRPr="00F12369">
        <w:rPr>
          <w:color w:val="000000" w:themeColor="text1"/>
          <w:sz w:val="28"/>
          <w:szCs w:val="28"/>
        </w:rPr>
        <w:t xml:space="preserve"> </w:t>
      </w:r>
    </w:p>
    <w:p w:rsidR="00064A44" w:rsidRPr="00F12369" w:rsidRDefault="00064A44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Основаниями для отклонения заявки некоммерческой организации на стадии рассмотрения заявок являются:</w:t>
      </w:r>
    </w:p>
    <w:p w:rsidR="00064A44" w:rsidRPr="00F12369" w:rsidRDefault="00064A44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несоответствие некоммерческой организации требованиям, установленным в пункте </w:t>
      </w:r>
      <w:r w:rsidR="00062248" w:rsidRPr="00F12369">
        <w:rPr>
          <w:color w:val="000000" w:themeColor="text1"/>
          <w:sz w:val="28"/>
          <w:szCs w:val="28"/>
        </w:rPr>
        <w:t>8</w:t>
      </w:r>
      <w:r w:rsidRPr="00F12369">
        <w:rPr>
          <w:color w:val="000000" w:themeColor="text1"/>
          <w:sz w:val="28"/>
          <w:szCs w:val="28"/>
        </w:rPr>
        <w:t xml:space="preserve"> настоящего Порядка;</w:t>
      </w:r>
    </w:p>
    <w:p w:rsidR="00064A44" w:rsidRPr="00F12369" w:rsidRDefault="00064A44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lastRenderedPageBreak/>
        <w:t>несоответствие представленн</w:t>
      </w:r>
      <w:r w:rsidR="00382CF1" w:rsidRPr="00F12369">
        <w:rPr>
          <w:color w:val="000000" w:themeColor="text1"/>
          <w:sz w:val="28"/>
          <w:szCs w:val="28"/>
        </w:rPr>
        <w:t>ой</w:t>
      </w:r>
      <w:r w:rsidRPr="00F12369">
        <w:rPr>
          <w:color w:val="000000" w:themeColor="text1"/>
          <w:sz w:val="28"/>
          <w:szCs w:val="28"/>
        </w:rPr>
        <w:t xml:space="preserve"> не</w:t>
      </w:r>
      <w:r w:rsidR="00777FE4" w:rsidRPr="00F12369">
        <w:rPr>
          <w:color w:val="000000" w:themeColor="text1"/>
          <w:sz w:val="28"/>
          <w:szCs w:val="28"/>
        </w:rPr>
        <w:t>коммерческой организацией заявки</w:t>
      </w:r>
      <w:r w:rsidRPr="00F12369">
        <w:rPr>
          <w:color w:val="000000" w:themeColor="text1"/>
          <w:sz w:val="28"/>
          <w:szCs w:val="28"/>
        </w:rPr>
        <w:t xml:space="preserve"> требованиям к заявкам некоммерческих организаций, установленным в объявлении о проведении отбора;</w:t>
      </w:r>
    </w:p>
    <w:p w:rsidR="00064A44" w:rsidRPr="00F12369" w:rsidRDefault="00064A44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 том числе информации о месте нахождения и адресе юридического лица;</w:t>
      </w:r>
    </w:p>
    <w:p w:rsidR="00064A44" w:rsidRPr="00F12369" w:rsidRDefault="00064A44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подача некоммерческой организацией заявки после даты и (или) времени, </w:t>
      </w:r>
      <w:r w:rsidR="006322AF" w:rsidRPr="00F12369">
        <w:rPr>
          <w:color w:val="000000" w:themeColor="text1"/>
          <w:sz w:val="28"/>
          <w:szCs w:val="28"/>
        </w:rPr>
        <w:t>определенных для подачи заявок.</w:t>
      </w:r>
    </w:p>
    <w:p w:rsidR="00CD42B1" w:rsidRPr="00F12369" w:rsidRDefault="0071711A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Информация о результатах отбора размещается на едином портале и на официальном сайте не позднее 14-го календарного дня, следующего за днем определения победителя отбора</w:t>
      </w:r>
      <w:r w:rsidR="00CD42B1" w:rsidRPr="00F12369">
        <w:rPr>
          <w:color w:val="000000" w:themeColor="text1"/>
          <w:sz w:val="28"/>
          <w:szCs w:val="28"/>
        </w:rPr>
        <w:t xml:space="preserve">, </w:t>
      </w:r>
      <w:r w:rsidR="00492BAC" w:rsidRPr="00F12369">
        <w:rPr>
          <w:color w:val="000000" w:themeColor="text1"/>
          <w:sz w:val="28"/>
          <w:szCs w:val="28"/>
        </w:rPr>
        <w:t>включающая следующие сведения</w:t>
      </w:r>
      <w:r w:rsidR="00CD42B1" w:rsidRPr="00F12369">
        <w:rPr>
          <w:color w:val="000000" w:themeColor="text1"/>
          <w:sz w:val="28"/>
          <w:szCs w:val="28"/>
        </w:rPr>
        <w:t>:</w:t>
      </w:r>
    </w:p>
    <w:p w:rsidR="00CD42B1" w:rsidRPr="00F12369" w:rsidRDefault="00492BAC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492BAC" w:rsidRPr="00F12369" w:rsidRDefault="00492BAC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информация о </w:t>
      </w:r>
      <w:r w:rsidR="0014666E" w:rsidRPr="00F12369">
        <w:rPr>
          <w:color w:val="000000" w:themeColor="text1"/>
          <w:sz w:val="28"/>
          <w:szCs w:val="28"/>
        </w:rPr>
        <w:t>некоммерческих организациях</w:t>
      </w:r>
      <w:r w:rsidRPr="00F12369">
        <w:rPr>
          <w:color w:val="000000" w:themeColor="text1"/>
          <w:sz w:val="28"/>
          <w:szCs w:val="28"/>
        </w:rPr>
        <w:t>, заявки которых были рассмотрены;</w:t>
      </w:r>
    </w:p>
    <w:p w:rsidR="00951EC7" w:rsidRPr="00F12369" w:rsidRDefault="00492BAC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информация о </w:t>
      </w:r>
      <w:r w:rsidR="0014666E" w:rsidRPr="00F12369">
        <w:rPr>
          <w:color w:val="000000" w:themeColor="text1"/>
          <w:sz w:val="28"/>
          <w:szCs w:val="28"/>
        </w:rPr>
        <w:t>некоммерческих организациях</w:t>
      </w:r>
      <w:r w:rsidRPr="00F12369">
        <w:rPr>
          <w:color w:val="000000" w:themeColor="text1"/>
          <w:sz w:val="28"/>
          <w:szCs w:val="28"/>
        </w:rPr>
        <w:t xml:space="preserve">, заявки которых были </w:t>
      </w:r>
      <w:r w:rsidR="00FD6254" w:rsidRPr="00F12369">
        <w:rPr>
          <w:color w:val="000000" w:themeColor="text1"/>
          <w:sz w:val="28"/>
          <w:szCs w:val="28"/>
        </w:rPr>
        <w:t>отклонены</w:t>
      </w:r>
      <w:r w:rsidRPr="00F12369">
        <w:rPr>
          <w:color w:val="000000" w:themeColor="text1"/>
          <w:sz w:val="28"/>
          <w:szCs w:val="28"/>
        </w:rPr>
        <w:t>,</w:t>
      </w:r>
      <w:r w:rsidR="00951EC7" w:rsidRPr="00F12369">
        <w:rPr>
          <w:color w:val="000000" w:themeColor="text1"/>
          <w:sz w:val="28"/>
          <w:szCs w:val="28"/>
        </w:rPr>
        <w:t xml:space="preserve">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492BAC" w:rsidRPr="00F12369" w:rsidRDefault="00951EC7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наименование </w:t>
      </w:r>
      <w:r w:rsidR="0014666E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>, с котор</w:t>
      </w:r>
      <w:r w:rsidR="0014666E" w:rsidRPr="00F12369">
        <w:rPr>
          <w:color w:val="000000" w:themeColor="text1"/>
          <w:sz w:val="28"/>
          <w:szCs w:val="28"/>
        </w:rPr>
        <w:t>ой</w:t>
      </w:r>
      <w:r w:rsidRPr="00F12369">
        <w:rPr>
          <w:color w:val="000000" w:themeColor="text1"/>
          <w:sz w:val="28"/>
          <w:szCs w:val="28"/>
        </w:rPr>
        <w:t xml:space="preserve"> заключается соглашение, и размер предоставляемой е</w:t>
      </w:r>
      <w:r w:rsidR="00D11156" w:rsidRPr="00F12369">
        <w:rPr>
          <w:color w:val="000000" w:themeColor="text1"/>
          <w:sz w:val="28"/>
          <w:szCs w:val="28"/>
        </w:rPr>
        <w:t>й</w:t>
      </w:r>
      <w:r w:rsidRPr="00F12369">
        <w:rPr>
          <w:color w:val="000000" w:themeColor="text1"/>
          <w:sz w:val="28"/>
          <w:szCs w:val="28"/>
        </w:rPr>
        <w:t xml:space="preserve"> субсидии. </w:t>
      </w:r>
      <w:r w:rsidR="00492BAC" w:rsidRPr="00F12369">
        <w:rPr>
          <w:color w:val="000000" w:themeColor="text1"/>
          <w:sz w:val="28"/>
          <w:szCs w:val="28"/>
        </w:rPr>
        <w:t xml:space="preserve"> </w:t>
      </w:r>
    </w:p>
    <w:bookmarkEnd w:id="4"/>
    <w:p w:rsidR="00611DA0" w:rsidRPr="00F12369" w:rsidRDefault="00611DA0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Уведомление о результатах принятого решения направляется Министерством некоммерческой организации в письменном виде в трехдневный срок, исчисляемый в рабочих днях, со дня принятия соответствующего решения.</w:t>
      </w:r>
    </w:p>
    <w:p w:rsidR="00611DA0" w:rsidRPr="00F12369" w:rsidRDefault="00611DA0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размер субсидии на организацию и проведение мероприятий, указанных в </w:t>
      </w:r>
      <w:hyperlink w:anchor="sub_102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пункте 2</w:t>
        </w:r>
      </w:hyperlink>
      <w:r w:rsidRPr="00F12369">
        <w:rPr>
          <w:color w:val="000000" w:themeColor="text1"/>
          <w:sz w:val="28"/>
          <w:szCs w:val="28"/>
        </w:rPr>
        <w:t xml:space="preserve"> настоящего Порядка, определяется по следующей формуле:</w:t>
      </w:r>
    </w:p>
    <w:p w:rsidR="000F3A80" w:rsidRPr="00F12369" w:rsidRDefault="000F3A80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F3A80" w:rsidRPr="00F12369" w:rsidRDefault="000F3A80" w:rsidP="00DA1B73">
      <w:pPr>
        <w:tabs>
          <w:tab w:val="left" w:pos="1276"/>
        </w:tabs>
        <w:ind w:firstLine="709"/>
        <w:jc w:val="center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С=З</w:t>
      </w:r>
      <w:r w:rsidRPr="00F12369">
        <w:rPr>
          <w:color w:val="000000" w:themeColor="text1"/>
          <w:sz w:val="28"/>
          <w:szCs w:val="28"/>
          <w:vertAlign w:val="subscript"/>
        </w:rPr>
        <w:t>ф.о.т.</w:t>
      </w:r>
      <w:r w:rsidRPr="00F12369">
        <w:rPr>
          <w:color w:val="000000" w:themeColor="text1"/>
          <w:sz w:val="28"/>
          <w:szCs w:val="28"/>
        </w:rPr>
        <w:t>+З</w:t>
      </w:r>
      <w:r w:rsidRPr="00F12369">
        <w:rPr>
          <w:color w:val="000000" w:themeColor="text1"/>
          <w:sz w:val="28"/>
          <w:szCs w:val="28"/>
          <w:vertAlign w:val="subscript"/>
        </w:rPr>
        <w:t>п.с.</w:t>
      </w:r>
      <w:r w:rsidRPr="00F12369">
        <w:rPr>
          <w:color w:val="000000" w:themeColor="text1"/>
          <w:sz w:val="28"/>
          <w:szCs w:val="28"/>
        </w:rPr>
        <w:t>+З</w:t>
      </w:r>
      <w:r w:rsidRPr="00F12369">
        <w:rPr>
          <w:color w:val="000000" w:themeColor="text1"/>
          <w:sz w:val="28"/>
          <w:szCs w:val="28"/>
          <w:vertAlign w:val="subscript"/>
        </w:rPr>
        <w:t>р.м.</w:t>
      </w:r>
      <w:r w:rsidRPr="00F12369">
        <w:rPr>
          <w:color w:val="000000" w:themeColor="text1"/>
          <w:sz w:val="28"/>
          <w:szCs w:val="28"/>
        </w:rPr>
        <w:t>+</w:t>
      </w:r>
      <w:proofErr w:type="gram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ар.</w:t>
      </w:r>
      <w:r w:rsidRPr="00F12369">
        <w:rPr>
          <w:color w:val="000000" w:themeColor="text1"/>
          <w:sz w:val="28"/>
          <w:szCs w:val="28"/>
        </w:rPr>
        <w:t>+</w:t>
      </w:r>
      <w:proofErr w:type="gramEnd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с.</w:t>
      </w:r>
      <w:r w:rsidRPr="00F12369">
        <w:rPr>
          <w:color w:val="000000" w:themeColor="text1"/>
          <w:sz w:val="28"/>
          <w:szCs w:val="28"/>
        </w:rPr>
        <w:t>+З</w:t>
      </w:r>
      <w:r w:rsidRPr="00F12369">
        <w:rPr>
          <w:color w:val="000000" w:themeColor="text1"/>
          <w:sz w:val="28"/>
          <w:szCs w:val="28"/>
          <w:vertAlign w:val="subscript"/>
        </w:rPr>
        <w:t>пр.о.</w:t>
      </w:r>
      <w:r w:rsidRPr="00F12369">
        <w:rPr>
          <w:color w:val="000000" w:themeColor="text1"/>
          <w:sz w:val="28"/>
          <w:szCs w:val="28"/>
        </w:rPr>
        <w:t>+З</w:t>
      </w:r>
      <w:r w:rsidRPr="00F12369">
        <w:rPr>
          <w:color w:val="000000" w:themeColor="text1"/>
          <w:sz w:val="28"/>
          <w:szCs w:val="28"/>
          <w:vertAlign w:val="subscript"/>
        </w:rPr>
        <w:t>пр.уч.</w:t>
      </w:r>
      <w:r w:rsidRPr="00F12369">
        <w:rPr>
          <w:color w:val="000000" w:themeColor="text1"/>
          <w:sz w:val="28"/>
          <w:szCs w:val="28"/>
        </w:rPr>
        <w:t>+З</w:t>
      </w:r>
      <w:r w:rsidRPr="00F12369">
        <w:rPr>
          <w:color w:val="000000" w:themeColor="text1"/>
          <w:sz w:val="28"/>
          <w:szCs w:val="28"/>
          <w:vertAlign w:val="subscript"/>
        </w:rPr>
        <w:t>п.о.</w:t>
      </w:r>
      <w:r w:rsidRPr="00F12369">
        <w:rPr>
          <w:color w:val="000000" w:themeColor="text1"/>
          <w:sz w:val="28"/>
          <w:szCs w:val="28"/>
        </w:rPr>
        <w:t>+З</w:t>
      </w:r>
      <w:r w:rsidRPr="00F12369">
        <w:rPr>
          <w:color w:val="000000" w:themeColor="text1"/>
          <w:sz w:val="28"/>
          <w:szCs w:val="28"/>
          <w:vertAlign w:val="subscript"/>
        </w:rPr>
        <w:t>пит.уч.</w:t>
      </w:r>
      <w:r w:rsidRPr="00F12369">
        <w:rPr>
          <w:color w:val="000000" w:themeColor="text1"/>
          <w:sz w:val="28"/>
          <w:szCs w:val="28"/>
        </w:rPr>
        <w:t>+З</w:t>
      </w:r>
      <w:r w:rsidRPr="00F12369">
        <w:rPr>
          <w:color w:val="000000" w:themeColor="text1"/>
          <w:sz w:val="28"/>
          <w:szCs w:val="28"/>
          <w:vertAlign w:val="subscript"/>
        </w:rPr>
        <w:t>к.</w:t>
      </w:r>
      <w:r w:rsidRPr="00F12369">
        <w:rPr>
          <w:color w:val="000000" w:themeColor="text1"/>
          <w:sz w:val="28"/>
          <w:szCs w:val="28"/>
        </w:rPr>
        <w:t>+З</w:t>
      </w:r>
      <w:r w:rsidRPr="00F12369">
        <w:rPr>
          <w:color w:val="000000" w:themeColor="text1"/>
          <w:sz w:val="28"/>
          <w:szCs w:val="28"/>
          <w:vertAlign w:val="subscript"/>
        </w:rPr>
        <w:t>пр.об.</w:t>
      </w:r>
      <w:r w:rsidRPr="00F12369">
        <w:rPr>
          <w:color w:val="000000" w:themeColor="text1"/>
          <w:sz w:val="28"/>
          <w:szCs w:val="28"/>
        </w:rPr>
        <w:t>+З</w:t>
      </w:r>
      <w:r w:rsidRPr="00F12369">
        <w:rPr>
          <w:color w:val="000000" w:themeColor="text1"/>
          <w:sz w:val="28"/>
          <w:szCs w:val="28"/>
          <w:vertAlign w:val="subscript"/>
        </w:rPr>
        <w:t>аг.</w:t>
      </w:r>
      <w:r w:rsidRPr="00F12369">
        <w:rPr>
          <w:color w:val="000000" w:themeColor="text1"/>
          <w:sz w:val="28"/>
          <w:szCs w:val="28"/>
        </w:rPr>
        <w:t>+З</w:t>
      </w:r>
      <w:r w:rsidRPr="00F12369">
        <w:rPr>
          <w:color w:val="000000" w:themeColor="text1"/>
          <w:sz w:val="28"/>
          <w:szCs w:val="28"/>
          <w:vertAlign w:val="subscript"/>
        </w:rPr>
        <w:t>пр.</w:t>
      </w:r>
      <w:r w:rsidRPr="00F12369">
        <w:rPr>
          <w:color w:val="000000" w:themeColor="text1"/>
          <w:sz w:val="28"/>
          <w:szCs w:val="28"/>
        </w:rPr>
        <w:t>,</w:t>
      </w:r>
    </w:p>
    <w:p w:rsidR="00611DA0" w:rsidRPr="00F12369" w:rsidRDefault="00611DA0" w:rsidP="00DA1B73">
      <w:pPr>
        <w:tabs>
          <w:tab w:val="left" w:pos="1276"/>
        </w:tabs>
        <w:ind w:firstLine="709"/>
        <w:rPr>
          <w:color w:val="000000" w:themeColor="text1"/>
          <w:sz w:val="28"/>
          <w:szCs w:val="28"/>
        </w:rPr>
      </w:pPr>
    </w:p>
    <w:p w:rsidR="00611DA0" w:rsidRPr="00F12369" w:rsidRDefault="00611DA0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где:</w:t>
      </w:r>
    </w:p>
    <w:p w:rsidR="00611DA0" w:rsidRPr="00F12369" w:rsidRDefault="00611DA0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С </w:t>
      </w:r>
      <w:r w:rsidR="00F13524" w:rsidRPr="00F12369">
        <w:rPr>
          <w:color w:val="000000" w:themeColor="text1"/>
          <w:sz w:val="28"/>
          <w:szCs w:val="28"/>
        </w:rPr>
        <w:t>–</w:t>
      </w:r>
      <w:r w:rsidRPr="00F12369">
        <w:rPr>
          <w:color w:val="000000" w:themeColor="text1"/>
          <w:sz w:val="28"/>
          <w:szCs w:val="28"/>
        </w:rPr>
        <w:t xml:space="preserve"> размер предоставляемой субсидии;</w:t>
      </w:r>
    </w:p>
    <w:p w:rsidR="00611DA0" w:rsidRPr="00F12369" w:rsidRDefault="00F13524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ф.о.т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 xml:space="preserve">. </w:t>
      </w:r>
      <w:r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затраты на фонд оплаты труда, включая налоги с фонда оплаты труда;</w:t>
      </w:r>
    </w:p>
    <w:p w:rsidR="00611DA0" w:rsidRPr="00F12369" w:rsidRDefault="008460D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п.с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 xml:space="preserve">.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затраты на оплату услуг специалистов, привлеченных для организации и проведения мероприятия, указанного в </w:t>
      </w:r>
      <w:hyperlink w:anchor="sub_102" w:history="1">
        <w:r w:rsidR="00611DA0" w:rsidRPr="00F12369">
          <w:rPr>
            <w:rStyle w:val="af3"/>
            <w:b w:val="0"/>
            <w:color w:val="000000" w:themeColor="text1"/>
            <w:sz w:val="28"/>
            <w:szCs w:val="28"/>
          </w:rPr>
          <w:t>пункте 2</w:t>
        </w:r>
      </w:hyperlink>
      <w:r w:rsidR="00611DA0" w:rsidRPr="00F12369">
        <w:rPr>
          <w:color w:val="000000" w:themeColor="text1"/>
          <w:sz w:val="28"/>
          <w:szCs w:val="28"/>
        </w:rPr>
        <w:t xml:space="preserve"> настоящего Порядка;</w:t>
      </w:r>
    </w:p>
    <w:p w:rsidR="00611DA0" w:rsidRPr="00F12369" w:rsidRDefault="008460D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р.м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затраты на приобретение расходных материалов;</w:t>
      </w:r>
    </w:p>
    <w:p w:rsidR="00611DA0" w:rsidRPr="00F12369" w:rsidRDefault="008460D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ар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затраты на аренду помещений, оборудования, мебели;</w:t>
      </w:r>
    </w:p>
    <w:p w:rsidR="00611DA0" w:rsidRPr="00F12369" w:rsidRDefault="008460D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с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затраты на услуги связи;</w:t>
      </w:r>
    </w:p>
    <w:p w:rsidR="00611DA0" w:rsidRPr="00F12369" w:rsidRDefault="008460D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пр.о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затраты на приобретение оргтехники, персональных компьютеров, серверного и сетевого оборудования;</w:t>
      </w:r>
    </w:p>
    <w:p w:rsidR="00611DA0" w:rsidRPr="00F12369" w:rsidRDefault="008460D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пр.уч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затраты на проживание участников мероприятия, указанного в </w:t>
      </w:r>
      <w:hyperlink w:anchor="sub_102" w:history="1">
        <w:r w:rsidR="00611DA0" w:rsidRPr="00F12369">
          <w:rPr>
            <w:rStyle w:val="af3"/>
            <w:b w:val="0"/>
            <w:color w:val="000000" w:themeColor="text1"/>
            <w:sz w:val="28"/>
            <w:szCs w:val="28"/>
          </w:rPr>
          <w:t>пункте 2</w:t>
        </w:r>
      </w:hyperlink>
      <w:r w:rsidR="00611DA0" w:rsidRPr="00F12369">
        <w:rPr>
          <w:color w:val="000000" w:themeColor="text1"/>
          <w:sz w:val="28"/>
          <w:szCs w:val="28"/>
        </w:rPr>
        <w:t xml:space="preserve"> настоящего Порядка;</w:t>
      </w:r>
    </w:p>
    <w:p w:rsidR="00611DA0" w:rsidRPr="00F12369" w:rsidRDefault="008460D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п.о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затраты на приобретение и разработку программного обеспечения;</w:t>
      </w:r>
    </w:p>
    <w:p w:rsidR="00611DA0" w:rsidRPr="00F12369" w:rsidRDefault="008460D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пит.уч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затраты на организацию питания участников мероприятия, указанного в пункте 2 настоящего Порядка;</w:t>
      </w:r>
    </w:p>
    <w:p w:rsidR="00611DA0" w:rsidRPr="00F12369" w:rsidRDefault="008460D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к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затраты на командировочные, представительские расходы на проезд и проживание, питание;</w:t>
      </w:r>
    </w:p>
    <w:p w:rsidR="00611DA0" w:rsidRPr="00F12369" w:rsidRDefault="008460D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lastRenderedPageBreak/>
        <w:t>З</w:t>
      </w:r>
      <w:r w:rsidRPr="00F12369">
        <w:rPr>
          <w:color w:val="000000" w:themeColor="text1"/>
          <w:sz w:val="28"/>
          <w:szCs w:val="28"/>
          <w:vertAlign w:val="subscript"/>
        </w:rPr>
        <w:t>пр.об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7A5C6B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затраты на приобретение оборудования, мебели и фурнитуры, в том числе на доставку и пуско-наладочные работы;</w:t>
      </w:r>
    </w:p>
    <w:p w:rsidR="00611DA0" w:rsidRPr="00F12369" w:rsidRDefault="008460D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аг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7A5C6B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затраты по агентским договорам;</w:t>
      </w:r>
    </w:p>
    <w:p w:rsidR="00611DA0" w:rsidRPr="00F12369" w:rsidRDefault="008460D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пр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7A5C6B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прочие затраты на организацию и проведение мероприяти</w:t>
      </w:r>
      <w:r w:rsidR="00AF23A1" w:rsidRPr="00F12369">
        <w:rPr>
          <w:color w:val="000000" w:themeColor="text1"/>
          <w:sz w:val="28"/>
          <w:szCs w:val="28"/>
        </w:rPr>
        <w:t>я</w:t>
      </w:r>
      <w:r w:rsidR="00611DA0" w:rsidRPr="00F12369">
        <w:rPr>
          <w:color w:val="000000" w:themeColor="text1"/>
          <w:sz w:val="28"/>
          <w:szCs w:val="28"/>
        </w:rPr>
        <w:t>, указанн</w:t>
      </w:r>
      <w:r w:rsidR="00AF23A1" w:rsidRPr="00F12369">
        <w:rPr>
          <w:color w:val="000000" w:themeColor="text1"/>
          <w:sz w:val="28"/>
          <w:szCs w:val="28"/>
        </w:rPr>
        <w:t>ого</w:t>
      </w:r>
      <w:r w:rsidR="00611DA0" w:rsidRPr="00F12369">
        <w:rPr>
          <w:color w:val="000000" w:themeColor="text1"/>
          <w:sz w:val="28"/>
          <w:szCs w:val="28"/>
        </w:rPr>
        <w:t xml:space="preserve"> в </w:t>
      </w:r>
      <w:hyperlink w:anchor="sub_102" w:history="1">
        <w:r w:rsidR="00611DA0" w:rsidRPr="00F12369">
          <w:rPr>
            <w:rStyle w:val="af3"/>
            <w:b w:val="0"/>
            <w:color w:val="000000" w:themeColor="text1"/>
            <w:sz w:val="28"/>
            <w:szCs w:val="28"/>
          </w:rPr>
          <w:t>пункте 2</w:t>
        </w:r>
      </w:hyperlink>
      <w:r w:rsidR="00611DA0" w:rsidRPr="00F12369">
        <w:rPr>
          <w:color w:val="000000" w:themeColor="text1"/>
          <w:sz w:val="28"/>
          <w:szCs w:val="28"/>
        </w:rPr>
        <w:t xml:space="preserve"> настоящего Порядка (включая расходы на услуги банков).</w:t>
      </w: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611DA0" w:rsidRPr="00F12369" w:rsidRDefault="00611DA0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В случае предоставления субсидии на возмещение затрат, связанных с организацией и проведением мероприятий, указанных в </w:t>
      </w:r>
      <w:hyperlink w:anchor="sub_102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пункте 2</w:t>
        </w:r>
      </w:hyperlink>
      <w:r w:rsidRPr="00F12369">
        <w:rPr>
          <w:color w:val="000000" w:themeColor="text1"/>
          <w:sz w:val="28"/>
          <w:szCs w:val="28"/>
        </w:rPr>
        <w:t xml:space="preserve"> настоящего Порядка, размер субсидии определяется по следующей формуле:</w:t>
      </w:r>
    </w:p>
    <w:p w:rsidR="00611DA0" w:rsidRPr="00F12369" w:rsidRDefault="00611DA0" w:rsidP="00DA1B73">
      <w:pPr>
        <w:tabs>
          <w:tab w:val="left" w:pos="1276"/>
        </w:tabs>
        <w:ind w:firstLine="709"/>
        <w:rPr>
          <w:color w:val="000000" w:themeColor="text1"/>
          <w:sz w:val="28"/>
          <w:szCs w:val="28"/>
        </w:rPr>
      </w:pPr>
    </w:p>
    <w:p w:rsidR="007C517F" w:rsidRPr="00F12369" w:rsidRDefault="007C517F" w:rsidP="00DA1B73">
      <w:pPr>
        <w:tabs>
          <w:tab w:val="left" w:pos="1276"/>
        </w:tabs>
        <w:ind w:firstLine="709"/>
        <w:jc w:val="center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С=Р</w:t>
      </w:r>
      <w:r w:rsidRPr="00F12369">
        <w:rPr>
          <w:color w:val="000000" w:themeColor="text1"/>
          <w:sz w:val="28"/>
          <w:szCs w:val="28"/>
          <w:vertAlign w:val="subscript"/>
        </w:rPr>
        <w:t>1</w:t>
      </w:r>
      <w:r w:rsidRPr="00F12369">
        <w:rPr>
          <w:color w:val="000000" w:themeColor="text1"/>
          <w:sz w:val="28"/>
          <w:szCs w:val="28"/>
        </w:rPr>
        <w:t>+Р</w:t>
      </w:r>
      <w:r w:rsidRPr="00F12369">
        <w:rPr>
          <w:color w:val="000000" w:themeColor="text1"/>
          <w:sz w:val="28"/>
          <w:szCs w:val="28"/>
          <w:vertAlign w:val="subscript"/>
        </w:rPr>
        <w:t>2</w:t>
      </w:r>
      <w:r w:rsidRPr="00F12369">
        <w:rPr>
          <w:color w:val="000000" w:themeColor="text1"/>
          <w:sz w:val="28"/>
          <w:szCs w:val="28"/>
        </w:rPr>
        <w:t>+Р</w:t>
      </w:r>
      <w:r w:rsidRPr="00F12369">
        <w:rPr>
          <w:color w:val="000000" w:themeColor="text1"/>
          <w:sz w:val="28"/>
          <w:szCs w:val="28"/>
          <w:vertAlign w:val="subscript"/>
        </w:rPr>
        <w:t>3</w:t>
      </w:r>
      <w:r w:rsidRPr="00F12369">
        <w:rPr>
          <w:color w:val="000000" w:themeColor="text1"/>
          <w:sz w:val="28"/>
          <w:szCs w:val="28"/>
        </w:rPr>
        <w:t>+…+Р</w:t>
      </w:r>
      <w:r w:rsidRPr="00F12369">
        <w:rPr>
          <w:color w:val="000000" w:themeColor="text1"/>
          <w:sz w:val="28"/>
          <w:szCs w:val="28"/>
          <w:vertAlign w:val="subscript"/>
          <w:lang w:val="en-US"/>
        </w:rPr>
        <w:t>n</w:t>
      </w:r>
      <w:r w:rsidRPr="00F12369">
        <w:rPr>
          <w:color w:val="000000" w:themeColor="text1"/>
          <w:sz w:val="28"/>
          <w:szCs w:val="28"/>
        </w:rPr>
        <w:t>,</w:t>
      </w:r>
    </w:p>
    <w:p w:rsidR="007C517F" w:rsidRPr="00F12369" w:rsidRDefault="007C517F" w:rsidP="00DA1B73">
      <w:pPr>
        <w:tabs>
          <w:tab w:val="left" w:pos="1276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611DA0" w:rsidRPr="00F12369" w:rsidRDefault="00611DA0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где:</w:t>
      </w:r>
    </w:p>
    <w:p w:rsidR="00611DA0" w:rsidRPr="00F12369" w:rsidRDefault="00611DA0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С </w:t>
      </w:r>
      <w:r w:rsidR="007A5C6B" w:rsidRPr="00F12369">
        <w:rPr>
          <w:color w:val="000000" w:themeColor="text1"/>
          <w:sz w:val="28"/>
          <w:szCs w:val="28"/>
        </w:rPr>
        <w:t>–</w:t>
      </w:r>
      <w:r w:rsidRPr="00F12369">
        <w:rPr>
          <w:color w:val="000000" w:themeColor="text1"/>
          <w:sz w:val="28"/>
          <w:szCs w:val="28"/>
        </w:rPr>
        <w:t xml:space="preserve"> размер предоставляемой субсидии;</w:t>
      </w:r>
    </w:p>
    <w:p w:rsidR="00611DA0" w:rsidRPr="00F12369" w:rsidRDefault="007C517F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Р</w:t>
      </w:r>
      <w:r w:rsidRPr="00F12369">
        <w:rPr>
          <w:color w:val="000000" w:themeColor="text1"/>
          <w:sz w:val="28"/>
          <w:szCs w:val="28"/>
          <w:vertAlign w:val="subscript"/>
        </w:rPr>
        <w:t>1</w:t>
      </w:r>
      <w:r w:rsidRPr="00F12369">
        <w:rPr>
          <w:color w:val="000000" w:themeColor="text1"/>
          <w:sz w:val="28"/>
          <w:szCs w:val="28"/>
        </w:rPr>
        <w:t>, Р</w:t>
      </w:r>
      <w:r w:rsidRPr="00F12369">
        <w:rPr>
          <w:color w:val="000000" w:themeColor="text1"/>
          <w:sz w:val="28"/>
          <w:szCs w:val="28"/>
          <w:vertAlign w:val="subscript"/>
        </w:rPr>
        <w:t>2</w:t>
      </w:r>
      <w:r w:rsidRPr="00F12369">
        <w:rPr>
          <w:color w:val="000000" w:themeColor="text1"/>
          <w:sz w:val="28"/>
          <w:szCs w:val="28"/>
        </w:rPr>
        <w:t>, Р</w:t>
      </w:r>
      <w:r w:rsidRPr="00F12369">
        <w:rPr>
          <w:color w:val="000000" w:themeColor="text1"/>
          <w:sz w:val="28"/>
          <w:szCs w:val="28"/>
          <w:vertAlign w:val="subscript"/>
        </w:rPr>
        <w:t>3</w:t>
      </w:r>
      <w:r w:rsidRPr="00F12369">
        <w:rPr>
          <w:color w:val="000000" w:themeColor="text1"/>
          <w:sz w:val="28"/>
          <w:szCs w:val="28"/>
        </w:rPr>
        <w:t>, Р</w:t>
      </w:r>
      <w:r w:rsidRPr="00F12369">
        <w:rPr>
          <w:color w:val="000000" w:themeColor="text1"/>
          <w:sz w:val="28"/>
          <w:szCs w:val="28"/>
          <w:vertAlign w:val="subscript"/>
          <w:lang w:val="en-US"/>
        </w:rPr>
        <w:t>n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7A5C6B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затраты, связанные с организацией и проведением мероприятий, указанных в </w:t>
      </w:r>
      <w:hyperlink w:anchor="sub_102" w:history="1">
        <w:r w:rsidR="00611DA0" w:rsidRPr="00F12369">
          <w:rPr>
            <w:rStyle w:val="af3"/>
            <w:b w:val="0"/>
            <w:color w:val="000000" w:themeColor="text1"/>
            <w:sz w:val="28"/>
            <w:szCs w:val="28"/>
          </w:rPr>
          <w:t>пункте 2</w:t>
        </w:r>
      </w:hyperlink>
      <w:r w:rsidR="00611DA0" w:rsidRPr="00F12369">
        <w:rPr>
          <w:color w:val="000000" w:themeColor="text1"/>
          <w:sz w:val="28"/>
          <w:szCs w:val="28"/>
        </w:rPr>
        <w:t xml:space="preserve"> настоящего Порядка, размер которых определяется методом сопоставимых рыночных цен (анализа рынка), заключающимся в анализе </w:t>
      </w:r>
      <w:r w:rsidR="00611DA0" w:rsidRPr="00F12369">
        <w:rPr>
          <w:color w:val="000000" w:themeColor="text1"/>
          <w:sz w:val="28"/>
          <w:szCs w:val="28"/>
        </w:rPr>
        <w:lastRenderedPageBreak/>
        <w:t xml:space="preserve">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имеющейся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</w:t>
      </w:r>
      <w:r w:rsidR="0026639C" w:rsidRPr="00F12369">
        <w:rPr>
          <w:color w:val="000000" w:themeColor="text1"/>
          <w:sz w:val="28"/>
          <w:szCs w:val="28"/>
        </w:rPr>
        <w:t>«</w:t>
      </w:r>
      <w:r w:rsidR="00611DA0" w:rsidRPr="00F12369">
        <w:rPr>
          <w:color w:val="000000" w:themeColor="text1"/>
          <w:sz w:val="28"/>
          <w:szCs w:val="28"/>
        </w:rPr>
        <w:t>Интернет</w:t>
      </w:r>
      <w:r w:rsidR="0026639C" w:rsidRPr="00F12369">
        <w:rPr>
          <w:color w:val="000000" w:themeColor="text1"/>
          <w:sz w:val="28"/>
          <w:szCs w:val="28"/>
        </w:rPr>
        <w:t>»</w:t>
      </w:r>
      <w:r w:rsidR="00611DA0" w:rsidRPr="00F12369">
        <w:rPr>
          <w:color w:val="000000" w:themeColor="text1"/>
          <w:sz w:val="28"/>
          <w:szCs w:val="28"/>
        </w:rPr>
        <w:t>.</w:t>
      </w:r>
    </w:p>
    <w:p w:rsidR="00E9398A" w:rsidRPr="00F12369" w:rsidRDefault="00E9398A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Предоставление субсидии осуществляется на основании соглашения, заключаемого между Министерством и некоммерческой организацией, в отношении которой принято решение о предоставлении субсидии (далее – получатель субсидии). Соглашение заключается в пятидневный срок, исчисляемый в рабочих днях, со дня принятия в установленном порядке решения о предоставлении субсидии в соответствии с типовой формой, </w:t>
      </w:r>
      <w:r w:rsidR="0027553E" w:rsidRPr="00F12369">
        <w:rPr>
          <w:color w:val="000000" w:themeColor="text1"/>
          <w:sz w:val="28"/>
          <w:szCs w:val="28"/>
        </w:rPr>
        <w:t>установленной</w:t>
      </w:r>
      <w:r w:rsidRPr="00F12369">
        <w:rPr>
          <w:color w:val="000000" w:themeColor="text1"/>
          <w:sz w:val="28"/>
          <w:szCs w:val="28"/>
        </w:rPr>
        <w:t xml:space="preserve"> Министерством финансов Республики Татарстан. 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В соглашении предусматриваются: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размер субсидии, ее целевое назначение;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виды затрат на цели, указанные в пункте 2 настоящего Порядка;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значения результатов предоставления субсидии;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порядок перечисления субсидии;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сроки и формы представления дополнительной отчетности (при необходимости), обязательство о представлении </w:t>
      </w:r>
      <w:r w:rsidR="00CC5012" w:rsidRPr="00F12369">
        <w:rPr>
          <w:color w:val="000000" w:themeColor="text1"/>
          <w:sz w:val="28"/>
          <w:szCs w:val="28"/>
        </w:rPr>
        <w:t>отчетов о достижении результатов предоставления субсидии и об осуществлении расходов, источником финансового обеспечения которых является субсидия, по формам и в сроки, определ</w:t>
      </w:r>
      <w:r w:rsidR="0055553D" w:rsidRPr="00F12369">
        <w:rPr>
          <w:color w:val="000000" w:themeColor="text1"/>
          <w:sz w:val="28"/>
          <w:szCs w:val="28"/>
        </w:rPr>
        <w:t>е</w:t>
      </w:r>
      <w:r w:rsidR="00CC5012" w:rsidRPr="00F12369">
        <w:rPr>
          <w:color w:val="000000" w:themeColor="text1"/>
          <w:sz w:val="28"/>
          <w:szCs w:val="28"/>
        </w:rPr>
        <w:t>нные соглашением</w:t>
      </w:r>
      <w:r w:rsidRPr="00F12369">
        <w:rPr>
          <w:color w:val="000000" w:themeColor="text1"/>
          <w:sz w:val="28"/>
          <w:szCs w:val="28"/>
        </w:rPr>
        <w:t>;</w:t>
      </w:r>
      <w:r w:rsidR="00CC5012" w:rsidRPr="00F12369">
        <w:rPr>
          <w:color w:val="000000" w:themeColor="text1"/>
          <w:sz w:val="28"/>
          <w:szCs w:val="28"/>
        </w:rPr>
        <w:t xml:space="preserve"> 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условие, предусматривающее возможность осуществления расходов, источником финансового обеспечения которых явля</w:t>
      </w:r>
      <w:r w:rsidR="00A67E9E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тся не использованны</w:t>
      </w:r>
      <w:r w:rsidR="00A67E9E" w:rsidRPr="00F12369">
        <w:rPr>
          <w:color w:val="000000" w:themeColor="text1"/>
          <w:sz w:val="28"/>
          <w:szCs w:val="28"/>
        </w:rPr>
        <w:t>й</w:t>
      </w:r>
      <w:r w:rsidRPr="00F12369">
        <w:rPr>
          <w:color w:val="000000" w:themeColor="text1"/>
          <w:sz w:val="28"/>
          <w:szCs w:val="28"/>
        </w:rPr>
        <w:t xml:space="preserve"> в отчетном финансовом году остат</w:t>
      </w:r>
      <w:r w:rsidR="00A67E9E" w:rsidRPr="00F12369">
        <w:rPr>
          <w:color w:val="000000" w:themeColor="text1"/>
          <w:sz w:val="28"/>
          <w:szCs w:val="28"/>
        </w:rPr>
        <w:t>ок</w:t>
      </w:r>
      <w:r w:rsidRPr="00F12369">
        <w:rPr>
          <w:color w:val="000000" w:themeColor="text1"/>
          <w:sz w:val="28"/>
          <w:szCs w:val="28"/>
        </w:rPr>
        <w:t xml:space="preserve"> субсидии, при принятии </w:t>
      </w:r>
      <w:r w:rsidR="00CC5012" w:rsidRPr="00F12369">
        <w:rPr>
          <w:bCs/>
          <w:color w:val="000000" w:themeColor="text1"/>
          <w:sz w:val="28"/>
          <w:szCs w:val="28"/>
        </w:rPr>
        <w:t>Министерством по согласованию с Министерством финансов Республики Татарстан решения</w:t>
      </w:r>
      <w:r w:rsidRPr="00F12369">
        <w:rPr>
          <w:color w:val="000000" w:themeColor="text1"/>
          <w:sz w:val="28"/>
          <w:szCs w:val="28"/>
        </w:rPr>
        <w:t xml:space="preserve"> о наличии потребности в </w:t>
      </w:r>
      <w:r w:rsidR="00C22D81" w:rsidRPr="00F12369">
        <w:rPr>
          <w:color w:val="000000" w:themeColor="text1"/>
          <w:sz w:val="28"/>
          <w:szCs w:val="28"/>
        </w:rPr>
        <w:t>его</w:t>
      </w:r>
      <w:r w:rsidRPr="00F12369">
        <w:rPr>
          <w:color w:val="000000" w:themeColor="text1"/>
          <w:sz w:val="28"/>
          <w:szCs w:val="28"/>
        </w:rPr>
        <w:t xml:space="preserve"> использовании;</w:t>
      </w:r>
      <w:r w:rsidR="00CC5012" w:rsidRPr="00F12369">
        <w:rPr>
          <w:color w:val="000000" w:themeColor="text1"/>
          <w:sz w:val="28"/>
          <w:szCs w:val="28"/>
        </w:rPr>
        <w:t xml:space="preserve"> </w:t>
      </w:r>
    </w:p>
    <w:p w:rsidR="00F20E62" w:rsidRPr="00F12369" w:rsidRDefault="00FB1778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согласие получателя субсидии, а также лиц, получающих средства на основании договоров, заключенных с получателем субсидии </w:t>
      </w:r>
      <w:r w:rsidR="00AA7A78" w:rsidRPr="00F12369">
        <w:rPr>
          <w:color w:val="000000" w:themeColor="text1"/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</w:t>
      </w:r>
      <w:r w:rsidRPr="00F12369">
        <w:rPr>
          <w:color w:val="000000" w:themeColor="text1"/>
          <w:sz w:val="28"/>
          <w:szCs w:val="28"/>
        </w:rPr>
        <w:t>, на осуществление в отношении них проверки Министерством и органом государственного финансового контроля за соблюдением целей, условий и порядка предоставления субсидии</w:t>
      </w:r>
      <w:r w:rsidR="00F20E62" w:rsidRPr="00F12369">
        <w:rPr>
          <w:color w:val="000000" w:themeColor="text1"/>
          <w:sz w:val="28"/>
          <w:szCs w:val="28"/>
        </w:rPr>
        <w:t>;</w:t>
      </w:r>
    </w:p>
    <w:p w:rsidR="0055553D" w:rsidRPr="00F12369" w:rsidRDefault="0055553D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F12369">
        <w:rPr>
          <w:color w:val="000000" w:themeColor="text1"/>
          <w:sz w:val="28"/>
          <w:szCs w:val="28"/>
        </w:rPr>
        <w:t>недостижении</w:t>
      </w:r>
      <w:proofErr w:type="spellEnd"/>
      <w:r w:rsidRPr="00F12369">
        <w:rPr>
          <w:color w:val="000000" w:themeColor="text1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3 настоящего Порядка, приводящего к невозможности предоставления субсидии в размере, определенном в соглашении;</w:t>
      </w:r>
    </w:p>
    <w:p w:rsidR="00FC63AE" w:rsidRPr="00F12369" w:rsidRDefault="00FC63AE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положения о казначейском сопровождении затрат, в целях финансового обеспечения которых предоставляется субсидия, установленных правилами </w:t>
      </w:r>
      <w:r w:rsidRPr="00F12369">
        <w:rPr>
          <w:color w:val="000000" w:themeColor="text1"/>
          <w:sz w:val="28"/>
          <w:szCs w:val="28"/>
        </w:rPr>
        <w:lastRenderedPageBreak/>
        <w:t>казначейского сопровождения в соответствии с бюджетным законодательством Российской Федерации;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положения о соблюдении получателем субсидии условий настоящего Порядка и заключаемого соглашения.</w:t>
      </w:r>
    </w:p>
    <w:p w:rsidR="00E9398A" w:rsidRDefault="00E9398A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5" w:name="sub_11014"/>
      <w:r w:rsidRPr="00F12369">
        <w:rPr>
          <w:color w:val="000000" w:themeColor="text1"/>
          <w:sz w:val="28"/>
          <w:szCs w:val="28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</w:t>
      </w:r>
    </w:p>
    <w:p w:rsidR="00F07043" w:rsidRPr="00F07043" w:rsidRDefault="00F07043" w:rsidP="00F07043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В случае невозможности предоставления субсидии в текущем финансовом году в связи с недостаточностью лимитов бюджетных обязательств, указанных в </w:t>
      </w:r>
      <w:hyperlink w:anchor="sub_103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пункте 3</w:t>
        </w:r>
      </w:hyperlink>
      <w:r w:rsidRPr="00F12369">
        <w:rPr>
          <w:color w:val="000000" w:themeColor="text1"/>
          <w:sz w:val="28"/>
          <w:szCs w:val="28"/>
        </w:rPr>
        <w:t xml:space="preserve"> настоящего Порядка, субсидия предоставляется в очередном финансовом году получателю субсидии, соответствующему требованиям, установленным в пункте 8 настоящего Порядка, без повторного прохождения отбора. </w:t>
      </w:r>
    </w:p>
    <w:p w:rsidR="00C62BC8" w:rsidRPr="00F12369" w:rsidRDefault="00C62BC8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Результатами предоставления субсидии являются:</w:t>
      </w:r>
    </w:p>
    <w:p w:rsidR="00C62BC8" w:rsidRPr="00F12369" w:rsidRDefault="00C62BC8" w:rsidP="007A428D">
      <w:pPr>
        <w:pStyle w:val="a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количество участников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организованных и проведенных получателями субсидий;</w:t>
      </w:r>
    </w:p>
    <w:p w:rsidR="00C62BC8" w:rsidRPr="00F12369" w:rsidRDefault="00C62BC8" w:rsidP="007A428D">
      <w:pPr>
        <w:pStyle w:val="a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доля команд Республики Татарстан, вошедших в списки лучших команд </w:t>
      </w:r>
      <w:r w:rsidR="00D45AE3" w:rsidRPr="00F12369">
        <w:rPr>
          <w:color w:val="000000" w:themeColor="text1"/>
          <w:sz w:val="28"/>
          <w:szCs w:val="28"/>
        </w:rPr>
        <w:t>–</w:t>
      </w:r>
      <w:r w:rsidRPr="00F12369">
        <w:rPr>
          <w:color w:val="000000" w:themeColor="text1"/>
          <w:sz w:val="28"/>
          <w:szCs w:val="28"/>
        </w:rPr>
        <w:t xml:space="preserve"> участников указанных мероприятий.</w:t>
      </w:r>
      <w:r w:rsidR="00D45AE3" w:rsidRPr="00F12369">
        <w:rPr>
          <w:color w:val="000000" w:themeColor="text1"/>
          <w:sz w:val="28"/>
          <w:szCs w:val="28"/>
        </w:rPr>
        <w:t xml:space="preserve"> </w:t>
      </w:r>
    </w:p>
    <w:p w:rsidR="000A4991" w:rsidRPr="00F12369" w:rsidRDefault="000A4991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В случае предоставления субсидии на финансовое обеспечение</w:t>
      </w:r>
      <w:r w:rsidR="00CD68D7" w:rsidRPr="00F12369">
        <w:rPr>
          <w:color w:val="000000" w:themeColor="text1"/>
          <w:sz w:val="28"/>
          <w:szCs w:val="28"/>
        </w:rPr>
        <w:t xml:space="preserve"> затрат</w:t>
      </w:r>
      <w:r w:rsidRPr="00F12369">
        <w:rPr>
          <w:color w:val="000000" w:themeColor="text1"/>
          <w:sz w:val="28"/>
          <w:szCs w:val="28"/>
        </w:rPr>
        <w:t xml:space="preserve">, связанных с организацией и проведением мероприятий, указанных в </w:t>
      </w:r>
      <w:hyperlink w:anchor="sub_102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пункте 2</w:t>
        </w:r>
      </w:hyperlink>
      <w:r w:rsidR="00DF3BD1" w:rsidRPr="00F12369">
        <w:rPr>
          <w:color w:val="000000" w:themeColor="text1"/>
          <w:sz w:val="28"/>
          <w:szCs w:val="28"/>
        </w:rPr>
        <w:t xml:space="preserve"> настоящего Порядка</w:t>
      </w:r>
      <w:r w:rsidRPr="00F12369">
        <w:rPr>
          <w:color w:val="000000" w:themeColor="text1"/>
          <w:sz w:val="28"/>
          <w:szCs w:val="28"/>
        </w:rPr>
        <w:t xml:space="preserve">, Министерство перечисляет </w:t>
      </w:r>
      <w:r w:rsidR="00DF3BD1" w:rsidRPr="00F12369">
        <w:rPr>
          <w:color w:val="000000" w:themeColor="text1"/>
          <w:sz w:val="28"/>
          <w:szCs w:val="28"/>
        </w:rPr>
        <w:t xml:space="preserve">субсидию </w:t>
      </w:r>
      <w:r w:rsidRPr="00F12369">
        <w:rPr>
          <w:color w:val="000000" w:themeColor="text1"/>
          <w:sz w:val="28"/>
          <w:szCs w:val="28"/>
        </w:rPr>
        <w:t xml:space="preserve">в 10-дневный </w:t>
      </w:r>
      <w:r w:rsidR="00DF3BD1" w:rsidRPr="00F12369">
        <w:rPr>
          <w:color w:val="000000" w:themeColor="text1"/>
          <w:sz w:val="28"/>
          <w:szCs w:val="28"/>
        </w:rPr>
        <w:t>срок, исчисляемый в рабочих днях, со</w:t>
      </w:r>
      <w:r w:rsidRPr="00F12369">
        <w:rPr>
          <w:color w:val="000000" w:themeColor="text1"/>
          <w:sz w:val="28"/>
          <w:szCs w:val="28"/>
        </w:rPr>
        <w:t xml:space="preserve"> дня заключения соглашения </w:t>
      </w:r>
      <w:r w:rsidR="00DF3BD1" w:rsidRPr="00F12369">
        <w:rPr>
          <w:color w:val="000000" w:themeColor="text1"/>
          <w:sz w:val="28"/>
          <w:szCs w:val="28"/>
        </w:rPr>
        <w:t>на расчетный счет получателя субсидии, открытый в кредитной организации</w:t>
      </w:r>
      <w:r w:rsidR="00FD511B" w:rsidRPr="00F12369">
        <w:rPr>
          <w:color w:val="000000" w:themeColor="text1"/>
          <w:sz w:val="28"/>
          <w:szCs w:val="28"/>
        </w:rPr>
        <w:t xml:space="preserve"> с применением казначейского сопровождения в соответствии с бюджетным законодательством Российской Федерации</w:t>
      </w:r>
      <w:r w:rsidRPr="00F12369">
        <w:rPr>
          <w:color w:val="000000" w:themeColor="text1"/>
          <w:sz w:val="28"/>
          <w:szCs w:val="28"/>
        </w:rPr>
        <w:t xml:space="preserve">. </w:t>
      </w:r>
      <w:r w:rsidR="00DF3BD1" w:rsidRPr="00F12369">
        <w:rPr>
          <w:color w:val="000000" w:themeColor="text1"/>
          <w:sz w:val="28"/>
          <w:szCs w:val="28"/>
        </w:rPr>
        <w:t xml:space="preserve">  </w:t>
      </w:r>
    </w:p>
    <w:p w:rsidR="000F3A80" w:rsidRPr="00F12369" w:rsidRDefault="00197FA7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6" w:name="sub_111"/>
      <w:r w:rsidRPr="00F12369">
        <w:rPr>
          <w:color w:val="000000" w:themeColor="text1"/>
          <w:sz w:val="28"/>
          <w:szCs w:val="28"/>
        </w:rPr>
        <w:t xml:space="preserve">В случае предоставления субсидии на возмещение затрат, связанных с организацией и проведением мероприятий, указанных в </w:t>
      </w:r>
      <w:hyperlink w:anchor="sub_102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пункте 2</w:t>
        </w:r>
      </w:hyperlink>
      <w:r w:rsidRPr="00F12369">
        <w:rPr>
          <w:color w:val="000000" w:themeColor="text1"/>
          <w:sz w:val="28"/>
          <w:szCs w:val="28"/>
        </w:rPr>
        <w:t xml:space="preserve"> настоящего Порядка, </w:t>
      </w:r>
      <w:r w:rsidR="000F3A80" w:rsidRPr="00F12369">
        <w:rPr>
          <w:color w:val="000000" w:themeColor="text1"/>
          <w:sz w:val="28"/>
          <w:szCs w:val="28"/>
        </w:rPr>
        <w:t>Министерство перечисляет субсидию не позднее 10-го рабочего дня, следующего за днем принятия Министерством решения о предоставлении субсидии, на расчетный счет получателя субсидии, открытый в кредитной организации</w:t>
      </w:r>
      <w:r w:rsidR="00FD511B" w:rsidRPr="00F12369">
        <w:rPr>
          <w:color w:val="000000" w:themeColor="text1"/>
          <w:sz w:val="28"/>
          <w:szCs w:val="28"/>
        </w:rPr>
        <w:t>.</w:t>
      </w:r>
    </w:p>
    <w:p w:rsidR="00A45080" w:rsidRPr="00F12369" w:rsidRDefault="00A45080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П</w:t>
      </w:r>
      <w:r w:rsidR="00C141CC" w:rsidRPr="00F12369">
        <w:rPr>
          <w:color w:val="000000" w:themeColor="text1"/>
          <w:sz w:val="28"/>
          <w:szCs w:val="28"/>
        </w:rPr>
        <w:t>олучатель</w:t>
      </w:r>
      <w:r w:rsidRPr="00F12369">
        <w:rPr>
          <w:color w:val="000000" w:themeColor="text1"/>
          <w:sz w:val="28"/>
          <w:szCs w:val="28"/>
        </w:rPr>
        <w:t xml:space="preserve"> субсиди</w:t>
      </w:r>
      <w:r w:rsidR="00C141CC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 xml:space="preserve"> вед</w:t>
      </w:r>
      <w:r w:rsidR="00C141CC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т раздельный бухгалтерский учет по поступлению и расходованию субсидии.</w:t>
      </w:r>
    </w:p>
    <w:p w:rsidR="007B40AE" w:rsidRPr="00F12369" w:rsidRDefault="00E22A11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7" w:name="sub_114"/>
      <w:bookmarkStart w:id="8" w:name="sub_113"/>
      <w:bookmarkEnd w:id="5"/>
      <w:bookmarkEnd w:id="6"/>
      <w:r w:rsidRPr="00F12369">
        <w:rPr>
          <w:color w:val="000000" w:themeColor="text1"/>
          <w:sz w:val="28"/>
          <w:szCs w:val="28"/>
        </w:rPr>
        <w:t>Получател</w:t>
      </w:r>
      <w:r w:rsidR="00C141CC" w:rsidRPr="00F12369">
        <w:rPr>
          <w:color w:val="000000" w:themeColor="text1"/>
          <w:sz w:val="28"/>
          <w:szCs w:val="28"/>
        </w:rPr>
        <w:t>ю</w:t>
      </w:r>
      <w:r w:rsidRPr="00F12369">
        <w:rPr>
          <w:color w:val="000000" w:themeColor="text1"/>
          <w:sz w:val="28"/>
          <w:szCs w:val="28"/>
        </w:rPr>
        <w:t xml:space="preserve"> субсиди</w:t>
      </w:r>
      <w:r w:rsidR="00C141CC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 xml:space="preserve"> – юридическ</w:t>
      </w:r>
      <w:r w:rsidR="00C141CC" w:rsidRPr="00F12369">
        <w:rPr>
          <w:color w:val="000000" w:themeColor="text1"/>
          <w:sz w:val="28"/>
          <w:szCs w:val="28"/>
        </w:rPr>
        <w:t>ому</w:t>
      </w:r>
      <w:r w:rsidRPr="00F12369">
        <w:rPr>
          <w:color w:val="000000" w:themeColor="text1"/>
          <w:sz w:val="28"/>
          <w:szCs w:val="28"/>
        </w:rPr>
        <w:t xml:space="preserve"> лиц</w:t>
      </w:r>
      <w:r w:rsidR="00C141CC" w:rsidRPr="00F12369">
        <w:rPr>
          <w:color w:val="000000" w:themeColor="text1"/>
          <w:sz w:val="28"/>
          <w:szCs w:val="28"/>
        </w:rPr>
        <w:t>у</w:t>
      </w:r>
      <w:r w:rsidRPr="00F12369">
        <w:rPr>
          <w:color w:val="000000" w:themeColor="text1"/>
          <w:sz w:val="28"/>
          <w:szCs w:val="28"/>
        </w:rPr>
        <w:t>, а также иным юридическим лицам, получающим средства на основании договоров, заключенных с получател</w:t>
      </w:r>
      <w:r w:rsidR="00C141CC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м субсиди</w:t>
      </w:r>
      <w:r w:rsidR="00C141CC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>, за счет полученных из бюджета Республики Татарстан средств на финансовое обеспечение затрат, связанных с организацией и проведением мероприятий, указанных в пункте 2 настоящего Порядка, запрещается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bookmarkEnd w:id="7"/>
    </w:p>
    <w:bookmarkEnd w:id="8"/>
    <w:p w:rsidR="00611DA0" w:rsidRPr="00F12369" w:rsidRDefault="00611DA0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Получател</w:t>
      </w:r>
      <w:r w:rsidR="004B46E8" w:rsidRPr="00F12369">
        <w:rPr>
          <w:color w:val="000000" w:themeColor="text1"/>
          <w:sz w:val="28"/>
          <w:szCs w:val="28"/>
        </w:rPr>
        <w:t>ь</w:t>
      </w:r>
      <w:r w:rsidRPr="00F12369">
        <w:rPr>
          <w:color w:val="000000" w:themeColor="text1"/>
          <w:sz w:val="28"/>
          <w:szCs w:val="28"/>
        </w:rPr>
        <w:t xml:space="preserve"> субсиди</w:t>
      </w:r>
      <w:r w:rsidR="004B46E8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 xml:space="preserve"> представля</w:t>
      </w:r>
      <w:r w:rsidR="004B46E8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т в Министерство отчет</w:t>
      </w:r>
      <w:r w:rsidR="007529B8" w:rsidRPr="00F12369">
        <w:rPr>
          <w:color w:val="000000" w:themeColor="text1"/>
          <w:sz w:val="28"/>
          <w:szCs w:val="28"/>
        </w:rPr>
        <w:t>ы</w:t>
      </w:r>
      <w:r w:rsidRPr="00F12369">
        <w:rPr>
          <w:color w:val="000000" w:themeColor="text1"/>
          <w:sz w:val="28"/>
          <w:szCs w:val="28"/>
        </w:rPr>
        <w:t xml:space="preserve"> о достижении результатов предоставления субсидии</w:t>
      </w:r>
      <w:r w:rsidR="007529B8" w:rsidRPr="00F12369">
        <w:rPr>
          <w:color w:val="000000" w:themeColor="text1"/>
          <w:sz w:val="28"/>
          <w:szCs w:val="28"/>
        </w:rPr>
        <w:t xml:space="preserve"> и об осуществлении расходов, источником </w:t>
      </w:r>
      <w:r w:rsidR="007529B8" w:rsidRPr="00F12369">
        <w:rPr>
          <w:color w:val="000000" w:themeColor="text1"/>
          <w:sz w:val="28"/>
          <w:szCs w:val="28"/>
        </w:rPr>
        <w:lastRenderedPageBreak/>
        <w:t xml:space="preserve">финансового обеспечения которых является субсидия, </w:t>
      </w:r>
      <w:r w:rsidRPr="00F12369">
        <w:rPr>
          <w:color w:val="000000" w:themeColor="text1"/>
          <w:sz w:val="28"/>
          <w:szCs w:val="28"/>
        </w:rPr>
        <w:t>по форм</w:t>
      </w:r>
      <w:r w:rsidR="007529B8" w:rsidRPr="00F12369">
        <w:rPr>
          <w:color w:val="000000" w:themeColor="text1"/>
          <w:sz w:val="28"/>
          <w:szCs w:val="28"/>
        </w:rPr>
        <w:t>ам, определ</w:t>
      </w:r>
      <w:r w:rsidR="0055553D" w:rsidRPr="00F12369">
        <w:rPr>
          <w:color w:val="000000" w:themeColor="text1"/>
          <w:sz w:val="28"/>
          <w:szCs w:val="28"/>
        </w:rPr>
        <w:t>е</w:t>
      </w:r>
      <w:r w:rsidR="00DB4C6B" w:rsidRPr="00F12369">
        <w:rPr>
          <w:color w:val="000000" w:themeColor="text1"/>
          <w:sz w:val="28"/>
          <w:szCs w:val="28"/>
        </w:rPr>
        <w:t>нным соглашени</w:t>
      </w:r>
      <w:r w:rsidR="004B46E8" w:rsidRPr="00F12369">
        <w:rPr>
          <w:color w:val="000000" w:themeColor="text1"/>
          <w:sz w:val="28"/>
          <w:szCs w:val="28"/>
        </w:rPr>
        <w:t>е</w:t>
      </w:r>
      <w:r w:rsidR="00DB4C6B" w:rsidRPr="00F12369">
        <w:rPr>
          <w:color w:val="000000" w:themeColor="text1"/>
          <w:sz w:val="28"/>
          <w:szCs w:val="28"/>
        </w:rPr>
        <w:t>м</w:t>
      </w:r>
      <w:r w:rsidR="007529B8" w:rsidRPr="00F12369">
        <w:rPr>
          <w:color w:val="000000" w:themeColor="text1"/>
          <w:sz w:val="28"/>
          <w:szCs w:val="28"/>
        </w:rPr>
        <w:t xml:space="preserve">, </w:t>
      </w:r>
      <w:r w:rsidRPr="00F12369">
        <w:rPr>
          <w:color w:val="000000" w:themeColor="text1"/>
          <w:sz w:val="28"/>
          <w:szCs w:val="28"/>
        </w:rPr>
        <w:t xml:space="preserve">не позднее </w:t>
      </w:r>
      <w:r w:rsidR="00EE10F6" w:rsidRPr="00F12369">
        <w:rPr>
          <w:color w:val="000000" w:themeColor="text1"/>
          <w:sz w:val="28"/>
          <w:szCs w:val="28"/>
        </w:rPr>
        <w:t>15-го числа месяца</w:t>
      </w:r>
      <w:r w:rsidRPr="00F12369">
        <w:rPr>
          <w:color w:val="000000" w:themeColor="text1"/>
          <w:sz w:val="28"/>
          <w:szCs w:val="28"/>
        </w:rPr>
        <w:t xml:space="preserve">, следующего за </w:t>
      </w:r>
      <w:r w:rsidR="00EE10F6" w:rsidRPr="00F12369">
        <w:rPr>
          <w:color w:val="000000" w:themeColor="text1"/>
          <w:sz w:val="28"/>
          <w:szCs w:val="28"/>
        </w:rPr>
        <w:t xml:space="preserve">отчетным </w:t>
      </w:r>
      <w:r w:rsidR="005E11BC" w:rsidRPr="00F12369">
        <w:rPr>
          <w:color w:val="000000" w:themeColor="text1"/>
          <w:sz w:val="28"/>
          <w:szCs w:val="28"/>
        </w:rPr>
        <w:t>месяцем</w:t>
      </w:r>
      <w:r w:rsidRPr="00F12369">
        <w:rPr>
          <w:color w:val="000000" w:themeColor="text1"/>
          <w:sz w:val="28"/>
          <w:szCs w:val="28"/>
        </w:rPr>
        <w:t>.</w:t>
      </w:r>
    </w:p>
    <w:p w:rsidR="00EC1D70" w:rsidRPr="00F12369" w:rsidRDefault="00EC1D70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При необходимости Министерство устанавливает в соглашении сроки и формы представления получателем субсидии дополнительной отчетности. </w:t>
      </w:r>
    </w:p>
    <w:p w:rsidR="00E447D8" w:rsidRPr="00F12369" w:rsidRDefault="00E447D8" w:rsidP="007A428D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12369">
        <w:rPr>
          <w:bCs/>
          <w:color w:val="000000" w:themeColor="text1"/>
          <w:sz w:val="28"/>
          <w:szCs w:val="28"/>
        </w:rPr>
        <w:t xml:space="preserve">При наличии остатка субсидии, не использованного в отчетном финансовом году, решение о потребности получателя субсидии в его использовании принимается Министерством по согласованию с Министерством финансов Республики Татарстан.  </w:t>
      </w:r>
    </w:p>
    <w:p w:rsidR="00E447D8" w:rsidRPr="00F12369" w:rsidRDefault="00E447D8" w:rsidP="007A428D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F12369">
        <w:rPr>
          <w:bCs/>
          <w:color w:val="000000" w:themeColor="text1"/>
          <w:sz w:val="28"/>
          <w:szCs w:val="28"/>
        </w:rPr>
        <w:t>В случае отсутствия указанного решения получатель субсидии обязан возвратить остаток субсидии в доход бюджета Республики Татарстан до 1 февраля года, следующего за отчетным</w:t>
      </w:r>
      <w:r w:rsidR="009B268B" w:rsidRPr="00F12369">
        <w:rPr>
          <w:bCs/>
          <w:color w:val="000000" w:themeColor="text1"/>
          <w:sz w:val="28"/>
          <w:szCs w:val="28"/>
        </w:rPr>
        <w:t xml:space="preserve"> годом</w:t>
      </w:r>
      <w:r w:rsidRPr="00F12369">
        <w:rPr>
          <w:bCs/>
          <w:color w:val="000000" w:themeColor="text1"/>
          <w:sz w:val="28"/>
          <w:szCs w:val="28"/>
        </w:rPr>
        <w:t>.</w:t>
      </w:r>
    </w:p>
    <w:p w:rsidR="00E447D8" w:rsidRPr="00F12369" w:rsidRDefault="00E447D8" w:rsidP="007A428D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12369">
        <w:rPr>
          <w:bCs/>
          <w:color w:val="000000" w:themeColor="text1"/>
          <w:sz w:val="28"/>
          <w:szCs w:val="28"/>
        </w:rPr>
        <w:t xml:space="preserve">В случае принятия Министерством по согласованию с Министерством финансов Республики Татарстан решения, указанного в пункте </w:t>
      </w:r>
      <w:r w:rsidR="00C62C9E" w:rsidRPr="00F12369">
        <w:rPr>
          <w:bCs/>
          <w:color w:val="000000" w:themeColor="text1"/>
          <w:sz w:val="28"/>
          <w:szCs w:val="28"/>
        </w:rPr>
        <w:t>25</w:t>
      </w:r>
      <w:r w:rsidRPr="00F12369">
        <w:rPr>
          <w:bCs/>
          <w:color w:val="FF0000"/>
          <w:sz w:val="28"/>
          <w:szCs w:val="28"/>
        </w:rPr>
        <w:t xml:space="preserve"> </w:t>
      </w:r>
      <w:r w:rsidRPr="00F12369">
        <w:rPr>
          <w:bCs/>
          <w:color w:val="000000" w:themeColor="text1"/>
          <w:sz w:val="28"/>
          <w:szCs w:val="28"/>
        </w:rPr>
        <w:t>настоящего Порядка, получатель субсидии вправе осуществлять расходы, источником финансового обеспечения которых явля</w:t>
      </w:r>
      <w:r w:rsidR="00771390" w:rsidRPr="00F12369">
        <w:rPr>
          <w:bCs/>
          <w:color w:val="000000" w:themeColor="text1"/>
          <w:sz w:val="28"/>
          <w:szCs w:val="28"/>
        </w:rPr>
        <w:t>е</w:t>
      </w:r>
      <w:r w:rsidRPr="00F12369">
        <w:rPr>
          <w:bCs/>
          <w:color w:val="000000" w:themeColor="text1"/>
          <w:sz w:val="28"/>
          <w:szCs w:val="28"/>
        </w:rPr>
        <w:t>тся не использованны</w:t>
      </w:r>
      <w:r w:rsidR="00771390" w:rsidRPr="00F12369">
        <w:rPr>
          <w:bCs/>
          <w:color w:val="000000" w:themeColor="text1"/>
          <w:sz w:val="28"/>
          <w:szCs w:val="28"/>
        </w:rPr>
        <w:t>й</w:t>
      </w:r>
      <w:r w:rsidRPr="00F12369">
        <w:rPr>
          <w:bCs/>
          <w:color w:val="000000" w:themeColor="text1"/>
          <w:sz w:val="28"/>
          <w:szCs w:val="28"/>
        </w:rPr>
        <w:t xml:space="preserve"> в отчетном финансовом году остат</w:t>
      </w:r>
      <w:r w:rsidR="009B268B" w:rsidRPr="00F12369">
        <w:rPr>
          <w:bCs/>
          <w:color w:val="000000" w:themeColor="text1"/>
          <w:sz w:val="28"/>
          <w:szCs w:val="28"/>
        </w:rPr>
        <w:t>ок</w:t>
      </w:r>
      <w:r w:rsidRPr="00F12369">
        <w:rPr>
          <w:bCs/>
          <w:color w:val="000000" w:themeColor="text1"/>
          <w:sz w:val="28"/>
          <w:szCs w:val="28"/>
        </w:rPr>
        <w:t xml:space="preserve"> субсидии.</w:t>
      </w:r>
    </w:p>
    <w:p w:rsidR="00611DA0" w:rsidRPr="00F12369" w:rsidRDefault="00611DA0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9" w:name="sub_116"/>
      <w:r w:rsidRPr="00F12369">
        <w:rPr>
          <w:color w:val="000000" w:themeColor="text1"/>
          <w:sz w:val="28"/>
          <w:szCs w:val="28"/>
        </w:rPr>
        <w:t xml:space="preserve">Министерство и </w:t>
      </w:r>
      <w:r w:rsidR="00EC1D70" w:rsidRPr="00F12369">
        <w:rPr>
          <w:color w:val="000000" w:themeColor="text1"/>
          <w:sz w:val="28"/>
          <w:szCs w:val="28"/>
        </w:rPr>
        <w:t>орган государственного финансового контроля</w:t>
      </w:r>
      <w:r w:rsidRPr="00F12369">
        <w:rPr>
          <w:color w:val="000000" w:themeColor="text1"/>
          <w:sz w:val="28"/>
          <w:szCs w:val="28"/>
        </w:rPr>
        <w:t xml:space="preserve"> осуществляют проверку соблюдения условий, целей и порядка предоставления субсиди</w:t>
      </w:r>
      <w:r w:rsidR="00AC1748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 xml:space="preserve"> получател</w:t>
      </w:r>
      <w:r w:rsidR="00AC1748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м субсиди</w:t>
      </w:r>
      <w:r w:rsidR="00AC1748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 xml:space="preserve"> в соответствии с законодательством</w:t>
      </w:r>
      <w:r w:rsidR="0020381F" w:rsidRPr="00F12369">
        <w:rPr>
          <w:color w:val="000000" w:themeColor="text1"/>
          <w:sz w:val="28"/>
          <w:szCs w:val="28"/>
        </w:rPr>
        <w:t xml:space="preserve"> Российской Федерации</w:t>
      </w:r>
      <w:r w:rsidRPr="00F12369">
        <w:rPr>
          <w:color w:val="000000" w:themeColor="text1"/>
          <w:sz w:val="28"/>
          <w:szCs w:val="28"/>
        </w:rPr>
        <w:t>.</w:t>
      </w:r>
    </w:p>
    <w:bookmarkEnd w:id="9"/>
    <w:p w:rsidR="00611DA0" w:rsidRPr="00F12369" w:rsidRDefault="00611DA0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Субсиди</w:t>
      </w:r>
      <w:r w:rsidR="00AC1748" w:rsidRPr="00F12369">
        <w:rPr>
          <w:color w:val="000000" w:themeColor="text1"/>
          <w:sz w:val="28"/>
          <w:szCs w:val="28"/>
        </w:rPr>
        <w:t>я</w:t>
      </w:r>
      <w:r w:rsidRPr="00F12369">
        <w:rPr>
          <w:color w:val="000000" w:themeColor="text1"/>
          <w:sz w:val="28"/>
          <w:szCs w:val="28"/>
        </w:rPr>
        <w:t xml:space="preserve"> подлежат возврату получател</w:t>
      </w:r>
      <w:r w:rsidR="00AC1748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м субсиди</w:t>
      </w:r>
      <w:r w:rsidR="00AC1748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 xml:space="preserve"> в бюджет Республики Татарстан в 30-дневный срок, исчисляемый в рабочих днях, со дня получения соответствующего требования Министерства:</w:t>
      </w:r>
    </w:p>
    <w:p w:rsidR="00611DA0" w:rsidRPr="00F12369" w:rsidRDefault="009A1D1A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в полном объеме в случае</w:t>
      </w:r>
      <w:r w:rsidR="00611DA0" w:rsidRPr="00F12369">
        <w:rPr>
          <w:color w:val="000000" w:themeColor="text1"/>
          <w:sz w:val="28"/>
          <w:szCs w:val="28"/>
        </w:rPr>
        <w:t xml:space="preserve"> нарушения получателем субсидии</w:t>
      </w:r>
      <w:r w:rsidRPr="00F12369">
        <w:rPr>
          <w:color w:val="000000" w:themeColor="text1"/>
          <w:sz w:val="28"/>
          <w:szCs w:val="28"/>
        </w:rPr>
        <w:t xml:space="preserve"> и (или) лицами, получающими средства на основании дог</w:t>
      </w:r>
      <w:r w:rsidR="000C26D4" w:rsidRPr="00F12369">
        <w:rPr>
          <w:color w:val="000000" w:themeColor="text1"/>
          <w:sz w:val="28"/>
          <w:szCs w:val="28"/>
        </w:rPr>
        <w:t>оворов, заключенных с получателем субсидии</w:t>
      </w:r>
      <w:r w:rsidRPr="00F12369">
        <w:rPr>
          <w:color w:val="000000" w:themeColor="text1"/>
          <w:sz w:val="28"/>
          <w:szCs w:val="28"/>
        </w:rPr>
        <w:t>,</w:t>
      </w:r>
      <w:r w:rsidR="00611DA0" w:rsidRPr="00F12369">
        <w:rPr>
          <w:color w:val="000000" w:themeColor="text1"/>
          <w:sz w:val="28"/>
          <w:szCs w:val="28"/>
        </w:rPr>
        <w:t xml:space="preserve"> условий, </w:t>
      </w:r>
      <w:r w:rsidRPr="00F12369">
        <w:rPr>
          <w:color w:val="000000" w:themeColor="text1"/>
          <w:sz w:val="28"/>
          <w:szCs w:val="28"/>
        </w:rPr>
        <w:t>целей и порядка предоставления субсидий</w:t>
      </w:r>
      <w:r w:rsidR="00611DA0" w:rsidRPr="00F12369">
        <w:rPr>
          <w:color w:val="000000" w:themeColor="text1"/>
          <w:sz w:val="28"/>
          <w:szCs w:val="28"/>
        </w:rPr>
        <w:t xml:space="preserve">, выявленного по фактам проверок, проведенных Министерством и </w:t>
      </w:r>
      <w:r w:rsidR="0023476C" w:rsidRPr="00F12369">
        <w:rPr>
          <w:color w:val="000000" w:themeColor="text1"/>
          <w:sz w:val="28"/>
          <w:szCs w:val="28"/>
        </w:rPr>
        <w:t>органом государственного финансового контроля</w:t>
      </w:r>
      <w:r w:rsidR="00611DA0" w:rsidRPr="00F12369">
        <w:rPr>
          <w:color w:val="000000" w:themeColor="text1"/>
          <w:sz w:val="28"/>
          <w:szCs w:val="28"/>
        </w:rPr>
        <w:t>;</w:t>
      </w:r>
    </w:p>
    <w:p w:rsidR="00611DA0" w:rsidRPr="00F12369" w:rsidRDefault="00611DA0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10" w:name="sub_1173"/>
      <w:r w:rsidRPr="00F12369">
        <w:rPr>
          <w:color w:val="000000" w:themeColor="text1"/>
          <w:sz w:val="28"/>
          <w:szCs w:val="28"/>
        </w:rPr>
        <w:t xml:space="preserve">в полном объеме в случае непредставления </w:t>
      </w:r>
      <w:r w:rsidR="00387506" w:rsidRPr="00F12369">
        <w:rPr>
          <w:color w:val="000000" w:themeColor="text1"/>
          <w:sz w:val="28"/>
          <w:szCs w:val="28"/>
        </w:rPr>
        <w:t>отчетов о достижении результатов предоставления субсидии и об осуществлении расходов, источником финансового обеспечения которых является субсидия</w:t>
      </w:r>
      <w:r w:rsidRPr="00F12369">
        <w:rPr>
          <w:color w:val="000000" w:themeColor="text1"/>
          <w:sz w:val="28"/>
          <w:szCs w:val="28"/>
        </w:rPr>
        <w:t>, а также дополнительной отчетности, если соглашением установлено представление дополнительной отчетности;</w:t>
      </w:r>
      <w:r w:rsidR="00387506" w:rsidRPr="00F12369">
        <w:rPr>
          <w:color w:val="000000" w:themeColor="text1"/>
          <w:sz w:val="28"/>
          <w:szCs w:val="28"/>
        </w:rPr>
        <w:t xml:space="preserve"> </w:t>
      </w:r>
    </w:p>
    <w:p w:rsidR="00611DA0" w:rsidRPr="00F12369" w:rsidRDefault="00611DA0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11" w:name="sub_1174"/>
      <w:bookmarkEnd w:id="10"/>
      <w:r w:rsidRPr="00F12369">
        <w:rPr>
          <w:color w:val="000000" w:themeColor="text1"/>
          <w:sz w:val="28"/>
          <w:szCs w:val="28"/>
        </w:rPr>
        <w:t xml:space="preserve">в размере 5 процентов за каждое недостигнутое значение результата предоставления субсидии в случае </w:t>
      </w:r>
      <w:proofErr w:type="spellStart"/>
      <w:r w:rsidRPr="00F12369">
        <w:rPr>
          <w:color w:val="000000" w:themeColor="text1"/>
          <w:sz w:val="28"/>
          <w:szCs w:val="28"/>
        </w:rPr>
        <w:t>недостижения</w:t>
      </w:r>
      <w:proofErr w:type="spellEnd"/>
      <w:r w:rsidRPr="00F12369">
        <w:rPr>
          <w:color w:val="000000" w:themeColor="text1"/>
          <w:sz w:val="28"/>
          <w:szCs w:val="28"/>
        </w:rPr>
        <w:t xml:space="preserve"> результата предоставления субсидии;</w:t>
      </w:r>
    </w:p>
    <w:bookmarkEnd w:id="11"/>
    <w:p w:rsidR="008C1E95" w:rsidRPr="00F12369" w:rsidRDefault="00611DA0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в объеме использованной не по целевому назначению субсидии в случае выявления нецелевого использования средств субсидии.</w:t>
      </w:r>
    </w:p>
    <w:p w:rsidR="00611DA0" w:rsidRPr="00F12369" w:rsidRDefault="00611DA0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В случае нарушения получателем субсидии срока добровольного возврата субсидии, установленного </w:t>
      </w:r>
      <w:hyperlink w:anchor="sub_114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 xml:space="preserve">пунктами </w:t>
        </w:r>
        <w:r w:rsidR="00B163FD" w:rsidRPr="00F12369">
          <w:rPr>
            <w:rStyle w:val="af3"/>
            <w:b w:val="0"/>
            <w:color w:val="000000" w:themeColor="text1"/>
            <w:sz w:val="28"/>
            <w:szCs w:val="28"/>
          </w:rPr>
          <w:t>2</w:t>
        </w:r>
        <w:r w:rsidR="00651136" w:rsidRPr="00F12369">
          <w:rPr>
            <w:rStyle w:val="af3"/>
            <w:b w:val="0"/>
            <w:color w:val="000000" w:themeColor="text1"/>
            <w:sz w:val="28"/>
            <w:szCs w:val="28"/>
          </w:rPr>
          <w:t>5</w:t>
        </w:r>
      </w:hyperlink>
      <w:r w:rsidRPr="00F12369">
        <w:rPr>
          <w:color w:val="000000" w:themeColor="text1"/>
          <w:sz w:val="28"/>
          <w:szCs w:val="28"/>
        </w:rPr>
        <w:t xml:space="preserve"> и </w:t>
      </w:r>
      <w:hyperlink w:anchor="sub_117" w:history="1">
        <w:r w:rsidR="00B163FD" w:rsidRPr="00F12369">
          <w:rPr>
            <w:rStyle w:val="af3"/>
            <w:b w:val="0"/>
            <w:color w:val="000000" w:themeColor="text1"/>
            <w:sz w:val="28"/>
            <w:szCs w:val="28"/>
          </w:rPr>
          <w:t>2</w:t>
        </w:r>
        <w:r w:rsidR="00651136" w:rsidRPr="00F12369">
          <w:rPr>
            <w:rStyle w:val="af3"/>
            <w:b w:val="0"/>
            <w:color w:val="000000" w:themeColor="text1"/>
            <w:sz w:val="28"/>
            <w:szCs w:val="28"/>
          </w:rPr>
          <w:t>8</w:t>
        </w:r>
      </w:hyperlink>
      <w:r w:rsidRPr="00F12369">
        <w:rPr>
          <w:color w:val="000000" w:themeColor="text1"/>
          <w:sz w:val="28"/>
          <w:szCs w:val="28"/>
        </w:rPr>
        <w:t xml:space="preserve"> настоящего Порядка, Министерство в семидневный срок, исчисляемый в рабочих днях, со дня истечения указанного срока принимает меры по принудительному взысканию указанных средств в порядке, установленном законодательством</w:t>
      </w:r>
      <w:r w:rsidR="0020381F" w:rsidRPr="00F12369">
        <w:rPr>
          <w:color w:val="000000" w:themeColor="text1"/>
          <w:sz w:val="28"/>
          <w:szCs w:val="28"/>
        </w:rPr>
        <w:t xml:space="preserve"> Российской Федерации</w:t>
      </w:r>
      <w:r w:rsidRPr="00F12369">
        <w:rPr>
          <w:color w:val="000000" w:themeColor="text1"/>
          <w:sz w:val="28"/>
          <w:szCs w:val="28"/>
        </w:rPr>
        <w:t>.</w:t>
      </w:r>
    </w:p>
    <w:p w:rsidR="00611DA0" w:rsidRPr="00F12369" w:rsidRDefault="00611DA0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12" w:name="sub_119"/>
      <w:r w:rsidRPr="00F12369">
        <w:rPr>
          <w:color w:val="000000" w:themeColor="text1"/>
          <w:sz w:val="28"/>
          <w:szCs w:val="28"/>
        </w:rPr>
        <w:t>Контроль за целевым использованием субсидий осуществляется Министерством в соответствии с законодательством</w:t>
      </w:r>
      <w:r w:rsidR="0020381F" w:rsidRPr="00F12369">
        <w:rPr>
          <w:color w:val="000000" w:themeColor="text1"/>
          <w:sz w:val="28"/>
          <w:szCs w:val="28"/>
        </w:rPr>
        <w:t xml:space="preserve"> Российской Федерации</w:t>
      </w:r>
      <w:r w:rsidRPr="00F12369">
        <w:rPr>
          <w:color w:val="000000" w:themeColor="text1"/>
          <w:sz w:val="28"/>
          <w:szCs w:val="28"/>
        </w:rPr>
        <w:t>.</w:t>
      </w:r>
    </w:p>
    <w:bookmarkEnd w:id="12"/>
    <w:p w:rsidR="00611DA0" w:rsidRPr="00F12369" w:rsidRDefault="00611DA0" w:rsidP="00DA1B73">
      <w:pPr>
        <w:ind w:firstLine="709"/>
        <w:rPr>
          <w:color w:val="000000" w:themeColor="text1"/>
          <w:sz w:val="28"/>
          <w:szCs w:val="28"/>
        </w:rPr>
      </w:pPr>
    </w:p>
    <w:p w:rsidR="00611DA0" w:rsidRPr="00F12369" w:rsidRDefault="00611DA0" w:rsidP="00DA1B73">
      <w:pPr>
        <w:ind w:firstLine="709"/>
        <w:rPr>
          <w:color w:val="000000" w:themeColor="text1"/>
          <w:sz w:val="28"/>
          <w:szCs w:val="28"/>
        </w:rPr>
      </w:pPr>
    </w:p>
    <w:p w:rsidR="00611DA0" w:rsidRPr="00F12369" w:rsidRDefault="00611DA0" w:rsidP="00DA1B73">
      <w:pPr>
        <w:ind w:firstLine="709"/>
        <w:rPr>
          <w:rStyle w:val="af2"/>
          <w:b w:val="0"/>
          <w:color w:val="000000" w:themeColor="text1"/>
          <w:sz w:val="28"/>
          <w:szCs w:val="28"/>
        </w:rPr>
      </w:pPr>
      <w:r w:rsidRPr="00F12369">
        <w:rPr>
          <w:rStyle w:val="af2"/>
          <w:b w:val="0"/>
          <w:color w:val="000000" w:themeColor="text1"/>
          <w:sz w:val="28"/>
          <w:szCs w:val="28"/>
        </w:rPr>
        <w:br w:type="page"/>
      </w:r>
    </w:p>
    <w:p w:rsidR="00912A68" w:rsidRPr="00F12369" w:rsidRDefault="00912A68" w:rsidP="00DA1B73">
      <w:pPr>
        <w:pStyle w:val="ConsPlusTitle"/>
        <w:ind w:firstLine="709"/>
        <w:jc w:val="center"/>
        <w:rPr>
          <w:b w:val="0"/>
          <w:color w:val="000000" w:themeColor="text1"/>
        </w:rPr>
      </w:pPr>
      <w:r w:rsidRPr="00F12369">
        <w:rPr>
          <w:b w:val="0"/>
          <w:color w:val="000000" w:themeColor="text1"/>
        </w:rPr>
        <w:lastRenderedPageBreak/>
        <w:t>ПОЯСНИТЕЛЬНАЯ ЗАПИСКА</w:t>
      </w:r>
    </w:p>
    <w:p w:rsidR="00912A68" w:rsidRPr="00F12369" w:rsidRDefault="00912A68" w:rsidP="00DA1B73">
      <w:pPr>
        <w:pStyle w:val="ConsPlusTitle"/>
        <w:ind w:firstLine="709"/>
        <w:jc w:val="center"/>
        <w:rPr>
          <w:b w:val="0"/>
          <w:color w:val="000000" w:themeColor="text1"/>
        </w:rPr>
      </w:pPr>
      <w:r w:rsidRPr="00F12369">
        <w:rPr>
          <w:b w:val="0"/>
          <w:color w:val="000000" w:themeColor="text1"/>
        </w:rPr>
        <w:t>к проекту постановления Кабинета Министров Республики Татарстан</w:t>
      </w:r>
    </w:p>
    <w:p w:rsidR="00252C74" w:rsidRDefault="00912A68" w:rsidP="00DA1B73">
      <w:pPr>
        <w:pStyle w:val="ConsPlusTitle"/>
        <w:ind w:firstLine="709"/>
        <w:jc w:val="center"/>
        <w:rPr>
          <w:b w:val="0"/>
          <w:color w:val="000000" w:themeColor="text1"/>
        </w:rPr>
      </w:pPr>
      <w:r w:rsidRPr="00F12369">
        <w:rPr>
          <w:b w:val="0"/>
          <w:color w:val="000000" w:themeColor="text1"/>
        </w:rPr>
        <w:t>«</w:t>
      </w:r>
      <w:r w:rsidR="00512A57" w:rsidRPr="00F12369">
        <w:rPr>
          <w:b w:val="0"/>
          <w:color w:val="000000" w:themeColor="text1"/>
        </w:rPr>
        <w:t xml:space="preserve">О внесении изменения в Порядок 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утвержденный постановлением </w:t>
      </w:r>
    </w:p>
    <w:p w:rsidR="00536189" w:rsidRPr="00F12369" w:rsidRDefault="00512A57" w:rsidP="00DA1B73">
      <w:pPr>
        <w:pStyle w:val="ConsPlusTitle"/>
        <w:ind w:firstLine="709"/>
        <w:jc w:val="center"/>
        <w:rPr>
          <w:b w:val="0"/>
          <w:color w:val="000000" w:themeColor="text1"/>
        </w:rPr>
      </w:pPr>
      <w:r w:rsidRPr="00F12369">
        <w:rPr>
          <w:b w:val="0"/>
          <w:color w:val="000000" w:themeColor="text1"/>
        </w:rPr>
        <w:t xml:space="preserve">Кабинета Министров Республики Татарстан </w:t>
      </w:r>
    </w:p>
    <w:p w:rsidR="00912A68" w:rsidRPr="00F12369" w:rsidRDefault="00512A57" w:rsidP="00DA1B73">
      <w:pPr>
        <w:pStyle w:val="ConsPlusTitle"/>
        <w:ind w:firstLine="709"/>
        <w:jc w:val="center"/>
        <w:rPr>
          <w:b w:val="0"/>
          <w:color w:val="000000" w:themeColor="text1"/>
        </w:rPr>
      </w:pPr>
      <w:r w:rsidRPr="00F12369">
        <w:rPr>
          <w:b w:val="0"/>
          <w:color w:val="000000" w:themeColor="text1"/>
        </w:rPr>
        <w:t>от 17.07.2017 № 499</w:t>
      </w:r>
      <w:r w:rsidR="00912A68" w:rsidRPr="00F12369">
        <w:rPr>
          <w:b w:val="0"/>
          <w:color w:val="000000" w:themeColor="text1"/>
        </w:rPr>
        <w:t>»</w:t>
      </w:r>
      <w:r w:rsidR="004E72A8" w:rsidRPr="00F12369">
        <w:rPr>
          <w:b w:val="0"/>
          <w:color w:val="000000" w:themeColor="text1"/>
        </w:rPr>
        <w:t xml:space="preserve"> </w:t>
      </w:r>
      <w:r w:rsidR="00536189" w:rsidRPr="00F12369">
        <w:rPr>
          <w:b w:val="0"/>
          <w:color w:val="000000" w:themeColor="text1"/>
        </w:rPr>
        <w:t xml:space="preserve"> </w:t>
      </w:r>
    </w:p>
    <w:p w:rsidR="00912A68" w:rsidRPr="00F12369" w:rsidRDefault="00912A68" w:rsidP="00DA1B73">
      <w:pPr>
        <w:pStyle w:val="ConsPlusTitle"/>
        <w:ind w:firstLine="709"/>
        <w:jc w:val="both"/>
        <w:rPr>
          <w:b w:val="0"/>
          <w:color w:val="000000" w:themeColor="text1"/>
        </w:rPr>
      </w:pPr>
      <w:r w:rsidRPr="00F12369">
        <w:rPr>
          <w:b w:val="0"/>
          <w:color w:val="000000" w:themeColor="text1"/>
        </w:rPr>
        <w:t xml:space="preserve"> </w:t>
      </w:r>
    </w:p>
    <w:p w:rsidR="00912A68" w:rsidRPr="00F12369" w:rsidRDefault="00912A68" w:rsidP="00DA1B73">
      <w:pPr>
        <w:pStyle w:val="ConsPlusTitle"/>
        <w:ind w:firstLine="709"/>
        <w:jc w:val="both"/>
        <w:rPr>
          <w:b w:val="0"/>
          <w:color w:val="000000" w:themeColor="text1"/>
        </w:rPr>
      </w:pPr>
      <w:r w:rsidRPr="00F12369">
        <w:rPr>
          <w:b w:val="0"/>
          <w:color w:val="000000" w:themeColor="text1"/>
        </w:rPr>
        <w:t xml:space="preserve">Настоящий проект постановления Кабинета Министров Республики Татарстан подготовлен в целях привидения </w:t>
      </w:r>
      <w:r w:rsidR="00BE68B6" w:rsidRPr="00F12369">
        <w:rPr>
          <w:b w:val="0"/>
          <w:color w:val="000000" w:themeColor="text1"/>
        </w:rPr>
        <w:t>Порядка 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</w:t>
      </w:r>
      <w:r w:rsidRPr="00F12369">
        <w:rPr>
          <w:b w:val="0"/>
          <w:color w:val="000000" w:themeColor="text1"/>
        </w:rPr>
        <w:t>, утвержденного постановлением Кабинета М</w:t>
      </w:r>
      <w:r w:rsidR="009F49E8" w:rsidRPr="00F12369">
        <w:rPr>
          <w:b w:val="0"/>
          <w:color w:val="000000" w:themeColor="text1"/>
        </w:rPr>
        <w:t>инистров Республики Татарстан</w:t>
      </w:r>
      <w:r w:rsidRPr="00F12369">
        <w:rPr>
          <w:b w:val="0"/>
          <w:color w:val="000000" w:themeColor="text1"/>
        </w:rPr>
        <w:t xml:space="preserve"> </w:t>
      </w:r>
      <w:r w:rsidR="009F49E8" w:rsidRPr="00F12369">
        <w:rPr>
          <w:b w:val="0"/>
          <w:color w:val="000000" w:themeColor="text1"/>
        </w:rPr>
        <w:t>от 17.07.2017</w:t>
      </w:r>
      <w:r w:rsidR="00585199" w:rsidRPr="00F12369">
        <w:rPr>
          <w:b w:val="0"/>
          <w:color w:val="000000" w:themeColor="text1"/>
        </w:rPr>
        <w:t xml:space="preserve"> </w:t>
      </w:r>
      <w:r w:rsidR="009F49E8" w:rsidRPr="00F12369">
        <w:rPr>
          <w:b w:val="0"/>
          <w:color w:val="000000" w:themeColor="text1"/>
        </w:rPr>
        <w:t>№ 499 «</w:t>
      </w:r>
      <w:r w:rsidR="00BE68B6" w:rsidRPr="00F12369">
        <w:rPr>
          <w:b w:val="0"/>
          <w:color w:val="000000" w:themeColor="text1"/>
        </w:rPr>
        <w:t>Об утверждении Порядка 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</w:t>
      </w:r>
      <w:r w:rsidR="009F49E8" w:rsidRPr="00F12369">
        <w:rPr>
          <w:b w:val="0"/>
          <w:color w:val="000000" w:themeColor="text1"/>
        </w:rPr>
        <w:t>» (с изменениями, внесенными постановлениями Кабинета Министров Республики Татарстан от 05.03.2018 № 130, от 21.09.2018 № 811, от 29.03.2019 № 238, от 09.08.2019</w:t>
      </w:r>
      <w:r w:rsidR="0028210B">
        <w:rPr>
          <w:b w:val="0"/>
          <w:color w:val="000000" w:themeColor="text1"/>
        </w:rPr>
        <w:t xml:space="preserve"> </w:t>
      </w:r>
      <w:r w:rsidR="009F49E8" w:rsidRPr="00F12369">
        <w:rPr>
          <w:b w:val="0"/>
          <w:color w:val="000000" w:themeColor="text1"/>
        </w:rPr>
        <w:t>№ 649</w:t>
      </w:r>
      <w:r w:rsidR="00D058E7" w:rsidRPr="00F12369">
        <w:rPr>
          <w:b w:val="0"/>
          <w:color w:val="000000" w:themeColor="text1"/>
        </w:rPr>
        <w:t>, от 02.10.2020 № 897</w:t>
      </w:r>
      <w:r w:rsidR="009F49E8" w:rsidRPr="00F12369">
        <w:rPr>
          <w:b w:val="0"/>
          <w:color w:val="000000" w:themeColor="text1"/>
        </w:rPr>
        <w:t>)</w:t>
      </w:r>
      <w:r w:rsidR="005C365B">
        <w:rPr>
          <w:b w:val="0"/>
          <w:color w:val="000000" w:themeColor="text1"/>
        </w:rPr>
        <w:t>,</w:t>
      </w:r>
      <w:r w:rsidR="009F49E8" w:rsidRPr="00F12369">
        <w:rPr>
          <w:b w:val="0"/>
          <w:color w:val="000000" w:themeColor="text1"/>
        </w:rPr>
        <w:t xml:space="preserve"> </w:t>
      </w:r>
      <w:r w:rsidRPr="00F12369">
        <w:rPr>
          <w:b w:val="0"/>
          <w:color w:val="000000" w:themeColor="text1"/>
        </w:rPr>
        <w:t xml:space="preserve">в соответствие с постановлением Правительства Российской Федерации </w:t>
      </w:r>
      <w:r w:rsidR="00D058E7" w:rsidRPr="00F12369">
        <w:rPr>
          <w:b w:val="0"/>
          <w:color w:val="000000" w:themeColor="text1"/>
        </w:rPr>
        <w:t>от 20.09.2020 № 1492</w:t>
      </w:r>
      <w:r w:rsidRPr="00F12369">
        <w:rPr>
          <w:b w:val="0"/>
          <w:color w:val="000000" w:themeColor="text1"/>
        </w:rPr>
        <w:t xml:space="preserve"> «</w:t>
      </w:r>
      <w:r w:rsidR="00D058E7" w:rsidRPr="00F12369">
        <w:rPr>
          <w:b w:val="0"/>
          <w:color w:val="000000" w:themeColor="text1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F12369">
        <w:rPr>
          <w:b w:val="0"/>
          <w:color w:val="000000" w:themeColor="text1"/>
        </w:rPr>
        <w:t>»</w:t>
      </w:r>
      <w:r w:rsidR="00D058E7" w:rsidRPr="00F12369">
        <w:rPr>
          <w:b w:val="0"/>
          <w:color w:val="000000" w:themeColor="text1"/>
        </w:rPr>
        <w:t xml:space="preserve"> (с изменениями, внесенными постановлениями Правительства Российской Федерации от</w:t>
      </w:r>
      <w:r w:rsidR="00D058E7" w:rsidRPr="00F12369">
        <w:t xml:space="preserve"> </w:t>
      </w:r>
      <w:r w:rsidR="00D058E7" w:rsidRPr="00F12369">
        <w:rPr>
          <w:b w:val="0"/>
          <w:color w:val="000000" w:themeColor="text1"/>
        </w:rPr>
        <w:t>13.10.2020 № 1677, от 24.12.2020 № 2259, от 30.12.2020 № 2381)</w:t>
      </w:r>
      <w:r w:rsidRPr="00F12369">
        <w:rPr>
          <w:b w:val="0"/>
          <w:color w:val="000000" w:themeColor="text1"/>
        </w:rPr>
        <w:t xml:space="preserve">.  </w:t>
      </w:r>
    </w:p>
    <w:p w:rsidR="00912A68" w:rsidRPr="00F12369" w:rsidRDefault="00912A68" w:rsidP="00DA1B73">
      <w:pPr>
        <w:pStyle w:val="ConsPlusTitle"/>
        <w:ind w:firstLine="709"/>
        <w:jc w:val="both"/>
        <w:rPr>
          <w:b w:val="0"/>
          <w:color w:val="000000" w:themeColor="text1"/>
        </w:rPr>
      </w:pPr>
      <w:r w:rsidRPr="00F12369">
        <w:rPr>
          <w:b w:val="0"/>
          <w:color w:val="000000" w:themeColor="text1"/>
        </w:rPr>
        <w:t xml:space="preserve">Принятие настоящего проекта постановления Кабинета Министров Республики Татарстан не потребует выделения дополнительных средств из бюджета Республики Татарстан.     </w:t>
      </w:r>
    </w:p>
    <w:p w:rsidR="00FE76BE" w:rsidRPr="00F12369" w:rsidRDefault="00912A68" w:rsidP="00DA1B73">
      <w:pPr>
        <w:pStyle w:val="ConsPlusTitle"/>
        <w:widowControl/>
        <w:ind w:firstLine="709"/>
        <w:jc w:val="both"/>
        <w:rPr>
          <w:b w:val="0"/>
          <w:color w:val="000000" w:themeColor="text1"/>
        </w:rPr>
      </w:pPr>
      <w:r w:rsidRPr="00F12369">
        <w:rPr>
          <w:b w:val="0"/>
          <w:color w:val="000000" w:themeColor="text1"/>
        </w:rPr>
        <w:t> </w:t>
      </w:r>
    </w:p>
    <w:p w:rsidR="00FD3F5C" w:rsidRPr="00F12369" w:rsidRDefault="00FD3F5C" w:rsidP="00DA1B73">
      <w:pPr>
        <w:ind w:firstLine="709"/>
        <w:rPr>
          <w:bCs/>
          <w:color w:val="000000" w:themeColor="text1"/>
          <w:sz w:val="28"/>
          <w:szCs w:val="28"/>
        </w:rPr>
      </w:pPr>
    </w:p>
    <w:sectPr w:rsidR="00FD3F5C" w:rsidRPr="00F12369" w:rsidSect="00D4479A">
      <w:headerReference w:type="default" r:id="rId15"/>
      <w:type w:val="continuous"/>
      <w:pgSz w:w="11906" w:h="16838"/>
      <w:pgMar w:top="1134" w:right="567" w:bottom="1134" w:left="1134" w:header="709" w:footer="567" w:gutter="0"/>
      <w:cols w:space="11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3B" w:rsidRDefault="00066F3B" w:rsidP="00341377">
      <w:r>
        <w:separator/>
      </w:r>
    </w:p>
  </w:endnote>
  <w:endnote w:type="continuationSeparator" w:id="0">
    <w:p w:rsidR="00066F3B" w:rsidRDefault="00066F3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3B" w:rsidRDefault="00066F3B" w:rsidP="00341377">
      <w:r>
        <w:separator/>
      </w:r>
    </w:p>
  </w:footnote>
  <w:footnote w:type="continuationSeparator" w:id="0">
    <w:p w:rsidR="00066F3B" w:rsidRDefault="00066F3B" w:rsidP="0034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40784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4479A" w:rsidRPr="00D4479A" w:rsidRDefault="00D4479A">
        <w:pPr>
          <w:pStyle w:val="a6"/>
          <w:jc w:val="center"/>
          <w:rPr>
            <w:sz w:val="28"/>
          </w:rPr>
        </w:pPr>
        <w:r w:rsidRPr="00D4479A">
          <w:rPr>
            <w:sz w:val="28"/>
          </w:rPr>
          <w:fldChar w:fldCharType="begin"/>
        </w:r>
        <w:r w:rsidRPr="00D4479A">
          <w:rPr>
            <w:sz w:val="28"/>
          </w:rPr>
          <w:instrText>PAGE   \* MERGEFORMAT</w:instrText>
        </w:r>
        <w:r w:rsidRPr="00D4479A">
          <w:rPr>
            <w:sz w:val="28"/>
          </w:rPr>
          <w:fldChar w:fldCharType="separate"/>
        </w:r>
        <w:r w:rsidR="00E17B21">
          <w:rPr>
            <w:noProof/>
            <w:sz w:val="28"/>
          </w:rPr>
          <w:t>14</w:t>
        </w:r>
        <w:r w:rsidRPr="00D4479A">
          <w:rPr>
            <w:sz w:val="28"/>
          </w:rPr>
          <w:fldChar w:fldCharType="end"/>
        </w:r>
      </w:p>
    </w:sdtContent>
  </w:sdt>
  <w:p w:rsidR="00D4479A" w:rsidRDefault="00D447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090"/>
    <w:multiLevelType w:val="hybridMultilevel"/>
    <w:tmpl w:val="E23CBA16"/>
    <w:lvl w:ilvl="0" w:tplc="1A14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922F0B"/>
    <w:multiLevelType w:val="hybridMultilevel"/>
    <w:tmpl w:val="0F14E9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D7F16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06E6D19"/>
    <w:multiLevelType w:val="multilevel"/>
    <w:tmpl w:val="5FE43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6A4714"/>
    <w:multiLevelType w:val="hybridMultilevel"/>
    <w:tmpl w:val="B57CE8AC"/>
    <w:lvl w:ilvl="0" w:tplc="A0F8D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BB769E"/>
    <w:multiLevelType w:val="hybridMultilevel"/>
    <w:tmpl w:val="AB1CD632"/>
    <w:lvl w:ilvl="0" w:tplc="7EE82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5D5816"/>
    <w:multiLevelType w:val="hybridMultilevel"/>
    <w:tmpl w:val="15C8D984"/>
    <w:lvl w:ilvl="0" w:tplc="90E417BE">
      <w:start w:val="1"/>
      <w:numFmt w:val="decimal"/>
      <w:lvlText w:val="%1)"/>
      <w:lvlJc w:val="left"/>
      <w:pPr>
        <w:ind w:left="3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9" w:hanging="360"/>
      </w:pPr>
    </w:lvl>
    <w:lvl w:ilvl="2" w:tplc="0419001B" w:tentative="1">
      <w:start w:val="1"/>
      <w:numFmt w:val="lowerRoman"/>
      <w:lvlText w:val="%3."/>
      <w:lvlJc w:val="right"/>
      <w:pPr>
        <w:ind w:left="4629" w:hanging="180"/>
      </w:pPr>
    </w:lvl>
    <w:lvl w:ilvl="3" w:tplc="0419000F" w:tentative="1">
      <w:start w:val="1"/>
      <w:numFmt w:val="decimal"/>
      <w:lvlText w:val="%4."/>
      <w:lvlJc w:val="left"/>
      <w:pPr>
        <w:ind w:left="5349" w:hanging="360"/>
      </w:pPr>
    </w:lvl>
    <w:lvl w:ilvl="4" w:tplc="04190019" w:tentative="1">
      <w:start w:val="1"/>
      <w:numFmt w:val="lowerLetter"/>
      <w:lvlText w:val="%5."/>
      <w:lvlJc w:val="left"/>
      <w:pPr>
        <w:ind w:left="6069" w:hanging="360"/>
      </w:pPr>
    </w:lvl>
    <w:lvl w:ilvl="5" w:tplc="0419001B" w:tentative="1">
      <w:start w:val="1"/>
      <w:numFmt w:val="lowerRoman"/>
      <w:lvlText w:val="%6."/>
      <w:lvlJc w:val="right"/>
      <w:pPr>
        <w:ind w:left="6789" w:hanging="180"/>
      </w:pPr>
    </w:lvl>
    <w:lvl w:ilvl="6" w:tplc="0419000F" w:tentative="1">
      <w:start w:val="1"/>
      <w:numFmt w:val="decimal"/>
      <w:lvlText w:val="%7."/>
      <w:lvlJc w:val="left"/>
      <w:pPr>
        <w:ind w:left="7509" w:hanging="360"/>
      </w:pPr>
    </w:lvl>
    <w:lvl w:ilvl="7" w:tplc="04190019" w:tentative="1">
      <w:start w:val="1"/>
      <w:numFmt w:val="lowerLetter"/>
      <w:lvlText w:val="%8."/>
      <w:lvlJc w:val="left"/>
      <w:pPr>
        <w:ind w:left="8229" w:hanging="360"/>
      </w:pPr>
    </w:lvl>
    <w:lvl w:ilvl="8" w:tplc="0419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9" w15:restartNumberingAfterBreak="0">
    <w:nsid w:val="1BBA62A0"/>
    <w:multiLevelType w:val="hybridMultilevel"/>
    <w:tmpl w:val="38AEBC6C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525AD"/>
    <w:multiLevelType w:val="hybridMultilevel"/>
    <w:tmpl w:val="46521A68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80205E"/>
    <w:multiLevelType w:val="hybridMultilevel"/>
    <w:tmpl w:val="D05C0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8111D6"/>
    <w:multiLevelType w:val="hybridMultilevel"/>
    <w:tmpl w:val="D6F4FFB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0C5100"/>
    <w:multiLevelType w:val="hybridMultilevel"/>
    <w:tmpl w:val="69F42044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9861C2D"/>
    <w:multiLevelType w:val="hybridMultilevel"/>
    <w:tmpl w:val="8F46D66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2A21615"/>
    <w:multiLevelType w:val="hybridMultilevel"/>
    <w:tmpl w:val="CA2EC2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81873BC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82F7F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E10270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57117C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59779F"/>
    <w:multiLevelType w:val="hybridMultilevel"/>
    <w:tmpl w:val="8614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16BF7"/>
    <w:multiLevelType w:val="hybridMultilevel"/>
    <w:tmpl w:val="44D2B8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6396D35"/>
    <w:multiLevelType w:val="hybridMultilevel"/>
    <w:tmpl w:val="76C27A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CD41D6A"/>
    <w:multiLevelType w:val="hybridMultilevel"/>
    <w:tmpl w:val="1C8EF252"/>
    <w:lvl w:ilvl="0" w:tplc="A11404DE">
      <w:start w:val="3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E5101F"/>
    <w:multiLevelType w:val="hybridMultilevel"/>
    <w:tmpl w:val="6F86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16739"/>
    <w:multiLevelType w:val="hybridMultilevel"/>
    <w:tmpl w:val="660EC3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10"/>
  </w:num>
  <w:num w:numId="5">
    <w:abstractNumId w:val="23"/>
  </w:num>
  <w:num w:numId="6">
    <w:abstractNumId w:val="0"/>
  </w:num>
  <w:num w:numId="7">
    <w:abstractNumId w:val="8"/>
  </w:num>
  <w:num w:numId="8">
    <w:abstractNumId w:val="5"/>
  </w:num>
  <w:num w:numId="9">
    <w:abstractNumId w:val="16"/>
  </w:num>
  <w:num w:numId="10">
    <w:abstractNumId w:val="1"/>
  </w:num>
  <w:num w:numId="11">
    <w:abstractNumId w:val="13"/>
  </w:num>
  <w:num w:numId="12">
    <w:abstractNumId w:val="14"/>
  </w:num>
  <w:num w:numId="13">
    <w:abstractNumId w:val="9"/>
  </w:num>
  <w:num w:numId="14">
    <w:abstractNumId w:val="11"/>
  </w:num>
  <w:num w:numId="15">
    <w:abstractNumId w:val="15"/>
  </w:num>
  <w:num w:numId="16">
    <w:abstractNumId w:val="12"/>
  </w:num>
  <w:num w:numId="17">
    <w:abstractNumId w:val="2"/>
  </w:num>
  <w:num w:numId="18">
    <w:abstractNumId w:val="18"/>
  </w:num>
  <w:num w:numId="19">
    <w:abstractNumId w:val="17"/>
  </w:num>
  <w:num w:numId="20">
    <w:abstractNumId w:val="3"/>
  </w:num>
  <w:num w:numId="21">
    <w:abstractNumId w:val="28"/>
  </w:num>
  <w:num w:numId="22">
    <w:abstractNumId w:val="21"/>
  </w:num>
  <w:num w:numId="23">
    <w:abstractNumId w:val="27"/>
  </w:num>
  <w:num w:numId="24">
    <w:abstractNumId w:val="26"/>
  </w:num>
  <w:num w:numId="25">
    <w:abstractNumId w:val="20"/>
  </w:num>
  <w:num w:numId="26">
    <w:abstractNumId w:val="22"/>
  </w:num>
  <w:num w:numId="27">
    <w:abstractNumId w:val="24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5D9"/>
    <w:rsid w:val="00011ABE"/>
    <w:rsid w:val="00012A5D"/>
    <w:rsid w:val="00013B32"/>
    <w:rsid w:val="00016DDA"/>
    <w:rsid w:val="00017280"/>
    <w:rsid w:val="000204E3"/>
    <w:rsid w:val="00023711"/>
    <w:rsid w:val="00026822"/>
    <w:rsid w:val="00026DC1"/>
    <w:rsid w:val="00026E7A"/>
    <w:rsid w:val="00027AB3"/>
    <w:rsid w:val="00027FD6"/>
    <w:rsid w:val="0003002E"/>
    <w:rsid w:val="00031C1C"/>
    <w:rsid w:val="0003533C"/>
    <w:rsid w:val="00035AEB"/>
    <w:rsid w:val="00037C6D"/>
    <w:rsid w:val="000421B0"/>
    <w:rsid w:val="000433C5"/>
    <w:rsid w:val="00055828"/>
    <w:rsid w:val="00055E91"/>
    <w:rsid w:val="000575A2"/>
    <w:rsid w:val="000605FD"/>
    <w:rsid w:val="000607EB"/>
    <w:rsid w:val="00062248"/>
    <w:rsid w:val="00064608"/>
    <w:rsid w:val="00064A44"/>
    <w:rsid w:val="00066F3B"/>
    <w:rsid w:val="000706D7"/>
    <w:rsid w:val="00071CF4"/>
    <w:rsid w:val="000725A0"/>
    <w:rsid w:val="00073E15"/>
    <w:rsid w:val="00077427"/>
    <w:rsid w:val="0008028A"/>
    <w:rsid w:val="00080941"/>
    <w:rsid w:val="00082063"/>
    <w:rsid w:val="00083F2C"/>
    <w:rsid w:val="00087435"/>
    <w:rsid w:val="00090CC0"/>
    <w:rsid w:val="000914B5"/>
    <w:rsid w:val="00092700"/>
    <w:rsid w:val="00095E84"/>
    <w:rsid w:val="000A13EB"/>
    <w:rsid w:val="000A420B"/>
    <w:rsid w:val="000A4991"/>
    <w:rsid w:val="000A5052"/>
    <w:rsid w:val="000A5A91"/>
    <w:rsid w:val="000B0C97"/>
    <w:rsid w:val="000B2335"/>
    <w:rsid w:val="000B7DE8"/>
    <w:rsid w:val="000C1470"/>
    <w:rsid w:val="000C26D4"/>
    <w:rsid w:val="000C2B9A"/>
    <w:rsid w:val="000C328D"/>
    <w:rsid w:val="000C3DFD"/>
    <w:rsid w:val="000C4D35"/>
    <w:rsid w:val="000C69BF"/>
    <w:rsid w:val="000C6FA0"/>
    <w:rsid w:val="000C778D"/>
    <w:rsid w:val="000C79B4"/>
    <w:rsid w:val="000D0BEE"/>
    <w:rsid w:val="000D271A"/>
    <w:rsid w:val="000D304A"/>
    <w:rsid w:val="000D52A9"/>
    <w:rsid w:val="000D5B58"/>
    <w:rsid w:val="000D6272"/>
    <w:rsid w:val="000D6C3D"/>
    <w:rsid w:val="000D773A"/>
    <w:rsid w:val="000E1D83"/>
    <w:rsid w:val="000E7DD2"/>
    <w:rsid w:val="000F0D37"/>
    <w:rsid w:val="000F1B7B"/>
    <w:rsid w:val="000F3A80"/>
    <w:rsid w:val="000F4226"/>
    <w:rsid w:val="00100FD1"/>
    <w:rsid w:val="0010526F"/>
    <w:rsid w:val="0010583B"/>
    <w:rsid w:val="00105F0F"/>
    <w:rsid w:val="00110829"/>
    <w:rsid w:val="00112CE3"/>
    <w:rsid w:val="00113C1F"/>
    <w:rsid w:val="001218ED"/>
    <w:rsid w:val="00121E9D"/>
    <w:rsid w:val="001255C0"/>
    <w:rsid w:val="001305F8"/>
    <w:rsid w:val="00133ED7"/>
    <w:rsid w:val="00135069"/>
    <w:rsid w:val="001359DD"/>
    <w:rsid w:val="00145084"/>
    <w:rsid w:val="0014666E"/>
    <w:rsid w:val="001469CB"/>
    <w:rsid w:val="00151E48"/>
    <w:rsid w:val="00155C54"/>
    <w:rsid w:val="0015626F"/>
    <w:rsid w:val="00160668"/>
    <w:rsid w:val="001608F9"/>
    <w:rsid w:val="00161971"/>
    <w:rsid w:val="001623A5"/>
    <w:rsid w:val="00162776"/>
    <w:rsid w:val="0016436F"/>
    <w:rsid w:val="00170384"/>
    <w:rsid w:val="0017167E"/>
    <w:rsid w:val="00171EB0"/>
    <w:rsid w:val="00173377"/>
    <w:rsid w:val="00175EAF"/>
    <w:rsid w:val="00177057"/>
    <w:rsid w:val="00177FB1"/>
    <w:rsid w:val="001814D0"/>
    <w:rsid w:val="0018199A"/>
    <w:rsid w:val="001819A0"/>
    <w:rsid w:val="001820D4"/>
    <w:rsid w:val="00182581"/>
    <w:rsid w:val="00182B42"/>
    <w:rsid w:val="00182E10"/>
    <w:rsid w:val="001857FC"/>
    <w:rsid w:val="00185F6F"/>
    <w:rsid w:val="00192FB8"/>
    <w:rsid w:val="0019535A"/>
    <w:rsid w:val="0019536D"/>
    <w:rsid w:val="0019755E"/>
    <w:rsid w:val="00197FA7"/>
    <w:rsid w:val="001A1374"/>
    <w:rsid w:val="001A15A2"/>
    <w:rsid w:val="001A3F51"/>
    <w:rsid w:val="001A54AF"/>
    <w:rsid w:val="001B0946"/>
    <w:rsid w:val="001B188B"/>
    <w:rsid w:val="001B1F49"/>
    <w:rsid w:val="001B2102"/>
    <w:rsid w:val="001B37A1"/>
    <w:rsid w:val="001B414E"/>
    <w:rsid w:val="001B46DA"/>
    <w:rsid w:val="001C10FC"/>
    <w:rsid w:val="001C5393"/>
    <w:rsid w:val="001D1BA5"/>
    <w:rsid w:val="001D4026"/>
    <w:rsid w:val="001D66C6"/>
    <w:rsid w:val="001D7DD8"/>
    <w:rsid w:val="001E79D4"/>
    <w:rsid w:val="001F3E9B"/>
    <w:rsid w:val="001F4F11"/>
    <w:rsid w:val="002000E2"/>
    <w:rsid w:val="00200CE6"/>
    <w:rsid w:val="0020381F"/>
    <w:rsid w:val="00204860"/>
    <w:rsid w:val="002124F7"/>
    <w:rsid w:val="00212A42"/>
    <w:rsid w:val="002150BF"/>
    <w:rsid w:val="002165BF"/>
    <w:rsid w:val="00221C8F"/>
    <w:rsid w:val="00224DB5"/>
    <w:rsid w:val="00232B45"/>
    <w:rsid w:val="0023476C"/>
    <w:rsid w:val="00234D25"/>
    <w:rsid w:val="002354B3"/>
    <w:rsid w:val="00237648"/>
    <w:rsid w:val="00244729"/>
    <w:rsid w:val="00245F5A"/>
    <w:rsid w:val="00247414"/>
    <w:rsid w:val="00252A5F"/>
    <w:rsid w:val="00252C74"/>
    <w:rsid w:val="0025388E"/>
    <w:rsid w:val="002540D3"/>
    <w:rsid w:val="00256A40"/>
    <w:rsid w:val="00256A95"/>
    <w:rsid w:val="00257DD2"/>
    <w:rsid w:val="0026639C"/>
    <w:rsid w:val="00266493"/>
    <w:rsid w:val="00267A22"/>
    <w:rsid w:val="0027145F"/>
    <w:rsid w:val="00271627"/>
    <w:rsid w:val="0027553E"/>
    <w:rsid w:val="00275662"/>
    <w:rsid w:val="00277DB5"/>
    <w:rsid w:val="0028210B"/>
    <w:rsid w:val="00284541"/>
    <w:rsid w:val="00285A19"/>
    <w:rsid w:val="00285DDE"/>
    <w:rsid w:val="00287523"/>
    <w:rsid w:val="00294E58"/>
    <w:rsid w:val="002A13C1"/>
    <w:rsid w:val="002A3969"/>
    <w:rsid w:val="002A5062"/>
    <w:rsid w:val="002A61C9"/>
    <w:rsid w:val="002B1C63"/>
    <w:rsid w:val="002B30B2"/>
    <w:rsid w:val="002B6488"/>
    <w:rsid w:val="002B760D"/>
    <w:rsid w:val="002C24CA"/>
    <w:rsid w:val="002D1BE7"/>
    <w:rsid w:val="002E0893"/>
    <w:rsid w:val="002E2A18"/>
    <w:rsid w:val="002E384F"/>
    <w:rsid w:val="002E43F7"/>
    <w:rsid w:val="002E79E1"/>
    <w:rsid w:val="002F1E96"/>
    <w:rsid w:val="002F4DE2"/>
    <w:rsid w:val="002F78E2"/>
    <w:rsid w:val="00301B8F"/>
    <w:rsid w:val="0030518F"/>
    <w:rsid w:val="003061E3"/>
    <w:rsid w:val="003069D1"/>
    <w:rsid w:val="00314455"/>
    <w:rsid w:val="00314A33"/>
    <w:rsid w:val="00315585"/>
    <w:rsid w:val="003164D9"/>
    <w:rsid w:val="00316859"/>
    <w:rsid w:val="00320E0B"/>
    <w:rsid w:val="00322D9F"/>
    <w:rsid w:val="00323FD9"/>
    <w:rsid w:val="00332C7F"/>
    <w:rsid w:val="00332E83"/>
    <w:rsid w:val="0033364A"/>
    <w:rsid w:val="00334B85"/>
    <w:rsid w:val="00336D05"/>
    <w:rsid w:val="00337EEB"/>
    <w:rsid w:val="00341377"/>
    <w:rsid w:val="00344DA9"/>
    <w:rsid w:val="00347120"/>
    <w:rsid w:val="00347E6C"/>
    <w:rsid w:val="003509B0"/>
    <w:rsid w:val="00355E49"/>
    <w:rsid w:val="00355E6A"/>
    <w:rsid w:val="00356046"/>
    <w:rsid w:val="00357782"/>
    <w:rsid w:val="00357FA9"/>
    <w:rsid w:val="003602FE"/>
    <w:rsid w:val="00362046"/>
    <w:rsid w:val="00365DB9"/>
    <w:rsid w:val="00375794"/>
    <w:rsid w:val="00380C15"/>
    <w:rsid w:val="00380CB0"/>
    <w:rsid w:val="00382CF1"/>
    <w:rsid w:val="0038496B"/>
    <w:rsid w:val="00385270"/>
    <w:rsid w:val="00387199"/>
    <w:rsid w:val="00387506"/>
    <w:rsid w:val="00387896"/>
    <w:rsid w:val="00397F8B"/>
    <w:rsid w:val="003A6547"/>
    <w:rsid w:val="003A6CB4"/>
    <w:rsid w:val="003A70DB"/>
    <w:rsid w:val="003A7C87"/>
    <w:rsid w:val="003B11FA"/>
    <w:rsid w:val="003B1549"/>
    <w:rsid w:val="003B3D54"/>
    <w:rsid w:val="003C4492"/>
    <w:rsid w:val="003C4F7E"/>
    <w:rsid w:val="003C671C"/>
    <w:rsid w:val="003C6824"/>
    <w:rsid w:val="003D5242"/>
    <w:rsid w:val="003D6BB8"/>
    <w:rsid w:val="003D7F72"/>
    <w:rsid w:val="003E0013"/>
    <w:rsid w:val="003E60F7"/>
    <w:rsid w:val="003E64C9"/>
    <w:rsid w:val="003F1605"/>
    <w:rsid w:val="003F3CFF"/>
    <w:rsid w:val="003F76FF"/>
    <w:rsid w:val="00400A41"/>
    <w:rsid w:val="00401FF1"/>
    <w:rsid w:val="004041AA"/>
    <w:rsid w:val="0040626A"/>
    <w:rsid w:val="00406D89"/>
    <w:rsid w:val="004073E3"/>
    <w:rsid w:val="00414912"/>
    <w:rsid w:val="00420DBF"/>
    <w:rsid w:val="00424838"/>
    <w:rsid w:val="00424C47"/>
    <w:rsid w:val="00430DBB"/>
    <w:rsid w:val="004310CD"/>
    <w:rsid w:val="00432E0B"/>
    <w:rsid w:val="00433450"/>
    <w:rsid w:val="00435B63"/>
    <w:rsid w:val="004372F2"/>
    <w:rsid w:val="00445430"/>
    <w:rsid w:val="00445F10"/>
    <w:rsid w:val="00452A3C"/>
    <w:rsid w:val="00453421"/>
    <w:rsid w:val="00454ED6"/>
    <w:rsid w:val="004556A7"/>
    <w:rsid w:val="004558FE"/>
    <w:rsid w:val="004606FD"/>
    <w:rsid w:val="00460DBE"/>
    <w:rsid w:val="00461205"/>
    <w:rsid w:val="00462819"/>
    <w:rsid w:val="004647CE"/>
    <w:rsid w:val="00467C93"/>
    <w:rsid w:val="004752FA"/>
    <w:rsid w:val="004808B7"/>
    <w:rsid w:val="00483E15"/>
    <w:rsid w:val="00484267"/>
    <w:rsid w:val="00484B34"/>
    <w:rsid w:val="004874DE"/>
    <w:rsid w:val="00492487"/>
    <w:rsid w:val="00492BAC"/>
    <w:rsid w:val="00496390"/>
    <w:rsid w:val="004979B1"/>
    <w:rsid w:val="004A137C"/>
    <w:rsid w:val="004A2A75"/>
    <w:rsid w:val="004A3F1F"/>
    <w:rsid w:val="004B0FF6"/>
    <w:rsid w:val="004B31DA"/>
    <w:rsid w:val="004B46E8"/>
    <w:rsid w:val="004B55FB"/>
    <w:rsid w:val="004B67D8"/>
    <w:rsid w:val="004C20FF"/>
    <w:rsid w:val="004C2917"/>
    <w:rsid w:val="004C6BAA"/>
    <w:rsid w:val="004D1B23"/>
    <w:rsid w:val="004D55B5"/>
    <w:rsid w:val="004E0934"/>
    <w:rsid w:val="004E1F09"/>
    <w:rsid w:val="004E380F"/>
    <w:rsid w:val="004E4045"/>
    <w:rsid w:val="004E6A05"/>
    <w:rsid w:val="004E72A8"/>
    <w:rsid w:val="004F2E3A"/>
    <w:rsid w:val="004F37B9"/>
    <w:rsid w:val="004F41E3"/>
    <w:rsid w:val="00503436"/>
    <w:rsid w:val="005050DB"/>
    <w:rsid w:val="00506B1D"/>
    <w:rsid w:val="0050751D"/>
    <w:rsid w:val="00511713"/>
    <w:rsid w:val="00512A57"/>
    <w:rsid w:val="00512E4F"/>
    <w:rsid w:val="00513DAB"/>
    <w:rsid w:val="005200EA"/>
    <w:rsid w:val="00520441"/>
    <w:rsid w:val="00521A5C"/>
    <w:rsid w:val="00521C66"/>
    <w:rsid w:val="0052312C"/>
    <w:rsid w:val="0052437B"/>
    <w:rsid w:val="005243A5"/>
    <w:rsid w:val="00526B16"/>
    <w:rsid w:val="005278EE"/>
    <w:rsid w:val="005318B6"/>
    <w:rsid w:val="00534D41"/>
    <w:rsid w:val="00534FF5"/>
    <w:rsid w:val="00536189"/>
    <w:rsid w:val="00536E8B"/>
    <w:rsid w:val="005379CF"/>
    <w:rsid w:val="00541091"/>
    <w:rsid w:val="005448BB"/>
    <w:rsid w:val="00544977"/>
    <w:rsid w:val="005473BC"/>
    <w:rsid w:val="0054748C"/>
    <w:rsid w:val="0055553D"/>
    <w:rsid w:val="00556885"/>
    <w:rsid w:val="00562BB4"/>
    <w:rsid w:val="005709DB"/>
    <w:rsid w:val="005728C2"/>
    <w:rsid w:val="005738BE"/>
    <w:rsid w:val="005811E6"/>
    <w:rsid w:val="005817A1"/>
    <w:rsid w:val="00582F0C"/>
    <w:rsid w:val="00585073"/>
    <w:rsid w:val="00585189"/>
    <w:rsid w:val="00585199"/>
    <w:rsid w:val="005862E9"/>
    <w:rsid w:val="005866FF"/>
    <w:rsid w:val="0059688E"/>
    <w:rsid w:val="005A1B2D"/>
    <w:rsid w:val="005A4626"/>
    <w:rsid w:val="005A6AA4"/>
    <w:rsid w:val="005B0960"/>
    <w:rsid w:val="005B13DC"/>
    <w:rsid w:val="005B236F"/>
    <w:rsid w:val="005B4433"/>
    <w:rsid w:val="005B450B"/>
    <w:rsid w:val="005B58FB"/>
    <w:rsid w:val="005B5D66"/>
    <w:rsid w:val="005C13F9"/>
    <w:rsid w:val="005C3428"/>
    <w:rsid w:val="005C365B"/>
    <w:rsid w:val="005C38FE"/>
    <w:rsid w:val="005C6003"/>
    <w:rsid w:val="005D3FB0"/>
    <w:rsid w:val="005E11BC"/>
    <w:rsid w:val="005E3424"/>
    <w:rsid w:val="005F3F94"/>
    <w:rsid w:val="005F4306"/>
    <w:rsid w:val="005F44EC"/>
    <w:rsid w:val="005F5C7D"/>
    <w:rsid w:val="005F7BED"/>
    <w:rsid w:val="00600CF6"/>
    <w:rsid w:val="00605CCD"/>
    <w:rsid w:val="00607174"/>
    <w:rsid w:val="006104FF"/>
    <w:rsid w:val="00611468"/>
    <w:rsid w:val="00611DA0"/>
    <w:rsid w:val="00611FC7"/>
    <w:rsid w:val="00612328"/>
    <w:rsid w:val="00613795"/>
    <w:rsid w:val="00613F5C"/>
    <w:rsid w:val="00626BC2"/>
    <w:rsid w:val="00630A68"/>
    <w:rsid w:val="006322AF"/>
    <w:rsid w:val="0063336C"/>
    <w:rsid w:val="006335D9"/>
    <w:rsid w:val="0063482F"/>
    <w:rsid w:val="0063635D"/>
    <w:rsid w:val="00637826"/>
    <w:rsid w:val="00637CBB"/>
    <w:rsid w:val="00640BDD"/>
    <w:rsid w:val="006418F9"/>
    <w:rsid w:val="0064224F"/>
    <w:rsid w:val="00642B0F"/>
    <w:rsid w:val="006448C8"/>
    <w:rsid w:val="00644CBC"/>
    <w:rsid w:val="0065070F"/>
    <w:rsid w:val="00651136"/>
    <w:rsid w:val="0065423A"/>
    <w:rsid w:val="00654357"/>
    <w:rsid w:val="0065455E"/>
    <w:rsid w:val="00656EBF"/>
    <w:rsid w:val="006601C9"/>
    <w:rsid w:val="00662BFC"/>
    <w:rsid w:val="006631B8"/>
    <w:rsid w:val="00664552"/>
    <w:rsid w:val="006645D6"/>
    <w:rsid w:val="0067075C"/>
    <w:rsid w:val="006750B3"/>
    <w:rsid w:val="00680E36"/>
    <w:rsid w:val="006816BA"/>
    <w:rsid w:val="00681FA4"/>
    <w:rsid w:val="00685154"/>
    <w:rsid w:val="0068663F"/>
    <w:rsid w:val="00691747"/>
    <w:rsid w:val="0069370C"/>
    <w:rsid w:val="00693785"/>
    <w:rsid w:val="00694567"/>
    <w:rsid w:val="006958DF"/>
    <w:rsid w:val="00696C2A"/>
    <w:rsid w:val="00697CDC"/>
    <w:rsid w:val="006A069E"/>
    <w:rsid w:val="006A12C9"/>
    <w:rsid w:val="006A22DD"/>
    <w:rsid w:val="006A415A"/>
    <w:rsid w:val="006A4FE0"/>
    <w:rsid w:val="006A6119"/>
    <w:rsid w:val="006A65F6"/>
    <w:rsid w:val="006A7A46"/>
    <w:rsid w:val="006B1934"/>
    <w:rsid w:val="006B217A"/>
    <w:rsid w:val="006B27D9"/>
    <w:rsid w:val="006B2B33"/>
    <w:rsid w:val="006B710E"/>
    <w:rsid w:val="006B7DB0"/>
    <w:rsid w:val="006B7DC8"/>
    <w:rsid w:val="006C18B9"/>
    <w:rsid w:val="006C2B83"/>
    <w:rsid w:val="006C2C24"/>
    <w:rsid w:val="006C3530"/>
    <w:rsid w:val="006C47A2"/>
    <w:rsid w:val="006C6AAD"/>
    <w:rsid w:val="006C6F17"/>
    <w:rsid w:val="006D128D"/>
    <w:rsid w:val="006D17D9"/>
    <w:rsid w:val="006D7FB0"/>
    <w:rsid w:val="006E060E"/>
    <w:rsid w:val="006E1517"/>
    <w:rsid w:val="006E2C51"/>
    <w:rsid w:val="006E58DE"/>
    <w:rsid w:val="006E6BA9"/>
    <w:rsid w:val="006E7EB9"/>
    <w:rsid w:val="006F13F9"/>
    <w:rsid w:val="006F530B"/>
    <w:rsid w:val="006F6A99"/>
    <w:rsid w:val="00702BD2"/>
    <w:rsid w:val="0070389E"/>
    <w:rsid w:val="007120BE"/>
    <w:rsid w:val="0071711A"/>
    <w:rsid w:val="0071761A"/>
    <w:rsid w:val="0072009F"/>
    <w:rsid w:val="00720A0B"/>
    <w:rsid w:val="007240D6"/>
    <w:rsid w:val="00727A06"/>
    <w:rsid w:val="00731A14"/>
    <w:rsid w:val="0073246D"/>
    <w:rsid w:val="00733F81"/>
    <w:rsid w:val="00734B57"/>
    <w:rsid w:val="00740336"/>
    <w:rsid w:val="0074652E"/>
    <w:rsid w:val="00751AD6"/>
    <w:rsid w:val="007520C7"/>
    <w:rsid w:val="007529B8"/>
    <w:rsid w:val="00752C16"/>
    <w:rsid w:val="00753647"/>
    <w:rsid w:val="00755887"/>
    <w:rsid w:val="00765451"/>
    <w:rsid w:val="00771390"/>
    <w:rsid w:val="00774145"/>
    <w:rsid w:val="00774806"/>
    <w:rsid w:val="00777ACF"/>
    <w:rsid w:val="00777FE4"/>
    <w:rsid w:val="00784D9A"/>
    <w:rsid w:val="007855D0"/>
    <w:rsid w:val="0078695F"/>
    <w:rsid w:val="00786DA1"/>
    <w:rsid w:val="00786E30"/>
    <w:rsid w:val="0078750D"/>
    <w:rsid w:val="00787A5F"/>
    <w:rsid w:val="00790D92"/>
    <w:rsid w:val="00790FA6"/>
    <w:rsid w:val="00791047"/>
    <w:rsid w:val="00791E3A"/>
    <w:rsid w:val="00794664"/>
    <w:rsid w:val="007A0170"/>
    <w:rsid w:val="007A08A6"/>
    <w:rsid w:val="007A1CFB"/>
    <w:rsid w:val="007A428D"/>
    <w:rsid w:val="007A5C6B"/>
    <w:rsid w:val="007A6A7F"/>
    <w:rsid w:val="007B0DA1"/>
    <w:rsid w:val="007B0EE2"/>
    <w:rsid w:val="007B10B6"/>
    <w:rsid w:val="007B1A30"/>
    <w:rsid w:val="007B40AE"/>
    <w:rsid w:val="007C1752"/>
    <w:rsid w:val="007C517F"/>
    <w:rsid w:val="007D0C48"/>
    <w:rsid w:val="007D3B8C"/>
    <w:rsid w:val="007D47FF"/>
    <w:rsid w:val="007E1CAA"/>
    <w:rsid w:val="007E349C"/>
    <w:rsid w:val="007E4262"/>
    <w:rsid w:val="007E4BCB"/>
    <w:rsid w:val="007E4EA3"/>
    <w:rsid w:val="007E4F0D"/>
    <w:rsid w:val="007E5103"/>
    <w:rsid w:val="007E5399"/>
    <w:rsid w:val="007F1FA3"/>
    <w:rsid w:val="007F1FFC"/>
    <w:rsid w:val="007F5225"/>
    <w:rsid w:val="007F58BC"/>
    <w:rsid w:val="00801D9F"/>
    <w:rsid w:val="00802F26"/>
    <w:rsid w:val="00802F2C"/>
    <w:rsid w:val="0081121F"/>
    <w:rsid w:val="00812AAB"/>
    <w:rsid w:val="00812AD9"/>
    <w:rsid w:val="00812F49"/>
    <w:rsid w:val="008136D6"/>
    <w:rsid w:val="00820846"/>
    <w:rsid w:val="008255DC"/>
    <w:rsid w:val="008306B3"/>
    <w:rsid w:val="008350E9"/>
    <w:rsid w:val="0084538B"/>
    <w:rsid w:val="008460D2"/>
    <w:rsid w:val="008464F1"/>
    <w:rsid w:val="00852743"/>
    <w:rsid w:val="00853141"/>
    <w:rsid w:val="008543FF"/>
    <w:rsid w:val="0085490E"/>
    <w:rsid w:val="00854A4C"/>
    <w:rsid w:val="00854AEA"/>
    <w:rsid w:val="00857C75"/>
    <w:rsid w:val="0086032A"/>
    <w:rsid w:val="008604B8"/>
    <w:rsid w:val="00864884"/>
    <w:rsid w:val="00866D45"/>
    <w:rsid w:val="00870121"/>
    <w:rsid w:val="00872BB8"/>
    <w:rsid w:val="008743A0"/>
    <w:rsid w:val="00880EAA"/>
    <w:rsid w:val="008819D5"/>
    <w:rsid w:val="00881E75"/>
    <w:rsid w:val="00882F4A"/>
    <w:rsid w:val="00885E74"/>
    <w:rsid w:val="00891AF7"/>
    <w:rsid w:val="00892452"/>
    <w:rsid w:val="00894698"/>
    <w:rsid w:val="00896A75"/>
    <w:rsid w:val="00897CDB"/>
    <w:rsid w:val="008A1FCB"/>
    <w:rsid w:val="008A3C69"/>
    <w:rsid w:val="008A524C"/>
    <w:rsid w:val="008B3176"/>
    <w:rsid w:val="008B665B"/>
    <w:rsid w:val="008C1467"/>
    <w:rsid w:val="008C1E95"/>
    <w:rsid w:val="008C37E9"/>
    <w:rsid w:val="008C3FC4"/>
    <w:rsid w:val="008C7F70"/>
    <w:rsid w:val="008D6E79"/>
    <w:rsid w:val="008D72D4"/>
    <w:rsid w:val="008E04CE"/>
    <w:rsid w:val="008E39E8"/>
    <w:rsid w:val="008F0883"/>
    <w:rsid w:val="008F4B83"/>
    <w:rsid w:val="008F558D"/>
    <w:rsid w:val="008F5D94"/>
    <w:rsid w:val="00901F82"/>
    <w:rsid w:val="00902AED"/>
    <w:rsid w:val="00902BFB"/>
    <w:rsid w:val="009062E8"/>
    <w:rsid w:val="009069E7"/>
    <w:rsid w:val="009110EC"/>
    <w:rsid w:val="009117AF"/>
    <w:rsid w:val="0091270F"/>
    <w:rsid w:val="00912A68"/>
    <w:rsid w:val="00912BC6"/>
    <w:rsid w:val="00916269"/>
    <w:rsid w:val="00916649"/>
    <w:rsid w:val="00917FF7"/>
    <w:rsid w:val="009255F0"/>
    <w:rsid w:val="00927E35"/>
    <w:rsid w:val="009309DE"/>
    <w:rsid w:val="00932B4A"/>
    <w:rsid w:val="00934856"/>
    <w:rsid w:val="009369D1"/>
    <w:rsid w:val="009371E8"/>
    <w:rsid w:val="00940823"/>
    <w:rsid w:val="00940AD2"/>
    <w:rsid w:val="00943F31"/>
    <w:rsid w:val="00945222"/>
    <w:rsid w:val="00951EC7"/>
    <w:rsid w:val="00955385"/>
    <w:rsid w:val="00961978"/>
    <w:rsid w:val="00962D40"/>
    <w:rsid w:val="00966B6D"/>
    <w:rsid w:val="00967E0A"/>
    <w:rsid w:val="00970B59"/>
    <w:rsid w:val="00971D3E"/>
    <w:rsid w:val="0097321C"/>
    <w:rsid w:val="009737C4"/>
    <w:rsid w:val="009817A9"/>
    <w:rsid w:val="00981CDD"/>
    <w:rsid w:val="0098271B"/>
    <w:rsid w:val="00983529"/>
    <w:rsid w:val="0098358E"/>
    <w:rsid w:val="0098360E"/>
    <w:rsid w:val="00983AF6"/>
    <w:rsid w:val="009851DD"/>
    <w:rsid w:val="00987847"/>
    <w:rsid w:val="00990F27"/>
    <w:rsid w:val="009918BC"/>
    <w:rsid w:val="00992E94"/>
    <w:rsid w:val="00993319"/>
    <w:rsid w:val="009967B7"/>
    <w:rsid w:val="00997372"/>
    <w:rsid w:val="00997F8A"/>
    <w:rsid w:val="009A01A8"/>
    <w:rsid w:val="009A0B7B"/>
    <w:rsid w:val="009A1D1A"/>
    <w:rsid w:val="009A5012"/>
    <w:rsid w:val="009B09AD"/>
    <w:rsid w:val="009B0D11"/>
    <w:rsid w:val="009B0DFB"/>
    <w:rsid w:val="009B0E22"/>
    <w:rsid w:val="009B268B"/>
    <w:rsid w:val="009B3F5E"/>
    <w:rsid w:val="009B6CD7"/>
    <w:rsid w:val="009C004D"/>
    <w:rsid w:val="009C4ADE"/>
    <w:rsid w:val="009C5B3C"/>
    <w:rsid w:val="009C5F4F"/>
    <w:rsid w:val="009C63D9"/>
    <w:rsid w:val="009C7C87"/>
    <w:rsid w:val="009C7FF7"/>
    <w:rsid w:val="009D07A0"/>
    <w:rsid w:val="009D11FE"/>
    <w:rsid w:val="009D19AF"/>
    <w:rsid w:val="009D1D5C"/>
    <w:rsid w:val="009E4D0C"/>
    <w:rsid w:val="009E674A"/>
    <w:rsid w:val="009E7FE2"/>
    <w:rsid w:val="009F156B"/>
    <w:rsid w:val="009F49E8"/>
    <w:rsid w:val="009F4AF8"/>
    <w:rsid w:val="009F5831"/>
    <w:rsid w:val="00A05F47"/>
    <w:rsid w:val="00A11914"/>
    <w:rsid w:val="00A178D2"/>
    <w:rsid w:val="00A25E5B"/>
    <w:rsid w:val="00A2654F"/>
    <w:rsid w:val="00A271B6"/>
    <w:rsid w:val="00A325A0"/>
    <w:rsid w:val="00A41162"/>
    <w:rsid w:val="00A438EF"/>
    <w:rsid w:val="00A45080"/>
    <w:rsid w:val="00A5601F"/>
    <w:rsid w:val="00A62977"/>
    <w:rsid w:val="00A62D97"/>
    <w:rsid w:val="00A65B5F"/>
    <w:rsid w:val="00A66B41"/>
    <w:rsid w:val="00A67D16"/>
    <w:rsid w:val="00A67E9E"/>
    <w:rsid w:val="00A70503"/>
    <w:rsid w:val="00A72B3A"/>
    <w:rsid w:val="00A73FD2"/>
    <w:rsid w:val="00A7428B"/>
    <w:rsid w:val="00A75B6C"/>
    <w:rsid w:val="00A7697F"/>
    <w:rsid w:val="00A770FA"/>
    <w:rsid w:val="00A801E0"/>
    <w:rsid w:val="00A80F39"/>
    <w:rsid w:val="00A8606E"/>
    <w:rsid w:val="00A86612"/>
    <w:rsid w:val="00A921B6"/>
    <w:rsid w:val="00A93060"/>
    <w:rsid w:val="00AA37B1"/>
    <w:rsid w:val="00AA7982"/>
    <w:rsid w:val="00AA7A78"/>
    <w:rsid w:val="00AA7E94"/>
    <w:rsid w:val="00AB0DC5"/>
    <w:rsid w:val="00AB1ACF"/>
    <w:rsid w:val="00AB3483"/>
    <w:rsid w:val="00AB3CC9"/>
    <w:rsid w:val="00AB499D"/>
    <w:rsid w:val="00AB50C4"/>
    <w:rsid w:val="00AB7AB9"/>
    <w:rsid w:val="00AC1748"/>
    <w:rsid w:val="00AC2F04"/>
    <w:rsid w:val="00AC35F2"/>
    <w:rsid w:val="00AC4500"/>
    <w:rsid w:val="00AC59CF"/>
    <w:rsid w:val="00AC66BA"/>
    <w:rsid w:val="00AD31F1"/>
    <w:rsid w:val="00AE5DCC"/>
    <w:rsid w:val="00AF14EA"/>
    <w:rsid w:val="00AF23A1"/>
    <w:rsid w:val="00AF30E3"/>
    <w:rsid w:val="00AF33FA"/>
    <w:rsid w:val="00AF38CD"/>
    <w:rsid w:val="00AF435C"/>
    <w:rsid w:val="00AF5B12"/>
    <w:rsid w:val="00AF5BF4"/>
    <w:rsid w:val="00AF71FF"/>
    <w:rsid w:val="00AF7AE4"/>
    <w:rsid w:val="00AF7C14"/>
    <w:rsid w:val="00B03218"/>
    <w:rsid w:val="00B060AC"/>
    <w:rsid w:val="00B06FAA"/>
    <w:rsid w:val="00B11EF5"/>
    <w:rsid w:val="00B163FD"/>
    <w:rsid w:val="00B17292"/>
    <w:rsid w:val="00B224EE"/>
    <w:rsid w:val="00B3688D"/>
    <w:rsid w:val="00B377AE"/>
    <w:rsid w:val="00B377F9"/>
    <w:rsid w:val="00B4314B"/>
    <w:rsid w:val="00B44C0A"/>
    <w:rsid w:val="00B47399"/>
    <w:rsid w:val="00B51FEF"/>
    <w:rsid w:val="00B524DE"/>
    <w:rsid w:val="00B52500"/>
    <w:rsid w:val="00B53C3C"/>
    <w:rsid w:val="00B56DA9"/>
    <w:rsid w:val="00B63BD5"/>
    <w:rsid w:val="00B64FB3"/>
    <w:rsid w:val="00B6580E"/>
    <w:rsid w:val="00B66D8C"/>
    <w:rsid w:val="00B70287"/>
    <w:rsid w:val="00B70381"/>
    <w:rsid w:val="00B70862"/>
    <w:rsid w:val="00B736C8"/>
    <w:rsid w:val="00B75AF5"/>
    <w:rsid w:val="00B77965"/>
    <w:rsid w:val="00B81289"/>
    <w:rsid w:val="00B86FDC"/>
    <w:rsid w:val="00B91DA5"/>
    <w:rsid w:val="00B934E8"/>
    <w:rsid w:val="00B93DDE"/>
    <w:rsid w:val="00BA31A4"/>
    <w:rsid w:val="00BA4ACF"/>
    <w:rsid w:val="00BB0FC8"/>
    <w:rsid w:val="00BB32E4"/>
    <w:rsid w:val="00BB52EB"/>
    <w:rsid w:val="00BC203B"/>
    <w:rsid w:val="00BC349A"/>
    <w:rsid w:val="00BC3BD2"/>
    <w:rsid w:val="00BC7B75"/>
    <w:rsid w:val="00BD00FC"/>
    <w:rsid w:val="00BD040C"/>
    <w:rsid w:val="00BD0A65"/>
    <w:rsid w:val="00BD355A"/>
    <w:rsid w:val="00BD39B5"/>
    <w:rsid w:val="00BD534E"/>
    <w:rsid w:val="00BE18BD"/>
    <w:rsid w:val="00BE1F41"/>
    <w:rsid w:val="00BE23D1"/>
    <w:rsid w:val="00BE2899"/>
    <w:rsid w:val="00BE5301"/>
    <w:rsid w:val="00BE68B6"/>
    <w:rsid w:val="00BF1B1A"/>
    <w:rsid w:val="00BF392D"/>
    <w:rsid w:val="00BF4D8A"/>
    <w:rsid w:val="00BF63F6"/>
    <w:rsid w:val="00C00133"/>
    <w:rsid w:val="00C00E05"/>
    <w:rsid w:val="00C0282B"/>
    <w:rsid w:val="00C038A5"/>
    <w:rsid w:val="00C051E3"/>
    <w:rsid w:val="00C07820"/>
    <w:rsid w:val="00C125A6"/>
    <w:rsid w:val="00C141CC"/>
    <w:rsid w:val="00C17F06"/>
    <w:rsid w:val="00C201C3"/>
    <w:rsid w:val="00C2051F"/>
    <w:rsid w:val="00C21D73"/>
    <w:rsid w:val="00C22D81"/>
    <w:rsid w:val="00C23247"/>
    <w:rsid w:val="00C236E5"/>
    <w:rsid w:val="00C23D45"/>
    <w:rsid w:val="00C2458E"/>
    <w:rsid w:val="00C24874"/>
    <w:rsid w:val="00C372E3"/>
    <w:rsid w:val="00C41582"/>
    <w:rsid w:val="00C42C64"/>
    <w:rsid w:val="00C55230"/>
    <w:rsid w:val="00C56720"/>
    <w:rsid w:val="00C56821"/>
    <w:rsid w:val="00C57AE6"/>
    <w:rsid w:val="00C57B00"/>
    <w:rsid w:val="00C62BC8"/>
    <w:rsid w:val="00C62C9E"/>
    <w:rsid w:val="00C639ED"/>
    <w:rsid w:val="00C64AF3"/>
    <w:rsid w:val="00C6692A"/>
    <w:rsid w:val="00C71134"/>
    <w:rsid w:val="00C72034"/>
    <w:rsid w:val="00C75547"/>
    <w:rsid w:val="00C80728"/>
    <w:rsid w:val="00C834EE"/>
    <w:rsid w:val="00C84A71"/>
    <w:rsid w:val="00C864EF"/>
    <w:rsid w:val="00C914B4"/>
    <w:rsid w:val="00CA0891"/>
    <w:rsid w:val="00CA0CDB"/>
    <w:rsid w:val="00CA2A36"/>
    <w:rsid w:val="00CA4F2D"/>
    <w:rsid w:val="00CB40BF"/>
    <w:rsid w:val="00CB5D31"/>
    <w:rsid w:val="00CC5012"/>
    <w:rsid w:val="00CC5D61"/>
    <w:rsid w:val="00CC7F2B"/>
    <w:rsid w:val="00CD1CFC"/>
    <w:rsid w:val="00CD4206"/>
    <w:rsid w:val="00CD42B1"/>
    <w:rsid w:val="00CD68D7"/>
    <w:rsid w:val="00CE0665"/>
    <w:rsid w:val="00CE4046"/>
    <w:rsid w:val="00CE425C"/>
    <w:rsid w:val="00CE5A8F"/>
    <w:rsid w:val="00CF22C5"/>
    <w:rsid w:val="00CF25B3"/>
    <w:rsid w:val="00CF27B5"/>
    <w:rsid w:val="00CF3E71"/>
    <w:rsid w:val="00CF4ABE"/>
    <w:rsid w:val="00CF5650"/>
    <w:rsid w:val="00CF5803"/>
    <w:rsid w:val="00CF7753"/>
    <w:rsid w:val="00D0511A"/>
    <w:rsid w:val="00D058E7"/>
    <w:rsid w:val="00D06B63"/>
    <w:rsid w:val="00D10EEF"/>
    <w:rsid w:val="00D11156"/>
    <w:rsid w:val="00D11E92"/>
    <w:rsid w:val="00D12CCF"/>
    <w:rsid w:val="00D1397F"/>
    <w:rsid w:val="00D14CDC"/>
    <w:rsid w:val="00D1667C"/>
    <w:rsid w:val="00D21547"/>
    <w:rsid w:val="00D21819"/>
    <w:rsid w:val="00D22AC6"/>
    <w:rsid w:val="00D23BB0"/>
    <w:rsid w:val="00D26B2D"/>
    <w:rsid w:val="00D33DBD"/>
    <w:rsid w:val="00D35DE4"/>
    <w:rsid w:val="00D362DF"/>
    <w:rsid w:val="00D364AA"/>
    <w:rsid w:val="00D43664"/>
    <w:rsid w:val="00D4479A"/>
    <w:rsid w:val="00D44ADF"/>
    <w:rsid w:val="00D44E20"/>
    <w:rsid w:val="00D45AE3"/>
    <w:rsid w:val="00D45CA2"/>
    <w:rsid w:val="00D467DD"/>
    <w:rsid w:val="00D5313F"/>
    <w:rsid w:val="00D533D2"/>
    <w:rsid w:val="00D62490"/>
    <w:rsid w:val="00D646F1"/>
    <w:rsid w:val="00D70172"/>
    <w:rsid w:val="00D7126A"/>
    <w:rsid w:val="00D73B0F"/>
    <w:rsid w:val="00D75032"/>
    <w:rsid w:val="00D801BF"/>
    <w:rsid w:val="00D80696"/>
    <w:rsid w:val="00D81ABC"/>
    <w:rsid w:val="00D83D2F"/>
    <w:rsid w:val="00D8432D"/>
    <w:rsid w:val="00D84953"/>
    <w:rsid w:val="00D84C91"/>
    <w:rsid w:val="00D87CD3"/>
    <w:rsid w:val="00D92278"/>
    <w:rsid w:val="00D92702"/>
    <w:rsid w:val="00D933BB"/>
    <w:rsid w:val="00D9559E"/>
    <w:rsid w:val="00D955CA"/>
    <w:rsid w:val="00D965EA"/>
    <w:rsid w:val="00D96685"/>
    <w:rsid w:val="00D96BA6"/>
    <w:rsid w:val="00DA1B73"/>
    <w:rsid w:val="00DA1CB2"/>
    <w:rsid w:val="00DA2CAC"/>
    <w:rsid w:val="00DA312A"/>
    <w:rsid w:val="00DA42C4"/>
    <w:rsid w:val="00DA4700"/>
    <w:rsid w:val="00DA4A6B"/>
    <w:rsid w:val="00DB33F1"/>
    <w:rsid w:val="00DB46D3"/>
    <w:rsid w:val="00DB4C6B"/>
    <w:rsid w:val="00DB4ECE"/>
    <w:rsid w:val="00DB5B60"/>
    <w:rsid w:val="00DB61A8"/>
    <w:rsid w:val="00DC15F9"/>
    <w:rsid w:val="00DC4EF5"/>
    <w:rsid w:val="00DC622E"/>
    <w:rsid w:val="00DC671A"/>
    <w:rsid w:val="00DD0286"/>
    <w:rsid w:val="00DD04C4"/>
    <w:rsid w:val="00DD1BF5"/>
    <w:rsid w:val="00DD2B5D"/>
    <w:rsid w:val="00DD6F37"/>
    <w:rsid w:val="00DD7022"/>
    <w:rsid w:val="00DE01E9"/>
    <w:rsid w:val="00DE0936"/>
    <w:rsid w:val="00DE40A5"/>
    <w:rsid w:val="00DE69FF"/>
    <w:rsid w:val="00DE6B72"/>
    <w:rsid w:val="00DE76B2"/>
    <w:rsid w:val="00DF3311"/>
    <w:rsid w:val="00DF3BD1"/>
    <w:rsid w:val="00DF78DC"/>
    <w:rsid w:val="00E051BC"/>
    <w:rsid w:val="00E06875"/>
    <w:rsid w:val="00E0720C"/>
    <w:rsid w:val="00E12F8E"/>
    <w:rsid w:val="00E131D7"/>
    <w:rsid w:val="00E15842"/>
    <w:rsid w:val="00E16C38"/>
    <w:rsid w:val="00E17B21"/>
    <w:rsid w:val="00E22019"/>
    <w:rsid w:val="00E222BB"/>
    <w:rsid w:val="00E22A11"/>
    <w:rsid w:val="00E237F6"/>
    <w:rsid w:val="00E30B17"/>
    <w:rsid w:val="00E33FBA"/>
    <w:rsid w:val="00E342CD"/>
    <w:rsid w:val="00E35ACC"/>
    <w:rsid w:val="00E36B59"/>
    <w:rsid w:val="00E37617"/>
    <w:rsid w:val="00E41187"/>
    <w:rsid w:val="00E44564"/>
    <w:rsid w:val="00E447D8"/>
    <w:rsid w:val="00E5142E"/>
    <w:rsid w:val="00E522AB"/>
    <w:rsid w:val="00E55415"/>
    <w:rsid w:val="00E56A49"/>
    <w:rsid w:val="00E60962"/>
    <w:rsid w:val="00E61831"/>
    <w:rsid w:val="00E641BB"/>
    <w:rsid w:val="00E65196"/>
    <w:rsid w:val="00E66CA4"/>
    <w:rsid w:val="00E711EF"/>
    <w:rsid w:val="00E71345"/>
    <w:rsid w:val="00E8053D"/>
    <w:rsid w:val="00E815C6"/>
    <w:rsid w:val="00E84F9E"/>
    <w:rsid w:val="00E9398A"/>
    <w:rsid w:val="00E94759"/>
    <w:rsid w:val="00E95F87"/>
    <w:rsid w:val="00E96AD7"/>
    <w:rsid w:val="00EA0F42"/>
    <w:rsid w:val="00EA5480"/>
    <w:rsid w:val="00EA6C15"/>
    <w:rsid w:val="00EC02FE"/>
    <w:rsid w:val="00EC1C30"/>
    <w:rsid w:val="00EC1D70"/>
    <w:rsid w:val="00EC481B"/>
    <w:rsid w:val="00EC7956"/>
    <w:rsid w:val="00ED1474"/>
    <w:rsid w:val="00ED148E"/>
    <w:rsid w:val="00ED4947"/>
    <w:rsid w:val="00ED7825"/>
    <w:rsid w:val="00ED7C7D"/>
    <w:rsid w:val="00EE0737"/>
    <w:rsid w:val="00EE10F6"/>
    <w:rsid w:val="00EE2762"/>
    <w:rsid w:val="00EE3474"/>
    <w:rsid w:val="00EF014C"/>
    <w:rsid w:val="00EF0CAE"/>
    <w:rsid w:val="00EF30B8"/>
    <w:rsid w:val="00EF321B"/>
    <w:rsid w:val="00EF5D2D"/>
    <w:rsid w:val="00EF68CA"/>
    <w:rsid w:val="00EF778C"/>
    <w:rsid w:val="00F003EC"/>
    <w:rsid w:val="00F02238"/>
    <w:rsid w:val="00F02E22"/>
    <w:rsid w:val="00F03180"/>
    <w:rsid w:val="00F055A9"/>
    <w:rsid w:val="00F06418"/>
    <w:rsid w:val="00F06A62"/>
    <w:rsid w:val="00F07043"/>
    <w:rsid w:val="00F10B84"/>
    <w:rsid w:val="00F11189"/>
    <w:rsid w:val="00F12369"/>
    <w:rsid w:val="00F13524"/>
    <w:rsid w:val="00F13580"/>
    <w:rsid w:val="00F15795"/>
    <w:rsid w:val="00F16AEA"/>
    <w:rsid w:val="00F17000"/>
    <w:rsid w:val="00F20E62"/>
    <w:rsid w:val="00F23062"/>
    <w:rsid w:val="00F24820"/>
    <w:rsid w:val="00F26558"/>
    <w:rsid w:val="00F27BBE"/>
    <w:rsid w:val="00F30A52"/>
    <w:rsid w:val="00F431E6"/>
    <w:rsid w:val="00F43CC1"/>
    <w:rsid w:val="00F44F18"/>
    <w:rsid w:val="00F52DAC"/>
    <w:rsid w:val="00F555FB"/>
    <w:rsid w:val="00F5617C"/>
    <w:rsid w:val="00F561B3"/>
    <w:rsid w:val="00F578DC"/>
    <w:rsid w:val="00F60E7B"/>
    <w:rsid w:val="00F6127C"/>
    <w:rsid w:val="00F6151B"/>
    <w:rsid w:val="00F623DC"/>
    <w:rsid w:val="00F623F5"/>
    <w:rsid w:val="00F628E7"/>
    <w:rsid w:val="00F62A52"/>
    <w:rsid w:val="00F64A6C"/>
    <w:rsid w:val="00F64D93"/>
    <w:rsid w:val="00F6655D"/>
    <w:rsid w:val="00F66911"/>
    <w:rsid w:val="00F7136D"/>
    <w:rsid w:val="00F71E86"/>
    <w:rsid w:val="00F72D99"/>
    <w:rsid w:val="00F73677"/>
    <w:rsid w:val="00F744AE"/>
    <w:rsid w:val="00F76465"/>
    <w:rsid w:val="00F778FF"/>
    <w:rsid w:val="00F82272"/>
    <w:rsid w:val="00F87D42"/>
    <w:rsid w:val="00F91F02"/>
    <w:rsid w:val="00F923E5"/>
    <w:rsid w:val="00F93096"/>
    <w:rsid w:val="00FA02CB"/>
    <w:rsid w:val="00FA05A7"/>
    <w:rsid w:val="00FA081E"/>
    <w:rsid w:val="00FA2CCF"/>
    <w:rsid w:val="00FA3002"/>
    <w:rsid w:val="00FA65DC"/>
    <w:rsid w:val="00FA6FDD"/>
    <w:rsid w:val="00FB0E13"/>
    <w:rsid w:val="00FB12EF"/>
    <w:rsid w:val="00FB1778"/>
    <w:rsid w:val="00FB361B"/>
    <w:rsid w:val="00FB39D5"/>
    <w:rsid w:val="00FB450D"/>
    <w:rsid w:val="00FB57DD"/>
    <w:rsid w:val="00FC63AE"/>
    <w:rsid w:val="00FD15E1"/>
    <w:rsid w:val="00FD3F5C"/>
    <w:rsid w:val="00FD511B"/>
    <w:rsid w:val="00FD5CB0"/>
    <w:rsid w:val="00FD618E"/>
    <w:rsid w:val="00FD6254"/>
    <w:rsid w:val="00FD6443"/>
    <w:rsid w:val="00FD67B0"/>
    <w:rsid w:val="00FD6A6B"/>
    <w:rsid w:val="00FD75D7"/>
    <w:rsid w:val="00FE57DB"/>
    <w:rsid w:val="00FE64C5"/>
    <w:rsid w:val="00FE76BE"/>
    <w:rsid w:val="00FE7DE9"/>
    <w:rsid w:val="00FF040D"/>
    <w:rsid w:val="00FF28D9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85DF09"/>
  <w15:docId w15:val="{80B05C70-D5C9-40A3-9FC6-581F65AC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5448BB"/>
    <w:pPr>
      <w:ind w:left="720"/>
      <w:contextualSpacing/>
    </w:pPr>
  </w:style>
  <w:style w:type="character" w:styleId="af0">
    <w:name w:val="Strong"/>
    <w:basedOn w:val="a0"/>
    <w:uiPriority w:val="22"/>
    <w:qFormat/>
    <w:rsid w:val="00902BFB"/>
    <w:rPr>
      <w:b/>
      <w:bCs/>
    </w:rPr>
  </w:style>
  <w:style w:type="paragraph" w:customStyle="1" w:styleId="Default">
    <w:name w:val="Default"/>
    <w:rsid w:val="00E16C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uiPriority w:val="1"/>
    <w:qFormat/>
    <w:rsid w:val="001B0946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B09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B09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1">
    <w:name w:val="s_1"/>
    <w:basedOn w:val="a"/>
    <w:rsid w:val="0027145F"/>
    <w:pPr>
      <w:spacing w:before="100" w:beforeAutospacing="1" w:after="100" w:afterAutospacing="1"/>
    </w:pPr>
  </w:style>
  <w:style w:type="paragraph" w:customStyle="1" w:styleId="s16">
    <w:name w:val="s_16"/>
    <w:basedOn w:val="a"/>
    <w:rsid w:val="0027145F"/>
    <w:pPr>
      <w:spacing w:before="100" w:beforeAutospacing="1" w:after="100" w:afterAutospacing="1"/>
    </w:pPr>
  </w:style>
  <w:style w:type="character" w:customStyle="1" w:styleId="af2">
    <w:name w:val="Цветовое выделение"/>
    <w:uiPriority w:val="99"/>
    <w:rsid w:val="00611DA0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611DA0"/>
    <w:rPr>
      <w:b/>
      <w:bCs/>
      <w:color w:val="106BBE"/>
    </w:rPr>
  </w:style>
  <w:style w:type="paragraph" w:customStyle="1" w:styleId="af4">
    <w:name w:val="Комментарий"/>
    <w:basedOn w:val="a"/>
    <w:next w:val="a"/>
    <w:uiPriority w:val="99"/>
    <w:rsid w:val="00611DA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611DA0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611DA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611DA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8">
    <w:name w:val="Таблицы (моноширинный)"/>
    <w:basedOn w:val="a"/>
    <w:next w:val="a"/>
    <w:uiPriority w:val="99"/>
    <w:rsid w:val="00611DA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611D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z.Kamalov@tatar.ru" TargetMode="External"/><Relationship Id="rId13" Type="http://schemas.openxmlformats.org/officeDocument/2006/relationships/hyperlink" Target="http://mobileonline.garant.ru/document/redirect/70116264/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0900200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8224902/116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mobileonline.garant.ru/document/redirect/811857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12604/0" TargetMode="External"/><Relationship Id="rId14" Type="http://schemas.openxmlformats.org/officeDocument/2006/relationships/hyperlink" Target="http://mobileonline.garant.ru/document/redirect/1090020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B217-EA2E-4993-8D44-0D77AFBB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14</Pages>
  <Words>4607</Words>
  <Characters>26264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Габбасова А.Р.</cp:lastModifiedBy>
  <cp:revision>247</cp:revision>
  <cp:lastPrinted>2021-01-18T11:07:00Z</cp:lastPrinted>
  <dcterms:created xsi:type="dcterms:W3CDTF">2020-10-14T13:15:00Z</dcterms:created>
  <dcterms:modified xsi:type="dcterms:W3CDTF">2021-01-21T06:13:00Z</dcterms:modified>
</cp:coreProperties>
</file>