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876" w:rsidRDefault="00EB2AF7" w:rsidP="00EB2AF7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A40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6E1AED" w:rsidRPr="006E1AED" w:rsidRDefault="006E1AED" w:rsidP="006E1AED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E1AED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6E1AED" w:rsidRPr="006E1AED" w:rsidRDefault="006E1AED" w:rsidP="006E1AED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E1AED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6E1AED" w:rsidRPr="006E1AED" w:rsidRDefault="006E1AED" w:rsidP="006E1AED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 10 декабря по 17</w:t>
      </w:r>
      <w:r w:rsidRPr="006E1AED">
        <w:rPr>
          <w:rFonts w:ascii="Times New Roman" w:hAnsi="Times New Roman" w:cs="Times New Roman"/>
          <w:color w:val="FF0000"/>
          <w:sz w:val="28"/>
          <w:szCs w:val="28"/>
        </w:rPr>
        <w:t xml:space="preserve"> декабря 2021 года включительно.</w:t>
      </w:r>
    </w:p>
    <w:p w:rsidR="006E1AED" w:rsidRPr="006E1AED" w:rsidRDefault="006E1AED" w:rsidP="006E1AED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E1AED">
        <w:rPr>
          <w:rFonts w:ascii="Times New Roman" w:hAnsi="Times New Roman" w:cs="Times New Roman"/>
          <w:color w:val="FF0000"/>
          <w:sz w:val="28"/>
          <w:szCs w:val="28"/>
        </w:rPr>
        <w:t>О внесении предложений в проект обращаться к ведущему советнику отдела кадастровых отношений Хакимовой Ольге Владимировне</w:t>
      </w:r>
    </w:p>
    <w:p w:rsidR="006E1AED" w:rsidRPr="006E1AED" w:rsidRDefault="006E1AED" w:rsidP="006E1AED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E1AED">
        <w:rPr>
          <w:rFonts w:ascii="Times New Roman" w:hAnsi="Times New Roman" w:cs="Times New Roman"/>
          <w:color w:val="FF0000"/>
          <w:sz w:val="28"/>
          <w:szCs w:val="28"/>
        </w:rPr>
        <w:t>по тел.: (843) 221-40-60 (Olga.Hakimova@tatar.ru)</w:t>
      </w:r>
    </w:p>
    <w:p w:rsidR="00EB2AF7" w:rsidRDefault="00EB2AF7" w:rsidP="00EB2AF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AF7" w:rsidRDefault="00EB2AF7" w:rsidP="00EB2AF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AF7" w:rsidRPr="00EB2AF7" w:rsidRDefault="00EB2AF7" w:rsidP="00EB2AF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5D8C" w:rsidRPr="00EB2AF7" w:rsidRDefault="001C5D8C" w:rsidP="001C5D8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BD2D62" w:rsidRPr="00EB2AF7" w:rsidTr="00EB2AF7">
        <w:trPr>
          <w:trHeight w:val="1420"/>
        </w:trPr>
        <w:tc>
          <w:tcPr>
            <w:tcW w:w="4786" w:type="dxa"/>
          </w:tcPr>
          <w:p w:rsidR="00920988" w:rsidRPr="00EB2AF7" w:rsidRDefault="00BD2D62" w:rsidP="00EB2AF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EB2AF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О внесении изменений в постановление Кабинета Министров Республики Татарстан </w:t>
            </w:r>
            <w:r w:rsidRPr="00EB2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 14.12.2018 </w:t>
            </w:r>
            <w:r w:rsidR="00EB2A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  <w:r w:rsidR="00A937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B2AF7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  <w:r w:rsidR="00EB2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A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AF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r w:rsidR="00C76E3F" w:rsidRPr="00EB2AF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Ф</w:t>
            </w:r>
            <w:r w:rsidR="00F91C39" w:rsidRPr="00EB2AF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онде пространствен</w:t>
            </w:r>
            <w:r w:rsidR="004D44B4" w:rsidRPr="00EB2AF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ных данных Республики Татарстан</w:t>
            </w:r>
            <w:r w:rsidRPr="00EB2AF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</w:t>
            </w:r>
          </w:p>
          <w:p w:rsidR="00BD2D62" w:rsidRPr="00EB2AF7" w:rsidRDefault="00BD2D62" w:rsidP="001C5D8C">
            <w:pPr>
              <w:shd w:val="clear" w:color="auto" w:fill="FFFFFF"/>
              <w:spacing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EB2AF7" w:rsidRDefault="00EB2AF7" w:rsidP="00EB2A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B2AF7" w:rsidRDefault="00EB2AF7" w:rsidP="008A3D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B7F0E" w:rsidRPr="00EB2AF7" w:rsidRDefault="001B06F7" w:rsidP="008A3D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Кабинет </w:t>
      </w:r>
      <w:r w:rsidR="00BD2D62"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Министров Республики Татарстан </w:t>
      </w: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ПОСТАНОВЛЯЕТ:</w:t>
      </w:r>
    </w:p>
    <w:p w:rsidR="00BD2D62" w:rsidRPr="00EB2AF7" w:rsidRDefault="00BD2D62" w:rsidP="008A3D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D2D62" w:rsidRPr="00EB2AF7" w:rsidRDefault="00BD2D62" w:rsidP="008A3D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Внести в постановление Кабинета</w:t>
      </w:r>
      <w:r w:rsid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Министров Республики Татарстан</w:t>
      </w:r>
      <w:r w:rsid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14.12.2018 </w:t>
      </w:r>
      <w:r w:rsid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A93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2AF7">
        <w:rPr>
          <w:rFonts w:ascii="Times New Roman" w:hAnsi="Times New Roman" w:cs="Times New Roman"/>
          <w:sz w:val="28"/>
          <w:szCs w:val="28"/>
        </w:rPr>
        <w:t>1133</w:t>
      </w:r>
      <w:r w:rsidR="007560EC" w:rsidRPr="00EB2AF7">
        <w:rPr>
          <w:rFonts w:ascii="Times New Roman" w:hAnsi="Times New Roman" w:cs="Times New Roman"/>
          <w:sz w:val="28"/>
          <w:szCs w:val="28"/>
        </w:rPr>
        <w:t xml:space="preserve"> «О </w:t>
      </w:r>
      <w:r w:rsidR="00C76E3F" w:rsidRPr="00EB2AF7">
        <w:rPr>
          <w:rFonts w:ascii="Times New Roman" w:hAnsi="Times New Roman" w:cs="Times New Roman"/>
          <w:sz w:val="28"/>
          <w:szCs w:val="28"/>
        </w:rPr>
        <w:t>Ф</w:t>
      </w:r>
      <w:r w:rsidRPr="00EB2AF7">
        <w:rPr>
          <w:rFonts w:ascii="Times New Roman" w:hAnsi="Times New Roman" w:cs="Times New Roman"/>
          <w:sz w:val="28"/>
          <w:szCs w:val="28"/>
        </w:rPr>
        <w:t>онде пространственных данных Республики Татарстан»</w:t>
      </w:r>
      <w:r w:rsidR="00F255CF" w:rsidRPr="00EB2AF7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Pr="00EB2AF7">
        <w:rPr>
          <w:rFonts w:ascii="Times New Roman" w:hAnsi="Times New Roman" w:cs="Times New Roman"/>
          <w:sz w:val="28"/>
          <w:szCs w:val="28"/>
        </w:rPr>
        <w:t>, внесенным</w:t>
      </w:r>
      <w:r w:rsidR="00F255CF" w:rsidRPr="00EB2AF7">
        <w:rPr>
          <w:rFonts w:ascii="Times New Roman" w:hAnsi="Times New Roman" w:cs="Times New Roman"/>
          <w:sz w:val="28"/>
          <w:szCs w:val="28"/>
        </w:rPr>
        <w:t>и</w:t>
      </w:r>
      <w:r w:rsidRPr="00EB2AF7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15.09.2020 </w:t>
      </w:r>
      <w:r w:rsid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F52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830) следующие изменения:</w:t>
      </w:r>
    </w:p>
    <w:p w:rsidR="004E0C36" w:rsidRPr="00EB2AF7" w:rsidRDefault="00A93750" w:rsidP="008A3D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</w:t>
      </w:r>
      <w:r w:rsidR="004E0C36" w:rsidRPr="00EB2A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ополнить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D3D99" w:rsidRPr="00EB2A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</w:t>
      </w:r>
      <w:r w:rsidR="003F7D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F7DD6" w:rsidRPr="003F7D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3F7DD6" w:rsidRPr="003F7DD6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1</w:t>
      </w:r>
      <w:r w:rsidR="003F7D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E0C36" w:rsidRPr="00EB2A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следующего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E0C36" w:rsidRPr="00EB2A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содержания:</w:t>
      </w:r>
    </w:p>
    <w:p w:rsidR="004A470D" w:rsidRPr="00EB2AF7" w:rsidRDefault="004E0C36" w:rsidP="008A3D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EB2AF7" w:rsidRPr="00600A3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EB2AF7" w:rsidRPr="00600A39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C805B5" w:rsidRPr="00EB2A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2B7F0E" w:rsidRPr="00EB2AF7">
        <w:rPr>
          <w:rFonts w:ascii="Times New Roman" w:hAnsi="Times New Roman" w:cs="Times New Roman"/>
          <w:sz w:val="28"/>
          <w:szCs w:val="28"/>
        </w:rPr>
        <w:t>Утвердить</w:t>
      </w:r>
      <w:r w:rsidR="00666BD2" w:rsidRPr="00EB2AF7">
        <w:rPr>
          <w:rFonts w:ascii="Times New Roman" w:hAnsi="Times New Roman" w:cs="Times New Roman"/>
          <w:sz w:val="28"/>
          <w:szCs w:val="28"/>
        </w:rPr>
        <w:t xml:space="preserve"> </w:t>
      </w:r>
      <w:r w:rsidR="00C15F02" w:rsidRPr="00EB2AF7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="00C76E3F" w:rsidRPr="00EB2AF7">
        <w:rPr>
          <w:rFonts w:ascii="Times New Roman" w:hAnsi="Times New Roman" w:cs="Times New Roman"/>
          <w:sz w:val="28"/>
          <w:szCs w:val="28"/>
        </w:rPr>
        <w:t>Положение о Ф</w:t>
      </w:r>
      <w:r w:rsidR="002B7F0E" w:rsidRPr="00EB2AF7">
        <w:rPr>
          <w:rFonts w:ascii="Times New Roman" w:hAnsi="Times New Roman" w:cs="Times New Roman"/>
          <w:sz w:val="28"/>
          <w:szCs w:val="28"/>
        </w:rPr>
        <w:t>онде пространственных данных Республики Татарстан.</w:t>
      </w:r>
      <w:r w:rsidRPr="00EB2AF7">
        <w:rPr>
          <w:rFonts w:ascii="Times New Roman" w:hAnsi="Times New Roman" w:cs="Times New Roman"/>
          <w:sz w:val="28"/>
          <w:szCs w:val="28"/>
        </w:rPr>
        <w:t>»;</w:t>
      </w:r>
    </w:p>
    <w:p w:rsidR="00F255CF" w:rsidRPr="00EB2AF7" w:rsidRDefault="00F255CF" w:rsidP="008A3D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B2AF7"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8A3D6E" w:rsidRPr="00600A39" w:rsidRDefault="00F255CF" w:rsidP="008A3D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B2AF7">
        <w:rPr>
          <w:rFonts w:ascii="Times New Roman" w:hAnsi="Times New Roman" w:cs="Times New Roman"/>
          <w:sz w:val="28"/>
          <w:szCs w:val="28"/>
        </w:rPr>
        <w:t xml:space="preserve">«9. </w:t>
      </w:r>
      <w:r w:rsidR="00EB2AF7" w:rsidRPr="00600A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Исполнительным о</w:t>
      </w:r>
      <w:r w:rsidR="004F1876" w:rsidRPr="00600A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рганам </w:t>
      </w:r>
      <w:r w:rsidR="00A15CD6" w:rsidRPr="00600A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государственной </w:t>
      </w:r>
      <w:r w:rsidR="004F1876" w:rsidRPr="00600A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власти </w:t>
      </w:r>
      <w:r w:rsidRPr="00600A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="00DD52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обеспечить и </w:t>
      </w:r>
      <w:r w:rsidR="00DD5260" w:rsidRPr="00600A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рекомендовать органам местного самоуправления муниципальных </w:t>
      </w:r>
      <w:r w:rsidR="00DD5260" w:rsidRPr="00600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образований </w:t>
      </w:r>
      <w:r w:rsidR="00DD5260" w:rsidRPr="00600A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Республики Татарстан </w:t>
      </w:r>
      <w:r w:rsidR="003F7D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осуществлять </w:t>
      </w:r>
      <w:r w:rsidR="00DD5260" w:rsidRPr="00600A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предоставление пространственных данных и сведений о пространственных данных Учреждению</w:t>
      </w:r>
      <w:r w:rsidR="009550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4D3D99" w:rsidRPr="00600A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8A3D6E" w:rsidRPr="00600A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A3D6E" w:rsidRPr="008A3D6E" w:rsidRDefault="008A3D6E" w:rsidP="008A3D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00A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дополнить указанное постановление </w:t>
      </w:r>
      <w:r w:rsidRPr="00600A39">
        <w:rPr>
          <w:rFonts w:ascii="Times New Roman" w:hAnsi="Times New Roman" w:cs="Times New Roman"/>
          <w:sz w:val="28"/>
          <w:szCs w:val="28"/>
        </w:rPr>
        <w:t>Положением о Фонде пространственных данных Республики Татарстан (прилагается).</w:t>
      </w:r>
    </w:p>
    <w:p w:rsidR="001C5D8C" w:rsidRDefault="001C5D8C" w:rsidP="008A3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27E" w:rsidRPr="00EB2AF7" w:rsidRDefault="00CB327E" w:rsidP="008A3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6F7" w:rsidRPr="00EB2AF7" w:rsidRDefault="001B06F7" w:rsidP="007560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53559" w:rsidRPr="00EB2AF7" w:rsidRDefault="001B06F7" w:rsidP="007560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</w:t>
      </w:r>
      <w:r w:rsidR="002B316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255CF" w:rsidRPr="00EB2AF7">
        <w:rPr>
          <w:rFonts w:ascii="Times New Roman" w:hAnsi="Times New Roman" w:cs="Times New Roman"/>
          <w:sz w:val="28"/>
          <w:szCs w:val="28"/>
        </w:rPr>
        <w:t xml:space="preserve">    </w:t>
      </w:r>
      <w:r w:rsidR="00CB32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B2AF7">
        <w:rPr>
          <w:rFonts w:ascii="Times New Roman" w:hAnsi="Times New Roman" w:cs="Times New Roman"/>
          <w:sz w:val="28"/>
          <w:szCs w:val="28"/>
        </w:rPr>
        <w:t>А.В.</w:t>
      </w:r>
      <w:r w:rsidR="00F255CF" w:rsidRPr="00EB2AF7">
        <w:rPr>
          <w:rFonts w:ascii="Times New Roman" w:hAnsi="Times New Roman" w:cs="Times New Roman"/>
          <w:sz w:val="28"/>
          <w:szCs w:val="28"/>
        </w:rPr>
        <w:t xml:space="preserve"> </w:t>
      </w:r>
      <w:r w:rsidRPr="00EB2AF7">
        <w:rPr>
          <w:rFonts w:ascii="Times New Roman" w:hAnsi="Times New Roman" w:cs="Times New Roman"/>
          <w:sz w:val="28"/>
          <w:szCs w:val="28"/>
        </w:rPr>
        <w:t>Песошин</w:t>
      </w:r>
    </w:p>
    <w:p w:rsidR="00CB327E" w:rsidRDefault="00CB327E" w:rsidP="00EB2AF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CB327E" w:rsidRDefault="00CB327E" w:rsidP="00EB2AF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CB327E" w:rsidRDefault="00CB327E" w:rsidP="00EB2AF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CB327E" w:rsidRDefault="00CB327E" w:rsidP="00EB2AF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CB327E" w:rsidRDefault="00CB327E" w:rsidP="00EB2AF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CB327E" w:rsidRDefault="00CB327E" w:rsidP="00EB2AF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DD5260" w:rsidRDefault="00DD5260" w:rsidP="00EB2AF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DD5260" w:rsidRDefault="00DD5260" w:rsidP="00EB2AF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CB327E" w:rsidRDefault="00CB327E" w:rsidP="00EB2AF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CB327E" w:rsidRDefault="00CB327E" w:rsidP="00EB2AF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404325" w:rsidRDefault="00404325" w:rsidP="002B3166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0B73F8" w:rsidRPr="00EB2AF7" w:rsidRDefault="000B73F8" w:rsidP="000B73F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>Утверждено</w:t>
      </w:r>
    </w:p>
    <w:p w:rsidR="000B73F8" w:rsidRDefault="000B73F8" w:rsidP="000B73F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B2AF7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0B73F8" w:rsidRPr="00EB2AF7" w:rsidRDefault="000B73F8" w:rsidP="000B73F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B73F8" w:rsidRDefault="000B73F8" w:rsidP="000B73F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B73F8" w:rsidRPr="00621113" w:rsidRDefault="000B73F8" w:rsidP="000B73F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621113">
        <w:rPr>
          <w:rFonts w:ascii="Times New Roman" w:hAnsi="Times New Roman" w:cs="Times New Roman"/>
          <w:sz w:val="28"/>
          <w:szCs w:val="28"/>
        </w:rPr>
        <w:t>от 14.12.2018 № 1133</w:t>
      </w:r>
    </w:p>
    <w:p w:rsidR="000B73F8" w:rsidRPr="00621113" w:rsidRDefault="000B73F8" w:rsidP="000B73F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621113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0B73F8" w:rsidRPr="00621113" w:rsidRDefault="000B73F8" w:rsidP="000B73F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62111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B73F8" w:rsidRPr="00621113" w:rsidRDefault="000B73F8" w:rsidP="000B73F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62111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B73F8" w:rsidRPr="00EB2AF7" w:rsidRDefault="000B73F8" w:rsidP="000B73F8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</w:t>
      </w:r>
      <w:r w:rsidRPr="00621113">
        <w:rPr>
          <w:rFonts w:ascii="Times New Roman" w:hAnsi="Times New Roman" w:cs="Times New Roman"/>
          <w:sz w:val="28"/>
          <w:szCs w:val="28"/>
        </w:rPr>
        <w:t>__ № ___)</w:t>
      </w:r>
    </w:p>
    <w:p w:rsidR="000B73F8" w:rsidRPr="00EB2AF7" w:rsidRDefault="000B73F8" w:rsidP="000B73F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B73F8" w:rsidRPr="00EB2AF7" w:rsidRDefault="000B73F8" w:rsidP="000B73F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B73F8" w:rsidRPr="00CB327E" w:rsidRDefault="000B73F8" w:rsidP="000B73F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CB327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Положение о Фонде пространственных данных Республики Татарстан</w:t>
      </w:r>
    </w:p>
    <w:p w:rsidR="000B73F8" w:rsidRPr="00EB2AF7" w:rsidRDefault="000B73F8" w:rsidP="000B73F8">
      <w:pPr>
        <w:pStyle w:val="a4"/>
        <w:shd w:val="clear" w:color="auto" w:fill="FFFFFF"/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B73F8" w:rsidRPr="00EB2AF7" w:rsidRDefault="000B73F8" w:rsidP="000B73F8">
      <w:pPr>
        <w:pStyle w:val="a4"/>
        <w:shd w:val="clear" w:color="auto" w:fill="FFFFFF"/>
        <w:spacing w:after="0" w:line="240" w:lineRule="auto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I</w:t>
      </w: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Общие положения</w:t>
      </w:r>
    </w:p>
    <w:p w:rsidR="000B73F8" w:rsidRPr="00EB2AF7" w:rsidRDefault="000B73F8" w:rsidP="000B7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EB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1.1. Фонд пространственных данных Республики Татарстан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211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 w:rsidRPr="00EB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включает в себя пространственные данные и материалы, </w:t>
      </w:r>
      <w:r w:rsidRPr="00EB2AF7">
        <w:rPr>
          <w:rFonts w:ascii="Times New Roman" w:hAnsi="Times New Roman" w:cs="Times New Roman"/>
          <w:sz w:val="28"/>
          <w:szCs w:val="28"/>
        </w:rPr>
        <w:t>полученные в результате выполнения геодезических и картографических работ, организованных органами государственной власти Республики Татарстан или подведомственными данным органам государственными учреждениями.</w:t>
      </w:r>
    </w:p>
    <w:p w:rsidR="000B73F8" w:rsidRPr="00EB2AF7" w:rsidRDefault="000B73F8" w:rsidP="000B7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1.2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Фондодержателем</w:t>
      </w:r>
      <w:r w:rsidRPr="0062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государственное бюджетное учреждение «Фонд пространственных данных Республики Татарстан».</w:t>
      </w:r>
    </w:p>
    <w:p w:rsidR="000B73F8" w:rsidRPr="00EB2AF7" w:rsidRDefault="000B73F8" w:rsidP="000B7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Республика Татарстан является правообладателем пространственных данных и материалов </w:t>
      </w:r>
      <w:r w:rsidRPr="006211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B73F8" w:rsidRPr="00EB2AF7" w:rsidRDefault="000B73F8" w:rsidP="000B7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B2AF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1.4. Понятия и термины, используемые в настоящем Положении, применяются в том же значении, что и в законодательстве </w:t>
      </w:r>
      <w:r w:rsidRPr="00621113">
        <w:rPr>
          <w:rFonts w:ascii="Times New Roman" w:hAnsi="Times New Roman" w:cs="Times New Roman"/>
          <w:sz w:val="28"/>
          <w:szCs w:val="28"/>
        </w:rPr>
        <w:t>о геодезии и картографии</w:t>
      </w:r>
      <w:r w:rsidRPr="0062111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0B73F8" w:rsidRPr="00EB2AF7" w:rsidRDefault="000B73F8" w:rsidP="000B7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0B73F8" w:rsidRPr="00EB2AF7" w:rsidRDefault="000B73F8" w:rsidP="000B73F8">
      <w:pPr>
        <w:pStyle w:val="3"/>
        <w:spacing w:before="0" w:beforeAutospacing="0" w:after="240" w:afterAutospacing="0"/>
        <w:jc w:val="center"/>
        <w:textAlignment w:val="baseline"/>
        <w:rPr>
          <w:b w:val="0"/>
          <w:sz w:val="28"/>
          <w:szCs w:val="28"/>
        </w:rPr>
      </w:pPr>
      <w:r w:rsidRPr="00EB2AF7">
        <w:rPr>
          <w:b w:val="0"/>
          <w:sz w:val="28"/>
          <w:szCs w:val="28"/>
          <w:lang w:val="en-US"/>
        </w:rPr>
        <w:t>II</w:t>
      </w:r>
      <w:r w:rsidRPr="00EB2AF7">
        <w:rPr>
          <w:b w:val="0"/>
          <w:sz w:val="28"/>
          <w:szCs w:val="28"/>
        </w:rPr>
        <w:t>. Полномочия и функции фондодержателя</w:t>
      </w:r>
    </w:p>
    <w:p w:rsidR="000B73F8" w:rsidRPr="00621113" w:rsidRDefault="000B73F8" w:rsidP="000B73F8">
      <w:pPr>
        <w:pStyle w:val="formattext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21113">
        <w:rPr>
          <w:sz w:val="28"/>
          <w:szCs w:val="28"/>
        </w:rPr>
        <w:t xml:space="preserve">2.1. Фондодержатель осуществляет полномочия и функции по ведению Фонда в соответствии с  </w:t>
      </w:r>
      <w:hyperlink r:id="rId8" w:history="1">
        <w:r w:rsidRPr="00621113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30 декабря 2015 года  </w:t>
        </w:r>
        <w:r>
          <w:rPr>
            <w:rStyle w:val="a3"/>
            <w:color w:val="auto"/>
            <w:sz w:val="28"/>
            <w:szCs w:val="28"/>
            <w:u w:val="none"/>
          </w:rPr>
          <w:t xml:space="preserve">                        </w:t>
        </w:r>
        <w:r w:rsidRPr="00621113">
          <w:rPr>
            <w:rStyle w:val="a3"/>
            <w:color w:val="auto"/>
            <w:sz w:val="28"/>
            <w:szCs w:val="28"/>
            <w:u w:val="none"/>
          </w:rPr>
          <w:t>№ 431-ФЗ</w:t>
        </w:r>
        <w:r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621113">
          <w:rPr>
            <w:rStyle w:val="a3"/>
            <w:color w:val="auto"/>
            <w:sz w:val="28"/>
            <w:szCs w:val="28"/>
            <w:u w:val="none"/>
          </w:rPr>
          <w:t xml:space="preserve">«О геодезии, картографии и пространственных данных и о внесении изменений в отдельные законодательные акты Российской Федерации» и принятыми в соответствии с ним нормативными правовыми актами, </w:t>
        </w:r>
      </w:hyperlink>
      <w:r w:rsidRPr="00621113">
        <w:rPr>
          <w:sz w:val="28"/>
          <w:szCs w:val="28"/>
        </w:rPr>
        <w:t>в том числе обеспечивает:</w:t>
      </w:r>
    </w:p>
    <w:p w:rsidR="000B73F8" w:rsidRDefault="000B73F8" w:rsidP="000B7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113">
        <w:rPr>
          <w:rFonts w:ascii="Times New Roman" w:hAnsi="Times New Roman" w:cs="Times New Roman"/>
          <w:sz w:val="28"/>
          <w:szCs w:val="28"/>
        </w:rPr>
        <w:t>прием пространственных данных и материалов;</w:t>
      </w:r>
    </w:p>
    <w:p w:rsidR="000B73F8" w:rsidRPr="00EB2AF7" w:rsidRDefault="000B73F8" w:rsidP="000B7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lastRenderedPageBreak/>
        <w:t>организацию хранения полученных пространственных данных и материалов;</w:t>
      </w:r>
    </w:p>
    <w:p w:rsidR="000B73F8" w:rsidRPr="00EB2AF7" w:rsidRDefault="000B73F8" w:rsidP="000B7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>предоставление пространственных данных и материалов исполнительным органам государственной власти, органам местного самоуправления, юридическим и физическим лицам;</w:t>
      </w:r>
    </w:p>
    <w:p w:rsidR="000B73F8" w:rsidRPr="00EB2AF7" w:rsidRDefault="000B73F8" w:rsidP="000B7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 xml:space="preserve">формирование перечня пространственных данных и материалов, содержащихся </w:t>
      </w:r>
      <w:r w:rsidRPr="00621113">
        <w:rPr>
          <w:rFonts w:ascii="Times New Roman" w:hAnsi="Times New Roman" w:cs="Times New Roman"/>
          <w:sz w:val="28"/>
          <w:szCs w:val="28"/>
        </w:rPr>
        <w:t>в</w:t>
      </w:r>
      <w:r w:rsidRPr="0062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Фонде</w:t>
      </w:r>
      <w:r w:rsidRPr="00621113">
        <w:rPr>
          <w:rFonts w:ascii="Times New Roman" w:hAnsi="Times New Roman" w:cs="Times New Roman"/>
          <w:sz w:val="28"/>
          <w:szCs w:val="28"/>
        </w:rPr>
        <w:t>;</w:t>
      </w:r>
    </w:p>
    <w:p w:rsidR="000B73F8" w:rsidRPr="00EB2AF7" w:rsidRDefault="000B73F8" w:rsidP="000B7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 xml:space="preserve">передачу сведений о пространственных данных (пространственные метаданные) в федеральный фонд пространственных данных 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законодательством</w:t>
      </w:r>
      <w:r w:rsidRPr="00EB2AF7">
        <w:rPr>
          <w:rFonts w:ascii="Times New Roman" w:hAnsi="Times New Roman" w:cs="Times New Roman"/>
          <w:sz w:val="28"/>
          <w:szCs w:val="28"/>
        </w:rPr>
        <w:t>.</w:t>
      </w:r>
    </w:p>
    <w:p w:rsidR="000B73F8" w:rsidRDefault="000B73F8" w:rsidP="000B7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57D">
        <w:rPr>
          <w:rFonts w:ascii="Times New Roman" w:hAnsi="Times New Roman" w:cs="Times New Roman"/>
          <w:sz w:val="28"/>
          <w:szCs w:val="28"/>
        </w:rPr>
        <w:t>2.2. Фондодержатель з</w:t>
      </w:r>
      <w:r w:rsidRPr="00033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апрашивает и получает от исполнительных органов государственной власти Республики Татарстан, подведомственных данным органам государственных учреждений пространственные данные и материалы, полученные в результате выполнения геодезических и картографических работ, подлежащие включению в </w:t>
      </w:r>
      <w:r w:rsidRPr="00033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 w:rsidRPr="000335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B73F8" w:rsidRPr="0003357D" w:rsidRDefault="000B73F8" w:rsidP="000B7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73F8" w:rsidRPr="00EB2AF7" w:rsidRDefault="000B73F8" w:rsidP="000B73F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B2AF7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 сведений, включаемых в </w:t>
      </w:r>
      <w:r w:rsidRPr="006211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Фонд</w:t>
      </w:r>
    </w:p>
    <w:p w:rsidR="000B73F8" w:rsidRPr="00EB2AF7" w:rsidRDefault="000B73F8" w:rsidP="000B73F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B73F8" w:rsidRPr="00EB2AF7" w:rsidRDefault="000B73F8" w:rsidP="000B73F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</w:t>
      </w:r>
      <w:r w:rsidRPr="00EB2AF7">
        <w:rPr>
          <w:rFonts w:ascii="Times New Roman" w:hAnsi="Times New Roman" w:cs="Times New Roman"/>
          <w:sz w:val="28"/>
          <w:szCs w:val="28"/>
        </w:rPr>
        <w:t xml:space="preserve">В соответствии с частью 2 статьи 10 </w:t>
      </w:r>
      <w:hyperlink r:id="rId9" w:history="1">
        <w:r w:rsidRPr="00EB2A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от 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                              </w:t>
        </w:r>
        <w:r w:rsidRPr="00EB2A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30 декабря 2015 года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B2A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431-ФЗ «О геодезии, картографии и пространственных данных и о внесении изменений в отдельные законодательные акты Российской Федерации» </w:t>
        </w:r>
      </w:hyperlink>
      <w:r w:rsidRPr="006211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содержит следующие сведения:</w:t>
      </w:r>
    </w:p>
    <w:p w:rsidR="000B73F8" w:rsidRDefault="000B73F8" w:rsidP="000B73F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пространственные данные и материалы, полученные в результате выполнения геодезических и картографических работ, организованных 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исполнительными органами государственной власти Республики Татарстан, подведомственных данным органам государственных учреждений</w:t>
      </w: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0B73F8" w:rsidRPr="005B44D7" w:rsidRDefault="000B73F8" w:rsidP="000B73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4D7">
        <w:rPr>
          <w:rFonts w:ascii="Times New Roman" w:hAnsi="Times New Roman" w:cs="Times New Roman"/>
          <w:sz w:val="28"/>
          <w:szCs w:val="28"/>
        </w:rPr>
        <w:t xml:space="preserve">иные пространственные данные и (или) материалы, полученные в результате выполнения геодезических </w:t>
      </w:r>
      <w:r>
        <w:rPr>
          <w:rFonts w:ascii="Times New Roman" w:hAnsi="Times New Roman" w:cs="Times New Roman"/>
          <w:sz w:val="28"/>
          <w:szCs w:val="28"/>
        </w:rPr>
        <w:t>и (или) картографических работ).</w:t>
      </w:r>
    </w:p>
    <w:p w:rsidR="000B73F8" w:rsidRPr="00B70C6C" w:rsidRDefault="000B73F8" w:rsidP="000B7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C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3.2. </w:t>
      </w:r>
      <w:r w:rsidRPr="00B70C6C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сведений о пространственных данных и материалах осуществляется в соответствии с требованиями к сведениям о пространственных данных (пространственным метаданным), утвержденными приказом Министерства экономического развития Российской Федерации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от 29 марта </w:t>
        </w:r>
        <w:r w:rsidRPr="00B70C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2017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г. № </w:t>
        </w:r>
        <w:r w:rsidRPr="00B70C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142</w:t>
        </w:r>
      </w:hyperlink>
      <w:r w:rsidRPr="00B70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B70C6C">
        <w:rPr>
          <w:rFonts w:ascii="Times New Roman" w:hAnsi="Times New Roman" w:cs="Times New Roman"/>
          <w:sz w:val="28"/>
          <w:szCs w:val="28"/>
          <w:shd w:val="clear" w:color="auto" w:fill="FFFFFF"/>
        </w:rPr>
        <w:t>Об установлении требований к сведениям о пространственных данных (пространственным метаданным)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0B73F8" w:rsidRPr="00621113" w:rsidRDefault="000B73F8" w:rsidP="000B73F8">
      <w:pPr>
        <w:pStyle w:val="11"/>
        <w:tabs>
          <w:tab w:val="num" w:pos="1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11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3.3. </w:t>
      </w:r>
      <w:r w:rsidRPr="00621113">
        <w:rPr>
          <w:rFonts w:ascii="Times New Roman" w:hAnsi="Times New Roman" w:cs="Times New Roman"/>
          <w:sz w:val="28"/>
          <w:szCs w:val="28"/>
        </w:rPr>
        <w:t xml:space="preserve">В </w:t>
      </w:r>
      <w:r w:rsidRPr="00621113">
        <w:rPr>
          <w:rFonts w:ascii="Times New Roman" w:eastAsia="Times New Roman" w:hAnsi="Times New Roman" w:cs="Times New Roman"/>
          <w:spacing w:val="2"/>
          <w:sz w:val="28"/>
          <w:szCs w:val="28"/>
        </w:rPr>
        <w:t>Фонд</w:t>
      </w:r>
      <w:r w:rsidRPr="00621113">
        <w:rPr>
          <w:rFonts w:ascii="Times New Roman" w:hAnsi="Times New Roman" w:cs="Times New Roman"/>
          <w:sz w:val="28"/>
          <w:szCs w:val="28"/>
        </w:rPr>
        <w:t xml:space="preserve"> включаются как актуальные пространственные данные и материалы, так и архивные, полученные в результате ранее выполненных геодезических и картографических работ без ограничения срока давности.</w:t>
      </w:r>
    </w:p>
    <w:p w:rsidR="000B73F8" w:rsidRDefault="000B73F8" w:rsidP="000B73F8">
      <w:pPr>
        <w:pStyle w:val="11"/>
        <w:tabs>
          <w:tab w:val="num" w:pos="1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113">
        <w:rPr>
          <w:rFonts w:ascii="Times New Roman" w:hAnsi="Times New Roman" w:cs="Times New Roman"/>
          <w:sz w:val="28"/>
          <w:szCs w:val="28"/>
        </w:rPr>
        <w:t xml:space="preserve">3.4. Прием пространственных данных и материалов осуществляется </w:t>
      </w:r>
      <w:r w:rsidRPr="00621113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 приказом Министерства экономического развития Российской Федерации от 7 ноября 2017 г. № 603</w:t>
      </w:r>
      <w:r w:rsidRPr="00621113">
        <w:rPr>
          <w:rFonts w:ascii="Times New Roman" w:hAnsi="Times New Roman" w:cs="Times New Roman"/>
          <w:sz w:val="28"/>
          <w:szCs w:val="28"/>
        </w:rPr>
        <w:t xml:space="preserve"> «Об утверждении Порядка передачи пространственных данных и материалов федеральными органами исполнительной власти для включения в федеральный фонд пространственных данных и ведомственные фонды пространственных данных, а также порядка передачи пространственных данных и материалов органами государственной власти субъектов Российской Федерации или подведомственными данным </w:t>
      </w:r>
      <w:r w:rsidRPr="00621113">
        <w:rPr>
          <w:rFonts w:ascii="Times New Roman" w:hAnsi="Times New Roman" w:cs="Times New Roman"/>
          <w:sz w:val="28"/>
          <w:szCs w:val="28"/>
        </w:rPr>
        <w:lastRenderedPageBreak/>
        <w:t>органам государственными учреждениями для включения в фонды пространственных данных субъектов Российской Федерации или федеральный фонд пространственных данных».</w:t>
      </w:r>
    </w:p>
    <w:p w:rsidR="000B73F8" w:rsidRDefault="000B73F8" w:rsidP="000B73F8">
      <w:pPr>
        <w:pStyle w:val="11"/>
        <w:tabs>
          <w:tab w:val="num" w:pos="1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pStyle w:val="11"/>
        <w:tabs>
          <w:tab w:val="num" w:pos="1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Pr="00EB2AF7" w:rsidRDefault="000B73F8" w:rsidP="000B73F8">
      <w:pPr>
        <w:pStyle w:val="11"/>
        <w:tabs>
          <w:tab w:val="num" w:pos="1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Pr="00EB2AF7" w:rsidRDefault="000B73F8" w:rsidP="000B73F8">
      <w:pPr>
        <w:pStyle w:val="HEADERTEXT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B73F8" w:rsidRPr="00EB2AF7" w:rsidRDefault="000B73F8" w:rsidP="000B7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B2A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AF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пространственных данных </w:t>
      </w:r>
      <w:r w:rsidRPr="00EB2AF7">
        <w:rPr>
          <w:rFonts w:ascii="Times New Roman" w:hAnsi="Times New Roman" w:cs="Times New Roman"/>
          <w:sz w:val="28"/>
          <w:szCs w:val="28"/>
        </w:rPr>
        <w:t>и материалов,</w:t>
      </w:r>
    </w:p>
    <w:p w:rsidR="000B73F8" w:rsidRPr="00EB2AF7" w:rsidRDefault="000B73F8" w:rsidP="000B7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 xml:space="preserve">содержащихся в </w:t>
      </w:r>
      <w:r w:rsidRPr="006211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Фонде</w:t>
      </w:r>
    </w:p>
    <w:p w:rsidR="000B73F8" w:rsidRPr="00EB2AF7" w:rsidRDefault="000B73F8" w:rsidP="000B7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B73F8" w:rsidRPr="00EB2AF7" w:rsidRDefault="000B73F8" w:rsidP="000B7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4.1. В соответствии со статьей 10 </w:t>
      </w:r>
      <w:hyperlink r:id="rId11" w:history="1">
        <w:r w:rsidRPr="00EB2AF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</w:t>
        </w:r>
        <w:r w:rsidRPr="0062111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а</w:t>
        </w:r>
        <w:r w:rsidRPr="00EB2AF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  <w:r w:rsidRPr="0003357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от 30 декабря</w:t>
        </w:r>
        <w:r w:rsidRPr="0003357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br/>
          <w:t>2015 года № 431-ФЗ «О геодезии, картографии и пространственных данных и о внесении изменений в отдельные законодательные акты Российской Федер</w:t>
        </w:r>
        <w:r w:rsidRPr="00EB2AF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ации»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физическим и юридическим лицам, органам государственной власти и органам местного самоуправления пространственных данных и материалов, содержащихся в </w:t>
      </w:r>
      <w:r w:rsidRPr="00621113">
        <w:rPr>
          <w:rFonts w:ascii="Times New Roman" w:hAnsi="Times New Roman" w:cs="Times New Roman"/>
          <w:sz w:val="28"/>
          <w:szCs w:val="28"/>
          <w:shd w:val="clear" w:color="auto" w:fill="FFFFFF"/>
        </w:rPr>
        <w:t>Фонде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осуществляется за плату, за исключением случаев, установленных федеральными законами.</w:t>
      </w:r>
    </w:p>
    <w:p w:rsidR="000B73F8" w:rsidRPr="00EB2AF7" w:rsidRDefault="000B73F8" w:rsidP="000B7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Материалы, являющиеся объектами авторского права, предоставляются фондодержателем после заключения лицензионного договора в порядке, установле</w:t>
      </w:r>
      <w:r w:rsidRPr="00621113">
        <w:rPr>
          <w:rFonts w:ascii="Times New Roman" w:hAnsi="Times New Roman" w:cs="Times New Roman"/>
          <w:sz w:val="28"/>
          <w:szCs w:val="28"/>
          <w:shd w:val="clear" w:color="auto" w:fill="FFFFFF"/>
        </w:rPr>
        <w:t>нно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м </w:t>
      </w:r>
      <w:hyperlink r:id="rId12" w:anchor="/document/10164072/entry/40700" w:history="1">
        <w:r w:rsidRPr="00EB2A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Гражданским кодексом</w:t>
        </w:r>
      </w:hyperlink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Федерации.</w:t>
      </w:r>
    </w:p>
    <w:p w:rsidR="000B73F8" w:rsidRPr="00EB2AF7" w:rsidRDefault="000B73F8" w:rsidP="000B7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Размер платы за предоставление пространственных данных и</w:t>
      </w:r>
      <w:r w:rsidRPr="00EB2AF7">
        <w:rPr>
          <w:rFonts w:ascii="Times New Roman" w:hAnsi="Times New Roman" w:cs="Times New Roman"/>
          <w:sz w:val="28"/>
          <w:szCs w:val="28"/>
        </w:rPr>
        <w:t xml:space="preserve"> </w:t>
      </w:r>
      <w:r w:rsidRPr="00621113">
        <w:rPr>
          <w:rFonts w:ascii="Times New Roman" w:hAnsi="Times New Roman" w:cs="Times New Roman"/>
          <w:sz w:val="28"/>
          <w:szCs w:val="28"/>
        </w:rPr>
        <w:t>материалов</w:t>
      </w:r>
      <w:r w:rsidRPr="006211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содержащихся в </w:t>
      </w:r>
      <w:r w:rsidRPr="006211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Фонде</w:t>
      </w:r>
      <w:r w:rsidRPr="006211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определяется в соответствии с постановлением Правительства Российской Федерации от 15 марта 2017 г.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</w:t>
      </w:r>
      <w:r w:rsidRPr="006211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299 «</w:t>
      </w: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 утверждении Правил определения размера платы за предоставление пространственных данных и материалов, содержащихся в государственных фондах пространственных данных, и признании утратившими силу некоторых актов Правительства Российской Федерации». </w:t>
      </w:r>
    </w:p>
    <w:p w:rsidR="000B73F8" w:rsidRPr="00EB2AF7" w:rsidRDefault="000B73F8" w:rsidP="000B7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1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4.4.</w:t>
      </w:r>
      <w:r w:rsidRPr="00621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Размер </w:t>
      </w:r>
      <w:r w:rsidRPr="00621113">
        <w:rPr>
          <w:rFonts w:ascii="Times New Roman" w:hAnsi="Times New Roman" w:cs="Times New Roman"/>
          <w:sz w:val="28"/>
          <w:szCs w:val="28"/>
        </w:rPr>
        <w:t>платы за пользование пространственными данными и материалами, не являющимися объектами авторского права, или вознаграждение за пользование материалами, являющимися объектами авторского права, содержащимися в Фонде</w:t>
      </w:r>
      <w:r w:rsidR="0087311C">
        <w:rPr>
          <w:rFonts w:ascii="Times New Roman" w:hAnsi="Times New Roman" w:cs="Times New Roman"/>
          <w:sz w:val="28"/>
          <w:szCs w:val="28"/>
        </w:rPr>
        <w:t>,</w:t>
      </w:r>
      <w:r w:rsidRPr="00621113">
        <w:rPr>
          <w:rFonts w:ascii="Times New Roman" w:hAnsi="Times New Roman" w:cs="Times New Roman"/>
          <w:sz w:val="28"/>
          <w:szCs w:val="28"/>
        </w:rPr>
        <w:t xml:space="preserve"> определяется на основании с</w:t>
      </w:r>
      <w:r w:rsidRPr="00621113">
        <w:rPr>
          <w:rFonts w:ascii="Times New Roman" w:hAnsi="Times New Roman" w:cs="Times New Roman"/>
          <w:sz w:val="28"/>
          <w:szCs w:val="28"/>
          <w:shd w:val="clear" w:color="auto" w:fill="FFFFFF"/>
        </w:rPr>
        <w:t>тоимости базовой расчетной единицы при предоставлении пространственных данных и материалов, содержащихся в Фонде, установленной</w:t>
      </w:r>
      <w:r w:rsidRPr="006211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постановлением Кабинета Министров Республики Татарстан от 02.10.2020 № 904 «Об установлении стоимости базовой расчетной единицы при предоставлении пространственных данных и материалов, содержащихся в Фонде пространственных данных Республики Татарстан».</w:t>
      </w:r>
    </w:p>
    <w:p w:rsidR="000B73F8" w:rsidRPr="00300212" w:rsidRDefault="000B73F8" w:rsidP="000B7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4.5. </w:t>
      </w:r>
      <w:r w:rsidRPr="00EB2AF7">
        <w:rPr>
          <w:rFonts w:ascii="Times New Roman" w:hAnsi="Times New Roman" w:cs="Times New Roman"/>
          <w:sz w:val="28"/>
          <w:szCs w:val="28"/>
        </w:rPr>
        <w:t xml:space="preserve">Размер платы за оказание услуг по предоставлению пространственных данных и материалов, содержащихся в </w:t>
      </w:r>
      <w:r w:rsidRPr="003002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Фонде</w:t>
      </w:r>
      <w:r w:rsidRPr="00300212">
        <w:rPr>
          <w:rFonts w:ascii="Times New Roman" w:hAnsi="Times New Roman" w:cs="Times New Roman"/>
          <w:sz w:val="28"/>
          <w:szCs w:val="28"/>
        </w:rPr>
        <w:t>,</w:t>
      </w:r>
      <w:r w:rsidRPr="00EB2AF7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Pr="0030021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r w:rsidRPr="00300212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</w:t>
      </w:r>
      <w:r>
        <w:rPr>
          <w:rFonts w:ascii="Times New Roman" w:hAnsi="Times New Roman" w:cs="Times New Roman"/>
          <w:sz w:val="28"/>
          <w:szCs w:val="28"/>
        </w:rPr>
        <w:t>тографии от 29 декабря 2020 г. №</w:t>
      </w:r>
      <w:r w:rsidRPr="00300212">
        <w:rPr>
          <w:rFonts w:ascii="Times New Roman" w:hAnsi="Times New Roman" w:cs="Times New Roman"/>
          <w:sz w:val="28"/>
          <w:szCs w:val="28"/>
        </w:rPr>
        <w:t> П/0498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0021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212">
        <w:rPr>
          <w:rFonts w:ascii="Times New Roman" w:hAnsi="Times New Roman" w:cs="Times New Roman"/>
          <w:sz w:val="28"/>
          <w:szCs w:val="28"/>
        </w:rPr>
        <w:t>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212">
        <w:rPr>
          <w:rFonts w:ascii="Times New Roman" w:hAnsi="Times New Roman" w:cs="Times New Roman"/>
          <w:sz w:val="28"/>
          <w:szCs w:val="28"/>
        </w:rPr>
        <w:t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212">
        <w:rPr>
          <w:rFonts w:ascii="Times New Roman" w:hAnsi="Times New Roman" w:cs="Times New Roman"/>
          <w:sz w:val="28"/>
          <w:szCs w:val="28"/>
        </w:rPr>
        <w:t>услуг по предоставлению пространственных данных и материалов,</w:t>
      </w:r>
      <w:r>
        <w:rPr>
          <w:rFonts w:ascii="Times New Roman" w:hAnsi="Times New Roman" w:cs="Times New Roman"/>
          <w:sz w:val="28"/>
          <w:szCs w:val="28"/>
        </w:rPr>
        <w:t xml:space="preserve"> содержащихся в государственных </w:t>
      </w:r>
      <w:r w:rsidRPr="00300212">
        <w:rPr>
          <w:rFonts w:ascii="Times New Roman" w:hAnsi="Times New Roman" w:cs="Times New Roman"/>
          <w:sz w:val="28"/>
          <w:szCs w:val="28"/>
        </w:rPr>
        <w:t>фондах пространственных данных,</w:t>
      </w:r>
      <w:r>
        <w:rPr>
          <w:rFonts w:ascii="Times New Roman" w:hAnsi="Times New Roman" w:cs="Times New Roman"/>
          <w:sz w:val="28"/>
          <w:szCs w:val="28"/>
        </w:rPr>
        <w:t xml:space="preserve"> и стоимости базовой расчетной единицы </w:t>
      </w:r>
      <w:r w:rsidRPr="0030021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212">
        <w:rPr>
          <w:rFonts w:ascii="Times New Roman" w:hAnsi="Times New Roman" w:cs="Times New Roman"/>
          <w:sz w:val="28"/>
          <w:szCs w:val="28"/>
        </w:rPr>
        <w:t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212">
        <w:rPr>
          <w:rFonts w:ascii="Times New Roman" w:hAnsi="Times New Roman" w:cs="Times New Roman"/>
          <w:sz w:val="28"/>
          <w:szCs w:val="28"/>
        </w:rPr>
        <w:t>базовой</w:t>
      </w:r>
      <w:r>
        <w:rPr>
          <w:rFonts w:ascii="Times New Roman" w:hAnsi="Times New Roman" w:cs="Times New Roman"/>
          <w:sz w:val="28"/>
          <w:szCs w:val="28"/>
        </w:rPr>
        <w:t xml:space="preserve"> расчетной </w:t>
      </w:r>
      <w:r w:rsidRPr="00300212">
        <w:rPr>
          <w:rFonts w:ascii="Times New Roman" w:hAnsi="Times New Roman" w:cs="Times New Roman"/>
          <w:sz w:val="28"/>
          <w:szCs w:val="28"/>
        </w:rPr>
        <w:t>единицы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212">
        <w:rPr>
          <w:rFonts w:ascii="Times New Roman" w:hAnsi="Times New Roman" w:cs="Times New Roman"/>
          <w:sz w:val="28"/>
          <w:szCs w:val="28"/>
        </w:rPr>
        <w:lastRenderedPageBreak/>
        <w:t>при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пространственных данных и материалов, содержащихся в федеральном и ведомственных фондах пространственных данных</w:t>
      </w:r>
      <w:r w:rsidRPr="00300212">
        <w:rPr>
          <w:rFonts w:ascii="Times New Roman" w:hAnsi="Times New Roman" w:cs="Times New Roman"/>
          <w:sz w:val="28"/>
          <w:szCs w:val="28"/>
        </w:rPr>
        <w:t xml:space="preserve">, а также в фонде пространственных данных федерального органа исполнительной власти, осуществляющего функции по выработке и реализации государственной политики, нормативно-правовому </w:t>
      </w:r>
      <w:r>
        <w:rPr>
          <w:rFonts w:ascii="Times New Roman" w:hAnsi="Times New Roman" w:cs="Times New Roman"/>
          <w:sz w:val="28"/>
          <w:szCs w:val="28"/>
        </w:rPr>
        <w:t>регулированию в области обороны».</w:t>
      </w:r>
    </w:p>
    <w:p w:rsidR="000B73F8" w:rsidRPr="00EB2AF7" w:rsidRDefault="000B73F8" w:rsidP="000B73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0AD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4.6. Плата за пользование пространственными данными и </w:t>
      </w:r>
      <w:r w:rsidRPr="003B0AD1">
        <w:rPr>
          <w:rFonts w:ascii="Times New Roman" w:hAnsi="Times New Roman" w:cs="Times New Roman"/>
          <w:sz w:val="28"/>
          <w:szCs w:val="28"/>
        </w:rPr>
        <w:t>материалами, не являющимися объектами авторского права, или вознаграждение за пользование материалами, являющимися объектами авторского права, содержащимися в Фонде, подлежит зачислению в бюджет Республики Татарстан в соответствии с бюджетным законодательством Российской Федерации.</w:t>
      </w:r>
    </w:p>
    <w:p w:rsidR="000B73F8" w:rsidRPr="00EB2AF7" w:rsidRDefault="000B73F8" w:rsidP="000B7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>4.7. Плата за оказание услуг по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влению пространственных данных </w:t>
      </w:r>
      <w:r w:rsidRPr="003B0AD1">
        <w:rPr>
          <w:rFonts w:ascii="Times New Roman" w:hAnsi="Times New Roman" w:cs="Times New Roman"/>
          <w:sz w:val="28"/>
          <w:szCs w:val="28"/>
        </w:rPr>
        <w:t>и материалов</w:t>
      </w:r>
      <w:r w:rsidRPr="00EB2AF7">
        <w:rPr>
          <w:rFonts w:ascii="Times New Roman" w:hAnsi="Times New Roman" w:cs="Times New Roman"/>
          <w:sz w:val="28"/>
          <w:szCs w:val="28"/>
        </w:rPr>
        <w:t xml:space="preserve">, содержащихся в </w:t>
      </w:r>
      <w:r w:rsidRPr="003B0A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Фонде</w:t>
      </w:r>
      <w:r w:rsidRPr="003B0AD1">
        <w:rPr>
          <w:rFonts w:ascii="Times New Roman" w:hAnsi="Times New Roman" w:cs="Times New Roman"/>
          <w:sz w:val="28"/>
          <w:szCs w:val="28"/>
        </w:rPr>
        <w:t>,</w:t>
      </w:r>
      <w:r w:rsidRPr="00EB2AF7">
        <w:rPr>
          <w:rFonts w:ascii="Times New Roman" w:hAnsi="Times New Roman" w:cs="Times New Roman"/>
          <w:sz w:val="28"/>
          <w:szCs w:val="28"/>
        </w:rPr>
        <w:t xml:space="preserve"> подлежит зачислению </w:t>
      </w:r>
      <w:r w:rsidRPr="003B0AD1">
        <w:rPr>
          <w:rFonts w:ascii="Times New Roman" w:hAnsi="Times New Roman" w:cs="Times New Roman"/>
          <w:sz w:val="28"/>
          <w:szCs w:val="28"/>
        </w:rPr>
        <w:t>на лицевой счет фондодержателя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Pr="00EB2AF7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Pr="00EB2AF7" w:rsidRDefault="000B73F8" w:rsidP="000B73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Pr="00EB2AF7" w:rsidRDefault="000B73F8" w:rsidP="000B7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B73F8" w:rsidRPr="00EB2AF7" w:rsidRDefault="000B73F8" w:rsidP="000B7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0B73F8" w:rsidRDefault="000B73F8" w:rsidP="000B7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Кабинета Министров </w:t>
      </w:r>
    </w:p>
    <w:p w:rsidR="000B73F8" w:rsidRDefault="000B73F8" w:rsidP="000B7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 xml:space="preserve">Республики Татарстан от 14.12.2018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B2AF7">
        <w:rPr>
          <w:rFonts w:ascii="Times New Roman" w:hAnsi="Times New Roman" w:cs="Times New Roman"/>
          <w:sz w:val="28"/>
          <w:szCs w:val="28"/>
        </w:rPr>
        <w:t xml:space="preserve">1133 </w:t>
      </w:r>
    </w:p>
    <w:p w:rsidR="000B73F8" w:rsidRPr="00EB2AF7" w:rsidRDefault="000B73F8" w:rsidP="000B73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>«О Фонде пространственных данных Республики Татарстан»</w:t>
      </w:r>
    </w:p>
    <w:p w:rsidR="000B73F8" w:rsidRPr="00EB2AF7" w:rsidRDefault="000B73F8" w:rsidP="000B73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F8" w:rsidRPr="00EB2AF7" w:rsidRDefault="000B73F8" w:rsidP="000B73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проект постановления Кабинета Министров Республики Татарстан «</w:t>
      </w: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внесении изменений в постановление Кабинета Министров Республики Татарстан 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14.12.2018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2AF7">
        <w:rPr>
          <w:rFonts w:ascii="Times New Roman" w:hAnsi="Times New Roman" w:cs="Times New Roman"/>
          <w:sz w:val="28"/>
          <w:szCs w:val="28"/>
        </w:rPr>
        <w:t>1133 «</w:t>
      </w: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Фонде пространственных данных Республики Татарстан» (далее</w:t>
      </w:r>
      <w:r w:rsidR="00F352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</w:t>
      </w: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проек</w:t>
      </w:r>
      <w:r w:rsidR="00F352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Pr="00EB2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постановления) </w:t>
      </w:r>
      <w:r w:rsidRPr="00EB2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 в целях реализации Федерального закона от 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EB2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2015 года № 431-ФЗ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EB2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геодезии, картографии и пространственных данных и о внесении изменений в отдельные законодательные акты Российской Федерации» 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</w:t>
      </w:r>
      <w:r w:rsidR="00F3522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Федеральный</w:t>
      </w:r>
      <w:r w:rsidR="00F35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№ 431-ФЗ).</w:t>
      </w:r>
    </w:p>
    <w:p w:rsidR="000B73F8" w:rsidRPr="00EB2AF7" w:rsidRDefault="000B73F8" w:rsidP="000B73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4 статьи 10 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№ 431-ФЗ</w:t>
      </w:r>
      <w:r w:rsidRPr="00EB2A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EB2AF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предусматривается в случае принятия высшим исполнительным органом государственной власти субъекта РФ решения о создании регионального фонда пространственных данных ведение указанного фонда осуществляется государственным учреждением субъекта РФ - фондодержателем регионального фонда пространственных данных.</w:t>
      </w:r>
      <w:r w:rsidRPr="00EB2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B73F8" w:rsidRPr="00EB2AF7" w:rsidRDefault="000B73F8" w:rsidP="000B7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hAnsi="Times New Roman" w:cs="Times New Roman"/>
          <w:sz w:val="28"/>
          <w:szCs w:val="28"/>
        </w:rPr>
        <w:t>Проектом постановления предлагается определить государственное бюджетное учреждение «Фонд пространственных данных Республики Татарстан» фондодержателем, а также утвердить Положение о Фонде пространственных данных Республики Татарстан.</w:t>
      </w:r>
    </w:p>
    <w:p w:rsidR="000B73F8" w:rsidRPr="00EB2AF7" w:rsidRDefault="000B73F8" w:rsidP="000B73F8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EB2AF7">
        <w:rPr>
          <w:sz w:val="28"/>
          <w:szCs w:val="28"/>
        </w:rPr>
        <w:t xml:space="preserve">Положением о фонде пространственных данных Республики Татарстан определены </w:t>
      </w:r>
      <w:r w:rsidRPr="00EB2AF7">
        <w:rPr>
          <w:spacing w:val="2"/>
          <w:sz w:val="28"/>
          <w:szCs w:val="28"/>
        </w:rPr>
        <w:t xml:space="preserve">полномочия и функции фондодержателя. </w:t>
      </w:r>
    </w:p>
    <w:p w:rsidR="000B73F8" w:rsidRPr="00EB2AF7" w:rsidRDefault="000B73F8" w:rsidP="000B73F8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2AF7">
        <w:rPr>
          <w:sz w:val="28"/>
          <w:szCs w:val="28"/>
        </w:rPr>
        <w:t>Состав данных ФПД РТ, определенных Положением, представляет собой совокупность геодезических, картографических материалов и пространственных данных, полученных в результате осуществления геодезических и картографических работ, организованных органами исполнительной власти, органами местного самоуправления Республики Татарстан и подведомственными им государственными и муниципальными учреждениями.</w:t>
      </w:r>
    </w:p>
    <w:p w:rsidR="000B73F8" w:rsidRPr="00EB2AF7" w:rsidRDefault="000B73F8" w:rsidP="000B73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</w:t>
      </w:r>
      <w:r w:rsidRPr="00EB2AF7">
        <w:rPr>
          <w:rFonts w:ascii="Times New Roman" w:hAnsi="Times New Roman" w:cs="Times New Roman"/>
          <w:sz w:val="28"/>
          <w:szCs w:val="28"/>
        </w:rPr>
        <w:t>ФПД РТ</w:t>
      </w:r>
      <w:r w:rsidRPr="00EB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предоставление содержащихся в нем сведений физическим и юридическим лицам за плату и регламентируется </w:t>
      </w:r>
      <w:hyperlink r:id="rId13" w:history="1">
        <w:r w:rsidRPr="00EB2AF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постановлением Правительства Российской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Федерации от 15 марта 2017 г.  </w:t>
        </w:r>
        <w:r w:rsidR="00D76E2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           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EB2AF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299 «Об утверждении Правил определения размера платы за предоставление пространственных данных и материалов, содержащихся в </w:t>
        </w:r>
        <w:r w:rsidRPr="00EB2AF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lastRenderedPageBreak/>
          <w:t xml:space="preserve">государственных фондах пространственных данных, и признании утратившими силу некоторых актов Правительства Российской Федерации».       </w:t>
        </w:r>
      </w:hyperlink>
    </w:p>
    <w:p w:rsidR="000B73F8" w:rsidRPr="00EB2AF7" w:rsidRDefault="000B73F8" w:rsidP="000B73F8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EB2AF7">
        <w:rPr>
          <w:sz w:val="28"/>
          <w:szCs w:val="28"/>
        </w:rPr>
        <w:t>Аналогичные нор</w:t>
      </w:r>
      <w:r>
        <w:rPr>
          <w:sz w:val="28"/>
          <w:szCs w:val="28"/>
        </w:rPr>
        <w:t>мативные правовые акты приняты</w:t>
      </w:r>
      <w:r w:rsidRPr="00EB2AF7">
        <w:rPr>
          <w:sz w:val="28"/>
          <w:szCs w:val="28"/>
        </w:rPr>
        <w:t xml:space="preserve"> в иных субъектах Российской Федерации, создавших региональные фонды пространственных данных (постановление Правительства Республики Башкортостан «О фонде пространственных данных Республики Башкортостан» от 16.09.2019 №</w:t>
      </w:r>
      <w:r>
        <w:rPr>
          <w:sz w:val="28"/>
          <w:szCs w:val="28"/>
        </w:rPr>
        <w:t xml:space="preserve"> </w:t>
      </w:r>
      <w:r w:rsidRPr="00EB2AF7">
        <w:rPr>
          <w:sz w:val="28"/>
          <w:szCs w:val="28"/>
        </w:rPr>
        <w:t xml:space="preserve">18; постановление Правительства Московской области </w:t>
      </w:r>
      <w:r>
        <w:rPr>
          <w:bCs/>
          <w:sz w:val="28"/>
          <w:szCs w:val="28"/>
        </w:rPr>
        <w:t>от 03.08.2017 №</w:t>
      </w:r>
      <w:r w:rsidRPr="00EB2AF7">
        <w:rPr>
          <w:bCs/>
          <w:sz w:val="28"/>
          <w:szCs w:val="28"/>
        </w:rPr>
        <w:t xml:space="preserve"> 625/25</w:t>
      </w:r>
      <w:r w:rsidRPr="00EB2AF7">
        <w:rPr>
          <w:bCs/>
          <w:sz w:val="28"/>
          <w:szCs w:val="28"/>
        </w:rPr>
        <w:br/>
        <w:t xml:space="preserve">«О создании фонда пространственных данных Московской области и о внесении изменений в некоторые постановления Правительства Московской области» </w:t>
      </w:r>
      <w:r w:rsidRPr="00EB2AF7">
        <w:rPr>
          <w:sz w:val="28"/>
          <w:szCs w:val="28"/>
        </w:rPr>
        <w:t>(с изм. на 02.10.2018)</w:t>
      </w:r>
      <w:r w:rsidRPr="00EB2AF7">
        <w:rPr>
          <w:bCs/>
          <w:sz w:val="28"/>
          <w:szCs w:val="28"/>
        </w:rPr>
        <w:t xml:space="preserve">; </w:t>
      </w:r>
      <w:r w:rsidRPr="00EB2AF7">
        <w:rPr>
          <w:sz w:val="28"/>
          <w:szCs w:val="28"/>
        </w:rPr>
        <w:t xml:space="preserve">постановление Правительства Ленинградской области </w:t>
      </w:r>
      <w:r>
        <w:rPr>
          <w:bCs/>
          <w:sz w:val="28"/>
          <w:szCs w:val="28"/>
        </w:rPr>
        <w:t xml:space="preserve">от 14.09.2016 № </w:t>
      </w:r>
      <w:r w:rsidRPr="00EB2AF7">
        <w:rPr>
          <w:bCs/>
          <w:sz w:val="28"/>
          <w:szCs w:val="28"/>
        </w:rPr>
        <w:t>350 «Об утверждении </w:t>
      </w:r>
      <w:hyperlink r:id="rId14" w:anchor="65A0IQ" w:history="1">
        <w:r w:rsidRPr="00EB2AF7">
          <w:rPr>
            <w:rStyle w:val="a3"/>
            <w:bCs/>
            <w:color w:val="auto"/>
            <w:sz w:val="28"/>
            <w:szCs w:val="28"/>
            <w:u w:val="none"/>
          </w:rPr>
          <w:t>Положения о геоинформационной системе «Фонд пространственных данных Ленинградской области»</w:t>
        </w:r>
      </w:hyperlink>
      <w:r w:rsidR="00D76E2E">
        <w:rPr>
          <w:rStyle w:val="a3"/>
          <w:bCs/>
          <w:color w:val="auto"/>
          <w:sz w:val="28"/>
          <w:szCs w:val="28"/>
          <w:u w:val="none"/>
        </w:rPr>
        <w:t xml:space="preserve"> </w:t>
      </w:r>
      <w:r w:rsidRPr="00EB2AF7">
        <w:rPr>
          <w:bCs/>
          <w:sz w:val="28"/>
          <w:szCs w:val="28"/>
        </w:rPr>
        <w:t>и </w:t>
      </w:r>
      <w:hyperlink r:id="rId15" w:anchor="7E40KG" w:history="1">
        <w:r w:rsidRPr="00EB2AF7">
          <w:rPr>
            <w:rStyle w:val="a3"/>
            <w:bCs/>
            <w:color w:val="auto"/>
            <w:sz w:val="28"/>
            <w:szCs w:val="28"/>
            <w:u w:val="none"/>
          </w:rPr>
          <w:t>Порядка взаимодействия органов исполнительной власти Ленинградской области при формировании и использовании геоинформационной системы «Фонд пространственных данных Ленинградской области»</w:t>
        </w:r>
      </w:hyperlink>
      <w:r w:rsidRPr="00EB2AF7">
        <w:rPr>
          <w:bCs/>
          <w:sz w:val="28"/>
          <w:szCs w:val="28"/>
        </w:rPr>
        <w:t xml:space="preserve"> </w:t>
      </w:r>
      <w:r w:rsidRPr="00EB2AF7">
        <w:rPr>
          <w:sz w:val="28"/>
          <w:szCs w:val="28"/>
        </w:rPr>
        <w:t xml:space="preserve">(с изм. на 27.12.2019). </w:t>
      </w:r>
    </w:p>
    <w:p w:rsidR="000B73F8" w:rsidRPr="00EB2AF7" w:rsidRDefault="000B73F8" w:rsidP="000B73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AF7">
        <w:rPr>
          <w:rFonts w:ascii="Times New Roman" w:eastAsia="Times New Roman" w:hAnsi="Times New Roman" w:cs="Times New Roman"/>
          <w:sz w:val="28"/>
          <w:szCs w:val="28"/>
        </w:rPr>
        <w:t xml:space="preserve">Издание </w:t>
      </w:r>
      <w:r w:rsidRPr="00EB2AF7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D76E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B2AF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14.12.2018 №</w:t>
      </w:r>
      <w:r w:rsidRPr="00EB2AF7">
        <w:rPr>
          <w:rFonts w:ascii="Times New Roman" w:hAnsi="Times New Roman" w:cs="Times New Roman"/>
          <w:sz w:val="28"/>
          <w:szCs w:val="28"/>
        </w:rPr>
        <w:t xml:space="preserve"> 1133 «О Фонде пространственных данных Республики Татарстан» </w:t>
      </w:r>
      <w:r w:rsidRPr="00EB2AF7">
        <w:rPr>
          <w:rFonts w:ascii="Times New Roman" w:eastAsia="Times New Roman" w:hAnsi="Times New Roman" w:cs="Times New Roman"/>
          <w:sz w:val="28"/>
          <w:szCs w:val="28"/>
        </w:rPr>
        <w:t>не повлечет за собой необходимости внесения изменений, признания утратившим силу, приостановления, дополнения или принятия других нормативно-правовых актов Республики Татарстан, а также не</w:t>
      </w:r>
      <w:r w:rsidRPr="00EB2AF7">
        <w:rPr>
          <w:rFonts w:ascii="Times New Roman" w:hAnsi="Times New Roman" w:cs="Times New Roman"/>
          <w:sz w:val="28"/>
          <w:szCs w:val="28"/>
        </w:rPr>
        <w:t xml:space="preserve"> потребует дополнительных расходов за счет средств бюджета Республики Татарстан и не приведет к сокращению его доходов.</w:t>
      </w:r>
    </w:p>
    <w:p w:rsidR="00660861" w:rsidRPr="00EB2AF7" w:rsidRDefault="00660861" w:rsidP="000B73F8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0861" w:rsidRPr="00EB2AF7" w:rsidSect="002B3166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41" w:rsidRDefault="00675241" w:rsidP="00254C1D">
      <w:pPr>
        <w:spacing w:after="0" w:line="240" w:lineRule="auto"/>
      </w:pPr>
      <w:r>
        <w:separator/>
      </w:r>
    </w:p>
  </w:endnote>
  <w:endnote w:type="continuationSeparator" w:id="0">
    <w:p w:rsidR="00675241" w:rsidRDefault="00675241" w:rsidP="0025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33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41" w:rsidRDefault="00675241" w:rsidP="00254C1D">
      <w:pPr>
        <w:spacing w:after="0" w:line="240" w:lineRule="auto"/>
      </w:pPr>
      <w:r>
        <w:separator/>
      </w:r>
    </w:p>
  </w:footnote>
  <w:footnote w:type="continuationSeparator" w:id="0">
    <w:p w:rsidR="00675241" w:rsidRDefault="00675241" w:rsidP="00254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208"/>
        </w:tabs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A5311C"/>
    <w:multiLevelType w:val="hybridMultilevel"/>
    <w:tmpl w:val="61FC72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0670"/>
    <w:multiLevelType w:val="multilevel"/>
    <w:tmpl w:val="4CFE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779F9"/>
    <w:multiLevelType w:val="hybridMultilevel"/>
    <w:tmpl w:val="28243678"/>
    <w:lvl w:ilvl="0" w:tplc="A894BDC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3709"/>
    <w:multiLevelType w:val="hybridMultilevel"/>
    <w:tmpl w:val="4282DDF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F126E"/>
    <w:multiLevelType w:val="hybridMultilevel"/>
    <w:tmpl w:val="EB42D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11D85"/>
    <w:multiLevelType w:val="hybridMultilevel"/>
    <w:tmpl w:val="3DFC7F7C"/>
    <w:lvl w:ilvl="0" w:tplc="04190013">
      <w:start w:val="1"/>
      <w:numFmt w:val="upperRoman"/>
      <w:lvlText w:val="%1."/>
      <w:lvlJc w:val="righ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66D1249A"/>
    <w:multiLevelType w:val="hybridMultilevel"/>
    <w:tmpl w:val="6D28FE12"/>
    <w:lvl w:ilvl="0" w:tplc="F1808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B75A2"/>
    <w:multiLevelType w:val="multilevel"/>
    <w:tmpl w:val="459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20E76"/>
    <w:multiLevelType w:val="hybridMultilevel"/>
    <w:tmpl w:val="A6DCB422"/>
    <w:lvl w:ilvl="0" w:tplc="A894BDC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17"/>
    <w:rsid w:val="000056DF"/>
    <w:rsid w:val="000259FD"/>
    <w:rsid w:val="000268D8"/>
    <w:rsid w:val="0003357D"/>
    <w:rsid w:val="00040299"/>
    <w:rsid w:val="0004517F"/>
    <w:rsid w:val="000615AA"/>
    <w:rsid w:val="000738F3"/>
    <w:rsid w:val="00073BED"/>
    <w:rsid w:val="000A1E7C"/>
    <w:rsid w:val="000B256B"/>
    <w:rsid w:val="000B73F8"/>
    <w:rsid w:val="000E066C"/>
    <w:rsid w:val="000F0514"/>
    <w:rsid w:val="000F3CFC"/>
    <w:rsid w:val="000F4979"/>
    <w:rsid w:val="00100A44"/>
    <w:rsid w:val="00111879"/>
    <w:rsid w:val="00113646"/>
    <w:rsid w:val="001252D8"/>
    <w:rsid w:val="0014273E"/>
    <w:rsid w:val="00152D2C"/>
    <w:rsid w:val="001738C0"/>
    <w:rsid w:val="00173DB0"/>
    <w:rsid w:val="001B06F7"/>
    <w:rsid w:val="001C5D8C"/>
    <w:rsid w:val="001D0E68"/>
    <w:rsid w:val="001D3D1F"/>
    <w:rsid w:val="001E2E4D"/>
    <w:rsid w:val="001F322F"/>
    <w:rsid w:val="001F4FCF"/>
    <w:rsid w:val="00207107"/>
    <w:rsid w:val="0022713C"/>
    <w:rsid w:val="002369F1"/>
    <w:rsid w:val="00246691"/>
    <w:rsid w:val="00254C1D"/>
    <w:rsid w:val="0025669E"/>
    <w:rsid w:val="002604A3"/>
    <w:rsid w:val="002609D8"/>
    <w:rsid w:val="00262322"/>
    <w:rsid w:val="00265CDC"/>
    <w:rsid w:val="00275F39"/>
    <w:rsid w:val="0029323C"/>
    <w:rsid w:val="00295CAF"/>
    <w:rsid w:val="002A258B"/>
    <w:rsid w:val="002B07AF"/>
    <w:rsid w:val="002B3166"/>
    <w:rsid w:val="002B41CA"/>
    <w:rsid w:val="002B7F0E"/>
    <w:rsid w:val="002C0095"/>
    <w:rsid w:val="002C764A"/>
    <w:rsid w:val="002D1117"/>
    <w:rsid w:val="002E2A97"/>
    <w:rsid w:val="00300212"/>
    <w:rsid w:val="003102D3"/>
    <w:rsid w:val="00310A8C"/>
    <w:rsid w:val="00314F12"/>
    <w:rsid w:val="00321A2F"/>
    <w:rsid w:val="00340C86"/>
    <w:rsid w:val="00341EA3"/>
    <w:rsid w:val="0035021F"/>
    <w:rsid w:val="00351749"/>
    <w:rsid w:val="00354C9A"/>
    <w:rsid w:val="00361946"/>
    <w:rsid w:val="00372357"/>
    <w:rsid w:val="00376B62"/>
    <w:rsid w:val="00376FAD"/>
    <w:rsid w:val="00377A4A"/>
    <w:rsid w:val="00382DD3"/>
    <w:rsid w:val="003960AF"/>
    <w:rsid w:val="003A0E32"/>
    <w:rsid w:val="003A2985"/>
    <w:rsid w:val="003B0AD1"/>
    <w:rsid w:val="003D7809"/>
    <w:rsid w:val="003E113E"/>
    <w:rsid w:val="003F32BD"/>
    <w:rsid w:val="003F7DD6"/>
    <w:rsid w:val="00403D60"/>
    <w:rsid w:val="00404325"/>
    <w:rsid w:val="00405987"/>
    <w:rsid w:val="00416664"/>
    <w:rsid w:val="00421592"/>
    <w:rsid w:val="00431D27"/>
    <w:rsid w:val="00435193"/>
    <w:rsid w:val="00436214"/>
    <w:rsid w:val="00443704"/>
    <w:rsid w:val="00443E27"/>
    <w:rsid w:val="00454D74"/>
    <w:rsid w:val="004642E7"/>
    <w:rsid w:val="0048583C"/>
    <w:rsid w:val="004A470D"/>
    <w:rsid w:val="004C48FF"/>
    <w:rsid w:val="004D340A"/>
    <w:rsid w:val="004D3D99"/>
    <w:rsid w:val="004D44B4"/>
    <w:rsid w:val="004D7035"/>
    <w:rsid w:val="004E0C36"/>
    <w:rsid w:val="004E693D"/>
    <w:rsid w:val="004F1876"/>
    <w:rsid w:val="004F7297"/>
    <w:rsid w:val="004F72FA"/>
    <w:rsid w:val="00513A37"/>
    <w:rsid w:val="00513B8B"/>
    <w:rsid w:val="00525B1F"/>
    <w:rsid w:val="00542C63"/>
    <w:rsid w:val="00580BD1"/>
    <w:rsid w:val="005847A0"/>
    <w:rsid w:val="005903F9"/>
    <w:rsid w:val="005B44D7"/>
    <w:rsid w:val="005B550C"/>
    <w:rsid w:val="00600A39"/>
    <w:rsid w:val="00604C66"/>
    <w:rsid w:val="00614111"/>
    <w:rsid w:val="00614B5D"/>
    <w:rsid w:val="00621113"/>
    <w:rsid w:val="00625F0B"/>
    <w:rsid w:val="00657614"/>
    <w:rsid w:val="00660861"/>
    <w:rsid w:val="00666BD2"/>
    <w:rsid w:val="00675241"/>
    <w:rsid w:val="00686C83"/>
    <w:rsid w:val="00690818"/>
    <w:rsid w:val="006B3FFB"/>
    <w:rsid w:val="006C0EBE"/>
    <w:rsid w:val="006C236B"/>
    <w:rsid w:val="006C285A"/>
    <w:rsid w:val="006C5023"/>
    <w:rsid w:val="006D0C63"/>
    <w:rsid w:val="006D2194"/>
    <w:rsid w:val="006E1AED"/>
    <w:rsid w:val="006F0740"/>
    <w:rsid w:val="006F31DC"/>
    <w:rsid w:val="00704F4B"/>
    <w:rsid w:val="007103D6"/>
    <w:rsid w:val="0073144E"/>
    <w:rsid w:val="007320A2"/>
    <w:rsid w:val="0073270D"/>
    <w:rsid w:val="007560EC"/>
    <w:rsid w:val="007749E7"/>
    <w:rsid w:val="00775B1C"/>
    <w:rsid w:val="00783882"/>
    <w:rsid w:val="007D3F2E"/>
    <w:rsid w:val="00812EFF"/>
    <w:rsid w:val="00813A40"/>
    <w:rsid w:val="00830F70"/>
    <w:rsid w:val="008462EC"/>
    <w:rsid w:val="00852A84"/>
    <w:rsid w:val="0085493F"/>
    <w:rsid w:val="00864432"/>
    <w:rsid w:val="0087311C"/>
    <w:rsid w:val="008764D3"/>
    <w:rsid w:val="00882949"/>
    <w:rsid w:val="008829C9"/>
    <w:rsid w:val="008945D5"/>
    <w:rsid w:val="008A3D6E"/>
    <w:rsid w:val="008B2286"/>
    <w:rsid w:val="008D0D2D"/>
    <w:rsid w:val="008D227B"/>
    <w:rsid w:val="00910E53"/>
    <w:rsid w:val="00920988"/>
    <w:rsid w:val="00925566"/>
    <w:rsid w:val="009451FD"/>
    <w:rsid w:val="009469A1"/>
    <w:rsid w:val="00955060"/>
    <w:rsid w:val="00956CA7"/>
    <w:rsid w:val="0095713B"/>
    <w:rsid w:val="00960AD0"/>
    <w:rsid w:val="00986116"/>
    <w:rsid w:val="00991D32"/>
    <w:rsid w:val="00994D28"/>
    <w:rsid w:val="009A093E"/>
    <w:rsid w:val="009B0DCC"/>
    <w:rsid w:val="009C60A8"/>
    <w:rsid w:val="009C7C85"/>
    <w:rsid w:val="009E7920"/>
    <w:rsid w:val="00A15CD6"/>
    <w:rsid w:val="00A23B7C"/>
    <w:rsid w:val="00A26085"/>
    <w:rsid w:val="00A27FEB"/>
    <w:rsid w:val="00A313CB"/>
    <w:rsid w:val="00A432BB"/>
    <w:rsid w:val="00A5535A"/>
    <w:rsid w:val="00A76D1C"/>
    <w:rsid w:val="00A87D2B"/>
    <w:rsid w:val="00A93750"/>
    <w:rsid w:val="00AA0FD8"/>
    <w:rsid w:val="00AB34D9"/>
    <w:rsid w:val="00AB47C1"/>
    <w:rsid w:val="00AB73CF"/>
    <w:rsid w:val="00AD2AFF"/>
    <w:rsid w:val="00AD5FB7"/>
    <w:rsid w:val="00AE14A4"/>
    <w:rsid w:val="00AF406E"/>
    <w:rsid w:val="00B20074"/>
    <w:rsid w:val="00B3677C"/>
    <w:rsid w:val="00B424F7"/>
    <w:rsid w:val="00B4660F"/>
    <w:rsid w:val="00B5534C"/>
    <w:rsid w:val="00B6175D"/>
    <w:rsid w:val="00B6516D"/>
    <w:rsid w:val="00B70C6C"/>
    <w:rsid w:val="00B76ECD"/>
    <w:rsid w:val="00B9179B"/>
    <w:rsid w:val="00B953E7"/>
    <w:rsid w:val="00B95E25"/>
    <w:rsid w:val="00BB6F1C"/>
    <w:rsid w:val="00BB7B80"/>
    <w:rsid w:val="00BD2D62"/>
    <w:rsid w:val="00BE7AE9"/>
    <w:rsid w:val="00BF30E1"/>
    <w:rsid w:val="00BF5596"/>
    <w:rsid w:val="00C046A0"/>
    <w:rsid w:val="00C15F02"/>
    <w:rsid w:val="00C1698C"/>
    <w:rsid w:val="00C20517"/>
    <w:rsid w:val="00C276F9"/>
    <w:rsid w:val="00C35899"/>
    <w:rsid w:val="00C660D8"/>
    <w:rsid w:val="00C716A8"/>
    <w:rsid w:val="00C71ED5"/>
    <w:rsid w:val="00C755E2"/>
    <w:rsid w:val="00C76E3F"/>
    <w:rsid w:val="00C805B5"/>
    <w:rsid w:val="00C90EB8"/>
    <w:rsid w:val="00CA637D"/>
    <w:rsid w:val="00CB327E"/>
    <w:rsid w:val="00CB4423"/>
    <w:rsid w:val="00CD1BC2"/>
    <w:rsid w:val="00CD4EAE"/>
    <w:rsid w:val="00CE745B"/>
    <w:rsid w:val="00D03C7E"/>
    <w:rsid w:val="00D15BF2"/>
    <w:rsid w:val="00D1696A"/>
    <w:rsid w:val="00D250C7"/>
    <w:rsid w:val="00D31F03"/>
    <w:rsid w:val="00D437D0"/>
    <w:rsid w:val="00D46259"/>
    <w:rsid w:val="00D729A9"/>
    <w:rsid w:val="00D76E2E"/>
    <w:rsid w:val="00D93DC0"/>
    <w:rsid w:val="00D96B14"/>
    <w:rsid w:val="00DA7D70"/>
    <w:rsid w:val="00DD5260"/>
    <w:rsid w:val="00DE1FF8"/>
    <w:rsid w:val="00DF02AD"/>
    <w:rsid w:val="00DF294F"/>
    <w:rsid w:val="00E03E59"/>
    <w:rsid w:val="00E26F60"/>
    <w:rsid w:val="00E36618"/>
    <w:rsid w:val="00E41907"/>
    <w:rsid w:val="00E53559"/>
    <w:rsid w:val="00E606FE"/>
    <w:rsid w:val="00E67646"/>
    <w:rsid w:val="00E7124D"/>
    <w:rsid w:val="00EB2AF7"/>
    <w:rsid w:val="00EE5AC3"/>
    <w:rsid w:val="00EF6EA9"/>
    <w:rsid w:val="00F05EFA"/>
    <w:rsid w:val="00F10CAB"/>
    <w:rsid w:val="00F255CF"/>
    <w:rsid w:val="00F327F9"/>
    <w:rsid w:val="00F35227"/>
    <w:rsid w:val="00F5094E"/>
    <w:rsid w:val="00F523A4"/>
    <w:rsid w:val="00F54DB1"/>
    <w:rsid w:val="00F62B96"/>
    <w:rsid w:val="00F7010F"/>
    <w:rsid w:val="00F73F02"/>
    <w:rsid w:val="00F775CA"/>
    <w:rsid w:val="00F87704"/>
    <w:rsid w:val="00F91C39"/>
    <w:rsid w:val="00FE0F94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CD563"/>
  <w15:docId w15:val="{EA387CA4-D15C-45CE-BC8F-56BA86A3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0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0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05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05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2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2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0517"/>
    <w:rPr>
      <w:color w:val="0000FF"/>
      <w:u w:val="single"/>
    </w:rPr>
  </w:style>
  <w:style w:type="paragraph" w:customStyle="1" w:styleId="ConsPlusNormal">
    <w:name w:val="ConsPlusNormal"/>
    <w:rsid w:val="002B7F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3960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41CA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rsid w:val="002369F1"/>
    <w:pPr>
      <w:suppressAutoHyphens/>
      <w:spacing w:after="200" w:line="276" w:lineRule="auto"/>
      <w:ind w:left="720"/>
      <w:contextualSpacing/>
    </w:pPr>
    <w:rPr>
      <w:rFonts w:ascii="Calibri" w:eastAsia="font330" w:hAnsi="Calibri" w:cs="font330"/>
      <w:kern w:val="1"/>
      <w:lang w:eastAsia="ru-RU"/>
    </w:rPr>
  </w:style>
  <w:style w:type="paragraph" w:customStyle="1" w:styleId="s1">
    <w:name w:val="s_1"/>
    <w:basedOn w:val="a"/>
    <w:rsid w:val="00E4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437D0"/>
    <w:rPr>
      <w:i/>
      <w:iCs/>
    </w:rPr>
  </w:style>
  <w:style w:type="character" w:customStyle="1" w:styleId="s10">
    <w:name w:val="s_10"/>
    <w:basedOn w:val="a0"/>
    <w:rsid w:val="00D729A9"/>
  </w:style>
  <w:style w:type="paragraph" w:customStyle="1" w:styleId="s3">
    <w:name w:val="s_3"/>
    <w:basedOn w:val="a"/>
    <w:rsid w:val="0066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92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.HEADERTEXT"/>
    <w:uiPriority w:val="99"/>
    <w:rsid w:val="00152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9">
    <w:name w:val="annotation reference"/>
    <w:basedOn w:val="a0"/>
    <w:semiHidden/>
    <w:unhideWhenUsed/>
    <w:rsid w:val="00152D2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52D2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52D2C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5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4C1D"/>
  </w:style>
  <w:style w:type="paragraph" w:styleId="ae">
    <w:name w:val="footer"/>
    <w:basedOn w:val="a"/>
    <w:link w:val="af"/>
    <w:uiPriority w:val="99"/>
    <w:unhideWhenUsed/>
    <w:rsid w:val="0025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4C1D"/>
  </w:style>
  <w:style w:type="character" w:styleId="af0">
    <w:name w:val="FollowedHyperlink"/>
    <w:basedOn w:val="a0"/>
    <w:uiPriority w:val="99"/>
    <w:semiHidden/>
    <w:unhideWhenUsed/>
    <w:rsid w:val="00C660D8"/>
    <w:rPr>
      <w:color w:val="954F72" w:themeColor="followedHyperlink"/>
      <w:u w:val="single"/>
    </w:rPr>
  </w:style>
  <w:style w:type="paragraph" w:styleId="af1">
    <w:name w:val="Normal (Web)"/>
    <w:basedOn w:val="a"/>
    <w:uiPriority w:val="99"/>
    <w:semiHidden/>
    <w:unhideWhenUsed/>
    <w:rsid w:val="009B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F0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39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57058080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168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27081" TargetMode="External"/><Relationship Id="rId13" Type="http://schemas.openxmlformats.org/officeDocument/2006/relationships/hyperlink" Target="http://docs.cntd.ru/document/4203941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03270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41803107" TargetMode="External"/><Relationship Id="rId10" Type="http://schemas.openxmlformats.org/officeDocument/2006/relationships/hyperlink" Target="https://docs.cntd.ru/document/4560568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20327081" TargetMode="External"/><Relationship Id="rId14" Type="http://schemas.openxmlformats.org/officeDocument/2006/relationships/hyperlink" Target="https://docs.cntd.ru/document/441803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5156C-1DFE-4BBD-92FD-F8008215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ЛысенкоА.Д.</cp:lastModifiedBy>
  <cp:revision>16</cp:revision>
  <cp:lastPrinted>2021-03-03T13:43:00Z</cp:lastPrinted>
  <dcterms:created xsi:type="dcterms:W3CDTF">2021-12-03T07:35:00Z</dcterms:created>
  <dcterms:modified xsi:type="dcterms:W3CDTF">2021-12-10T08:46:00Z</dcterms:modified>
</cp:coreProperties>
</file>