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E4D" w:rsidRDefault="00BC5E4D" w:rsidP="00BC5E4D">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t xml:space="preserve">Проект </w:t>
      </w:r>
    </w:p>
    <w:p w:rsidR="00BE48F7" w:rsidRDefault="00BE48F7" w:rsidP="00BC5E4D">
      <w:pPr>
        <w:pStyle w:val="ConsPlusTitle"/>
        <w:widowControl/>
        <w:jc w:val="right"/>
        <w:rPr>
          <w:rFonts w:ascii="Times New Roman" w:hAnsi="Times New Roman" w:cs="Times New Roman"/>
          <w:b w:val="0"/>
          <w:sz w:val="28"/>
          <w:szCs w:val="28"/>
        </w:rPr>
      </w:pPr>
    </w:p>
    <w:p w:rsidR="00BE48F7" w:rsidRPr="00BE48F7" w:rsidRDefault="00BE48F7" w:rsidP="00BE48F7">
      <w:pPr>
        <w:pStyle w:val="ConsPlusTitle"/>
        <w:jc w:val="center"/>
        <w:rPr>
          <w:rFonts w:ascii="Times New Roman" w:hAnsi="Times New Roman" w:cs="Times New Roman"/>
          <w:b w:val="0"/>
          <w:i/>
          <w:color w:val="FF0000"/>
          <w:sz w:val="28"/>
          <w:szCs w:val="28"/>
          <w:u w:val="single"/>
        </w:rPr>
      </w:pPr>
      <w:r w:rsidRPr="00BE48F7">
        <w:rPr>
          <w:rFonts w:ascii="Times New Roman" w:hAnsi="Times New Roman" w:cs="Times New Roman"/>
          <w:b w:val="0"/>
          <w:i/>
          <w:color w:val="FF0000"/>
          <w:sz w:val="28"/>
          <w:szCs w:val="28"/>
          <w:u w:val="single"/>
        </w:rPr>
        <w:t>Срок проведения независимой</w:t>
      </w:r>
    </w:p>
    <w:p w:rsidR="00BE48F7" w:rsidRPr="00BE48F7" w:rsidRDefault="00BE48F7" w:rsidP="00BE48F7">
      <w:pPr>
        <w:pStyle w:val="ConsPlusTitle"/>
        <w:jc w:val="center"/>
        <w:rPr>
          <w:rFonts w:ascii="Times New Roman" w:hAnsi="Times New Roman" w:cs="Times New Roman"/>
          <w:b w:val="0"/>
          <w:i/>
          <w:color w:val="FF0000"/>
          <w:sz w:val="28"/>
          <w:szCs w:val="28"/>
          <w:u w:val="single"/>
        </w:rPr>
      </w:pPr>
      <w:r w:rsidRPr="00BE48F7">
        <w:rPr>
          <w:rFonts w:ascii="Times New Roman" w:hAnsi="Times New Roman" w:cs="Times New Roman"/>
          <w:b w:val="0"/>
          <w:i/>
          <w:color w:val="FF0000"/>
          <w:sz w:val="28"/>
          <w:szCs w:val="28"/>
          <w:u w:val="single"/>
        </w:rPr>
        <w:t>антикоррупционной экспертизы проекта –</w:t>
      </w:r>
    </w:p>
    <w:p w:rsidR="00BE48F7" w:rsidRPr="00BE48F7" w:rsidRDefault="00BE48F7" w:rsidP="00BE48F7">
      <w:pPr>
        <w:pStyle w:val="ConsPlusTitle"/>
        <w:jc w:val="center"/>
        <w:rPr>
          <w:rFonts w:ascii="Times New Roman" w:hAnsi="Times New Roman" w:cs="Times New Roman"/>
          <w:b w:val="0"/>
          <w:i/>
          <w:color w:val="FF0000"/>
          <w:sz w:val="28"/>
          <w:szCs w:val="28"/>
          <w:u w:val="single"/>
        </w:rPr>
      </w:pPr>
      <w:r w:rsidRPr="00BE48F7">
        <w:rPr>
          <w:rFonts w:ascii="Times New Roman" w:hAnsi="Times New Roman" w:cs="Times New Roman"/>
          <w:b w:val="0"/>
          <w:i/>
          <w:color w:val="FF0000"/>
          <w:sz w:val="28"/>
          <w:szCs w:val="28"/>
          <w:u w:val="single"/>
        </w:rPr>
        <w:t xml:space="preserve">с 8 августа по 15 августа </w:t>
      </w:r>
      <w:r w:rsidRPr="00BE48F7">
        <w:rPr>
          <w:rFonts w:ascii="Times New Roman" w:hAnsi="Times New Roman" w:cs="Times New Roman"/>
          <w:b w:val="0"/>
          <w:i/>
          <w:color w:val="FF0000"/>
          <w:sz w:val="28"/>
          <w:szCs w:val="28"/>
          <w:u w:val="single"/>
        </w:rPr>
        <w:t>2022 года включительно.</w:t>
      </w:r>
    </w:p>
    <w:p w:rsidR="007F18A0" w:rsidRDefault="00BE48F7" w:rsidP="00BE48F7">
      <w:pPr>
        <w:pStyle w:val="ConsPlusTitle"/>
        <w:jc w:val="center"/>
        <w:rPr>
          <w:rFonts w:ascii="Times New Roman" w:hAnsi="Times New Roman" w:cs="Times New Roman"/>
          <w:b w:val="0"/>
          <w:i/>
          <w:color w:val="FF0000"/>
          <w:sz w:val="28"/>
          <w:szCs w:val="28"/>
          <w:u w:val="single"/>
        </w:rPr>
      </w:pPr>
      <w:r w:rsidRPr="00BE48F7">
        <w:rPr>
          <w:rFonts w:ascii="Times New Roman" w:hAnsi="Times New Roman" w:cs="Times New Roman"/>
          <w:b w:val="0"/>
          <w:i/>
          <w:color w:val="FF0000"/>
          <w:sz w:val="28"/>
          <w:szCs w:val="28"/>
          <w:u w:val="single"/>
        </w:rPr>
        <w:t xml:space="preserve">О внесении предложений в проект обращаться к ведущему консультанту отела по организации взаимодействия с органами местного самоуправления </w:t>
      </w:r>
    </w:p>
    <w:p w:rsidR="00BE48F7" w:rsidRPr="00BE48F7" w:rsidRDefault="00BE48F7" w:rsidP="00BE48F7">
      <w:pPr>
        <w:pStyle w:val="ConsPlusTitle"/>
        <w:jc w:val="center"/>
        <w:rPr>
          <w:rFonts w:ascii="Times New Roman" w:hAnsi="Times New Roman" w:cs="Times New Roman"/>
          <w:b w:val="0"/>
          <w:i/>
          <w:color w:val="FF0000"/>
          <w:sz w:val="28"/>
          <w:szCs w:val="28"/>
          <w:u w:val="single"/>
        </w:rPr>
      </w:pPr>
      <w:bookmarkStart w:id="0" w:name="_GoBack"/>
      <w:bookmarkEnd w:id="0"/>
      <w:r w:rsidRPr="00BE48F7">
        <w:rPr>
          <w:rFonts w:ascii="Times New Roman" w:hAnsi="Times New Roman" w:cs="Times New Roman"/>
          <w:b w:val="0"/>
          <w:i/>
          <w:color w:val="FF0000"/>
          <w:sz w:val="28"/>
          <w:szCs w:val="28"/>
          <w:u w:val="single"/>
        </w:rPr>
        <w:t xml:space="preserve">по земельным вопросам </w:t>
      </w:r>
      <w:proofErr w:type="spellStart"/>
      <w:r w:rsidRPr="00BE48F7">
        <w:rPr>
          <w:rFonts w:ascii="Times New Roman" w:hAnsi="Times New Roman" w:cs="Times New Roman"/>
          <w:b w:val="0"/>
          <w:i/>
          <w:color w:val="FF0000"/>
          <w:sz w:val="28"/>
          <w:szCs w:val="28"/>
          <w:u w:val="single"/>
        </w:rPr>
        <w:t>Акчуриной</w:t>
      </w:r>
      <w:proofErr w:type="spellEnd"/>
      <w:r w:rsidRPr="00BE48F7">
        <w:rPr>
          <w:rFonts w:ascii="Times New Roman" w:hAnsi="Times New Roman" w:cs="Times New Roman"/>
          <w:b w:val="0"/>
          <w:i/>
          <w:color w:val="FF0000"/>
          <w:sz w:val="28"/>
          <w:szCs w:val="28"/>
          <w:u w:val="single"/>
        </w:rPr>
        <w:t xml:space="preserve"> </w:t>
      </w:r>
      <w:proofErr w:type="spellStart"/>
      <w:r w:rsidRPr="00BE48F7">
        <w:rPr>
          <w:rFonts w:ascii="Times New Roman" w:hAnsi="Times New Roman" w:cs="Times New Roman"/>
          <w:b w:val="0"/>
          <w:i/>
          <w:color w:val="FF0000"/>
          <w:sz w:val="28"/>
          <w:szCs w:val="28"/>
          <w:u w:val="single"/>
        </w:rPr>
        <w:t>Зумары</w:t>
      </w:r>
      <w:proofErr w:type="spellEnd"/>
      <w:r w:rsidRPr="00BE48F7">
        <w:rPr>
          <w:rFonts w:ascii="Times New Roman" w:hAnsi="Times New Roman" w:cs="Times New Roman"/>
          <w:b w:val="0"/>
          <w:i/>
          <w:color w:val="FF0000"/>
          <w:sz w:val="28"/>
          <w:szCs w:val="28"/>
          <w:u w:val="single"/>
        </w:rPr>
        <w:t xml:space="preserve"> </w:t>
      </w:r>
      <w:proofErr w:type="spellStart"/>
      <w:r w:rsidRPr="00BE48F7">
        <w:rPr>
          <w:rFonts w:ascii="Times New Roman" w:hAnsi="Times New Roman" w:cs="Times New Roman"/>
          <w:b w:val="0"/>
          <w:i/>
          <w:color w:val="FF0000"/>
          <w:sz w:val="28"/>
          <w:szCs w:val="28"/>
          <w:u w:val="single"/>
        </w:rPr>
        <w:t>Алиевны</w:t>
      </w:r>
      <w:proofErr w:type="spellEnd"/>
    </w:p>
    <w:p w:rsidR="00BE48F7" w:rsidRPr="00BE48F7" w:rsidRDefault="00BE48F7" w:rsidP="00BE48F7">
      <w:pPr>
        <w:pStyle w:val="ConsPlusTitle"/>
        <w:widowControl/>
        <w:jc w:val="center"/>
        <w:rPr>
          <w:rFonts w:ascii="Times New Roman" w:hAnsi="Times New Roman" w:cs="Times New Roman"/>
          <w:b w:val="0"/>
          <w:i/>
          <w:color w:val="FF0000"/>
          <w:sz w:val="28"/>
          <w:szCs w:val="28"/>
          <w:u w:val="single"/>
        </w:rPr>
      </w:pPr>
      <w:r w:rsidRPr="00BE48F7">
        <w:rPr>
          <w:rFonts w:ascii="Times New Roman" w:hAnsi="Times New Roman" w:cs="Times New Roman"/>
          <w:b w:val="0"/>
          <w:i/>
          <w:color w:val="FF0000"/>
          <w:sz w:val="28"/>
          <w:szCs w:val="28"/>
          <w:u w:val="single"/>
        </w:rPr>
        <w:t>по тел.: (843) 221-40-89 (Zumara.Akchurina@tatar.ru)</w:t>
      </w:r>
    </w:p>
    <w:p w:rsidR="00BC5E4D" w:rsidRDefault="00BC5E4D" w:rsidP="00BC5E4D">
      <w:pPr>
        <w:pStyle w:val="ConsPlusTitle"/>
        <w:widowControl/>
        <w:jc w:val="center"/>
        <w:rPr>
          <w:rFonts w:ascii="Times New Roman" w:hAnsi="Times New Roman" w:cs="Times New Roman"/>
          <w:b w:val="0"/>
          <w:sz w:val="28"/>
          <w:szCs w:val="28"/>
        </w:rPr>
      </w:pPr>
    </w:p>
    <w:p w:rsidR="00BC5E4D" w:rsidRDefault="00BC5E4D" w:rsidP="00BC5E4D">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ПОСТАНОВЛЕНИЕ КАБИНЕТА МИНИСТРОВ </w:t>
      </w:r>
    </w:p>
    <w:p w:rsidR="00BC5E4D" w:rsidRDefault="00BC5E4D" w:rsidP="00BC5E4D">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РЕСПУБЛИКИ ТАТАРСТАН </w:t>
      </w:r>
    </w:p>
    <w:p w:rsidR="00C87AC2" w:rsidRDefault="00C87AC2">
      <w:pPr>
        <w:rPr>
          <w:sz w:val="28"/>
          <w:szCs w:val="28"/>
        </w:rPr>
      </w:pPr>
    </w:p>
    <w:p w:rsidR="00C87AC2" w:rsidRDefault="00C87AC2">
      <w:pPr>
        <w:rPr>
          <w:sz w:val="28"/>
          <w:szCs w:val="28"/>
        </w:rPr>
      </w:pPr>
    </w:p>
    <w:tbl>
      <w:tblPr>
        <w:tblW w:w="0" w:type="auto"/>
        <w:tblLook w:val="04A0" w:firstRow="1" w:lastRow="0" w:firstColumn="1" w:lastColumn="0" w:noHBand="0" w:noVBand="1"/>
      </w:tblPr>
      <w:tblGrid>
        <w:gridCol w:w="5193"/>
        <w:gridCol w:w="4445"/>
      </w:tblGrid>
      <w:tr w:rsidR="00D17399" w:rsidRPr="00C06B8E" w:rsidTr="004B192F">
        <w:tc>
          <w:tcPr>
            <w:tcW w:w="5193" w:type="dxa"/>
            <w:shd w:val="clear" w:color="auto" w:fill="auto"/>
          </w:tcPr>
          <w:p w:rsidR="00D17399" w:rsidRPr="009659F6" w:rsidRDefault="009356A1" w:rsidP="00D41C6C">
            <w:pPr>
              <w:pStyle w:val="ConsPlusTitle"/>
              <w:tabs>
                <w:tab w:val="left" w:pos="4290"/>
              </w:tabs>
              <w:ind w:right="123"/>
              <w:jc w:val="both"/>
              <w:rPr>
                <w:rFonts w:ascii="Times New Roman" w:hAnsi="Times New Roman" w:cs="Times New Roman"/>
                <w:b w:val="0"/>
                <w:sz w:val="28"/>
                <w:szCs w:val="28"/>
              </w:rPr>
            </w:pPr>
            <w:r w:rsidRPr="003E248A">
              <w:rPr>
                <w:rFonts w:ascii="Times New Roman" w:hAnsi="Times New Roman" w:cs="Times New Roman"/>
                <w:b w:val="0"/>
                <w:sz w:val="24"/>
                <w:szCs w:val="24"/>
              </w:rPr>
              <w:t xml:space="preserve">Об установлении публичного сервитута в целях складирования строительных и иных материалов, размещения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регионального значения, на срок указанных строительства, реконструкции, ремонта, необходимого для обеспечения строительства автомобильной </w:t>
            </w:r>
            <w:proofErr w:type="gramStart"/>
            <w:r w:rsidRPr="003E248A">
              <w:rPr>
                <w:rFonts w:ascii="Times New Roman" w:hAnsi="Times New Roman" w:cs="Times New Roman"/>
                <w:b w:val="0"/>
                <w:sz w:val="24"/>
                <w:szCs w:val="24"/>
              </w:rPr>
              <w:t>дороги  «</w:t>
            </w:r>
            <w:proofErr w:type="gramEnd"/>
            <w:r w:rsidRPr="003E248A">
              <w:rPr>
                <w:rFonts w:ascii="Times New Roman" w:hAnsi="Times New Roman" w:cs="Times New Roman"/>
                <w:b w:val="0"/>
                <w:sz w:val="24"/>
                <w:szCs w:val="24"/>
              </w:rPr>
              <w:t xml:space="preserve">Вознесенский тракт. Строительство участка от проспекта Победы до автомобильной  дороги М-7 «Волга» на территории муниципального образования </w:t>
            </w:r>
            <w:proofErr w:type="spellStart"/>
            <w:r w:rsidRPr="003E248A">
              <w:rPr>
                <w:rFonts w:ascii="Times New Roman" w:hAnsi="Times New Roman" w:cs="Times New Roman"/>
                <w:b w:val="0"/>
                <w:sz w:val="24"/>
                <w:szCs w:val="24"/>
              </w:rPr>
              <w:t>г.Казани</w:t>
            </w:r>
            <w:proofErr w:type="spellEnd"/>
            <w:r w:rsidRPr="003E248A">
              <w:rPr>
                <w:rFonts w:ascii="Times New Roman" w:hAnsi="Times New Roman" w:cs="Times New Roman"/>
                <w:b w:val="0"/>
                <w:sz w:val="24"/>
                <w:szCs w:val="24"/>
              </w:rPr>
              <w:t xml:space="preserve"> и </w:t>
            </w:r>
            <w:proofErr w:type="spellStart"/>
            <w:r w:rsidRPr="003E248A">
              <w:rPr>
                <w:rFonts w:ascii="Times New Roman" w:hAnsi="Times New Roman" w:cs="Times New Roman"/>
                <w:b w:val="0"/>
                <w:sz w:val="24"/>
                <w:szCs w:val="24"/>
              </w:rPr>
              <w:t>Пестречинского</w:t>
            </w:r>
            <w:proofErr w:type="spellEnd"/>
            <w:r w:rsidRPr="003E248A">
              <w:rPr>
                <w:rFonts w:ascii="Times New Roman" w:hAnsi="Times New Roman" w:cs="Times New Roman"/>
                <w:b w:val="0"/>
                <w:sz w:val="24"/>
                <w:szCs w:val="24"/>
              </w:rPr>
              <w:t xml:space="preserve"> муниципального района Республики Татарстан</w:t>
            </w:r>
          </w:p>
        </w:tc>
        <w:tc>
          <w:tcPr>
            <w:tcW w:w="4445" w:type="dxa"/>
            <w:shd w:val="clear" w:color="auto" w:fill="auto"/>
          </w:tcPr>
          <w:p w:rsidR="00D17399" w:rsidRPr="00C06B8E" w:rsidRDefault="00D17399" w:rsidP="00C06B8E">
            <w:pPr>
              <w:pStyle w:val="ConsPlusTitle"/>
              <w:widowControl/>
              <w:tabs>
                <w:tab w:val="left" w:pos="5103"/>
              </w:tabs>
              <w:rPr>
                <w:rFonts w:ascii="Times New Roman" w:hAnsi="Times New Roman" w:cs="Times New Roman"/>
                <w:b w:val="0"/>
                <w:sz w:val="28"/>
                <w:szCs w:val="28"/>
              </w:rPr>
            </w:pPr>
          </w:p>
        </w:tc>
      </w:tr>
    </w:tbl>
    <w:p w:rsidR="00C87AC2" w:rsidRDefault="00C87AC2" w:rsidP="00707AC2">
      <w:pPr>
        <w:autoSpaceDE w:val="0"/>
        <w:autoSpaceDN w:val="0"/>
        <w:adjustRightInd w:val="0"/>
        <w:ind w:firstLine="709"/>
        <w:jc w:val="both"/>
        <w:rPr>
          <w:sz w:val="28"/>
          <w:szCs w:val="28"/>
        </w:rPr>
      </w:pPr>
    </w:p>
    <w:p w:rsidR="009356A1" w:rsidRDefault="009356A1" w:rsidP="009356A1">
      <w:pPr>
        <w:autoSpaceDE w:val="0"/>
        <w:autoSpaceDN w:val="0"/>
        <w:adjustRightInd w:val="0"/>
        <w:ind w:firstLine="709"/>
        <w:jc w:val="both"/>
        <w:rPr>
          <w:sz w:val="28"/>
          <w:szCs w:val="28"/>
        </w:rPr>
      </w:pPr>
      <w:r>
        <w:rPr>
          <w:sz w:val="28"/>
          <w:szCs w:val="28"/>
        </w:rPr>
        <w:t>В соответствии с главой  V</w:t>
      </w:r>
      <w:r w:rsidRPr="00CD1AEA">
        <w:rPr>
          <w:sz w:val="28"/>
          <w:szCs w:val="28"/>
          <w:vertAlign w:val="superscript"/>
        </w:rPr>
        <w:t>7</w:t>
      </w:r>
      <w:r>
        <w:rPr>
          <w:sz w:val="28"/>
          <w:szCs w:val="28"/>
        </w:rPr>
        <w:t xml:space="preserve"> Земельного кодекса Российской Федерации, статьей 3</w:t>
      </w:r>
      <w:r w:rsidRPr="00F77AC0">
        <w:rPr>
          <w:sz w:val="28"/>
          <w:szCs w:val="28"/>
          <w:vertAlign w:val="superscript"/>
        </w:rPr>
        <w:t>6</w:t>
      </w:r>
      <w:r>
        <w:rPr>
          <w:sz w:val="28"/>
          <w:szCs w:val="28"/>
        </w:rPr>
        <w:t xml:space="preserve"> Федерального закона от 25 октября 2001 года № 137-ФЗ «О введении в  действие Земельного кодекса Российской Федерации», </w:t>
      </w:r>
      <w:r>
        <w:rPr>
          <w:kern w:val="36"/>
          <w:sz w:val="28"/>
          <w:szCs w:val="28"/>
        </w:rPr>
        <w:t xml:space="preserve">Схемой территориального планирования Республики Татарстан, утвержденной постановлением Кабинета Министров Республики Татарстан от 21.02.2011 № 134 </w:t>
      </w:r>
      <w:r w:rsidRPr="00C77700">
        <w:rPr>
          <w:color w:val="000000"/>
          <w:sz w:val="28"/>
          <w:szCs w:val="28"/>
        </w:rPr>
        <w:t xml:space="preserve">«Об утверждении Схемы </w:t>
      </w:r>
      <w:r>
        <w:rPr>
          <w:color w:val="000000"/>
          <w:sz w:val="28"/>
          <w:szCs w:val="28"/>
        </w:rPr>
        <w:t>т</w:t>
      </w:r>
      <w:r w:rsidRPr="00C77700">
        <w:rPr>
          <w:color w:val="000000"/>
          <w:sz w:val="28"/>
          <w:szCs w:val="28"/>
        </w:rPr>
        <w:t>ерриториального планирования Республики Татарстан</w:t>
      </w:r>
      <w:r>
        <w:rPr>
          <w:color w:val="000000"/>
          <w:sz w:val="28"/>
          <w:szCs w:val="28"/>
        </w:rPr>
        <w:t xml:space="preserve">», </w:t>
      </w:r>
      <w:r w:rsidRPr="003E248A">
        <w:rPr>
          <w:sz w:val="28"/>
          <w:szCs w:val="28"/>
        </w:rPr>
        <w:t xml:space="preserve">в целях складирования строительных и иных материалов, размещения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регионального значения, на срок указанных строительства, реконструкции, ремонта, необходимого для обеспечения строительства автомобильной дороги «Вознесенский тракт. Строительство участка от проспекта Победы до автомобильной дороги М-7 «Волга» на территории муниципального образования </w:t>
      </w:r>
      <w:proofErr w:type="spellStart"/>
      <w:r w:rsidRPr="003E248A">
        <w:rPr>
          <w:sz w:val="28"/>
          <w:szCs w:val="28"/>
        </w:rPr>
        <w:t>г.Казани</w:t>
      </w:r>
      <w:proofErr w:type="spellEnd"/>
      <w:r w:rsidRPr="003E248A">
        <w:rPr>
          <w:sz w:val="28"/>
          <w:szCs w:val="28"/>
        </w:rPr>
        <w:t xml:space="preserve"> и </w:t>
      </w:r>
      <w:proofErr w:type="spellStart"/>
      <w:r w:rsidRPr="003E248A">
        <w:rPr>
          <w:sz w:val="28"/>
          <w:szCs w:val="28"/>
        </w:rPr>
        <w:t>Пестречинского</w:t>
      </w:r>
      <w:proofErr w:type="spellEnd"/>
      <w:r w:rsidRPr="003E248A">
        <w:rPr>
          <w:sz w:val="28"/>
          <w:szCs w:val="28"/>
        </w:rPr>
        <w:t xml:space="preserve"> муниципального района Республики Татарстан»</w:t>
      </w:r>
      <w:r>
        <w:rPr>
          <w:sz w:val="28"/>
          <w:szCs w:val="28"/>
        </w:rPr>
        <w:t>, Кабинет Министров Республики Татарстан ПОСТАНОВЛЯЕТ:</w:t>
      </w:r>
    </w:p>
    <w:p w:rsidR="009356A1" w:rsidRDefault="009356A1" w:rsidP="009356A1">
      <w:pPr>
        <w:autoSpaceDE w:val="0"/>
        <w:autoSpaceDN w:val="0"/>
        <w:adjustRightInd w:val="0"/>
        <w:ind w:firstLine="709"/>
        <w:jc w:val="both"/>
        <w:rPr>
          <w:sz w:val="28"/>
          <w:szCs w:val="28"/>
        </w:rPr>
      </w:pPr>
    </w:p>
    <w:p w:rsidR="009356A1" w:rsidRPr="003E248A" w:rsidRDefault="009356A1" w:rsidP="009356A1">
      <w:pPr>
        <w:pStyle w:val="ae"/>
        <w:numPr>
          <w:ilvl w:val="0"/>
          <w:numId w:val="5"/>
        </w:numPr>
        <w:tabs>
          <w:tab w:val="left" w:pos="851"/>
        </w:tabs>
        <w:ind w:left="0" w:firstLine="567"/>
        <w:jc w:val="both"/>
        <w:rPr>
          <w:sz w:val="28"/>
          <w:szCs w:val="28"/>
        </w:rPr>
      </w:pPr>
      <w:r w:rsidRPr="003E248A">
        <w:rPr>
          <w:sz w:val="28"/>
          <w:szCs w:val="28"/>
        </w:rPr>
        <w:lastRenderedPageBreak/>
        <w:t xml:space="preserve">Установить публичный сервитут в целях складирования строительных и иных материалов, размещения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регионального значения, на срок указанных строительства, реконструкции, ремонта, необходимого для обеспечения строительства автомобильной дороги «Вознесенский тракт. Строительство участка от проспекта Победы до автомобильной дороги М-7 «Волга» на территории </w:t>
      </w:r>
      <w:proofErr w:type="spellStart"/>
      <w:r w:rsidR="00A26F7C">
        <w:rPr>
          <w:sz w:val="28"/>
          <w:szCs w:val="28"/>
        </w:rPr>
        <w:t>г.Казани</w:t>
      </w:r>
      <w:proofErr w:type="spellEnd"/>
      <w:r w:rsidR="00A26F7C">
        <w:rPr>
          <w:sz w:val="28"/>
          <w:szCs w:val="28"/>
        </w:rPr>
        <w:t xml:space="preserve"> </w:t>
      </w:r>
      <w:r w:rsidRPr="003E248A">
        <w:rPr>
          <w:sz w:val="28"/>
          <w:szCs w:val="28"/>
        </w:rPr>
        <w:t xml:space="preserve">и </w:t>
      </w:r>
      <w:proofErr w:type="spellStart"/>
      <w:r w:rsidRPr="003E248A">
        <w:rPr>
          <w:sz w:val="28"/>
          <w:szCs w:val="28"/>
        </w:rPr>
        <w:t>Пестречинского</w:t>
      </w:r>
      <w:proofErr w:type="spellEnd"/>
      <w:r w:rsidRPr="003E248A">
        <w:rPr>
          <w:sz w:val="28"/>
          <w:szCs w:val="28"/>
        </w:rPr>
        <w:t xml:space="preserve"> муниципального района Республики Татарстан», в отношении земельных участков, расположенных на территории муниципального образования </w:t>
      </w:r>
      <w:proofErr w:type="spellStart"/>
      <w:r w:rsidRPr="003E248A">
        <w:rPr>
          <w:sz w:val="28"/>
          <w:szCs w:val="28"/>
        </w:rPr>
        <w:t>г.Казани</w:t>
      </w:r>
      <w:proofErr w:type="spellEnd"/>
      <w:r w:rsidRPr="003E248A">
        <w:rPr>
          <w:sz w:val="28"/>
          <w:szCs w:val="28"/>
        </w:rPr>
        <w:t>,</w:t>
      </w:r>
      <w:r>
        <w:rPr>
          <w:sz w:val="28"/>
          <w:szCs w:val="28"/>
        </w:rPr>
        <w:t xml:space="preserve"> сроком </w:t>
      </w:r>
      <w:r w:rsidRPr="003E248A">
        <w:rPr>
          <w:sz w:val="28"/>
          <w:szCs w:val="28"/>
        </w:rPr>
        <w:t xml:space="preserve">на 2 года в интересах государственного казенного учреждения «Главное управление содержания и развития дорожно-транспортного комплекса Татарстана при Министерстве транспорта и дорожного хозяйства </w:t>
      </w:r>
      <w:r w:rsidR="00A26F7C">
        <w:rPr>
          <w:sz w:val="28"/>
          <w:szCs w:val="28"/>
        </w:rPr>
        <w:t xml:space="preserve">           </w:t>
      </w:r>
      <w:r w:rsidRPr="003E248A">
        <w:rPr>
          <w:sz w:val="28"/>
          <w:szCs w:val="28"/>
        </w:rPr>
        <w:t xml:space="preserve">Республики Татарстан» (далее – </w:t>
      </w:r>
      <w:proofErr w:type="spellStart"/>
      <w:r w:rsidRPr="003E248A">
        <w:rPr>
          <w:sz w:val="28"/>
          <w:szCs w:val="28"/>
        </w:rPr>
        <w:t>Главтатдортранс</w:t>
      </w:r>
      <w:proofErr w:type="spellEnd"/>
      <w:r w:rsidRPr="003E248A">
        <w:rPr>
          <w:sz w:val="28"/>
          <w:szCs w:val="28"/>
        </w:rPr>
        <w:t>) в отношении земельных участков  согласно приложению (далее – земельные участки).</w:t>
      </w:r>
    </w:p>
    <w:p w:rsidR="00592E62" w:rsidRDefault="00592E62" w:rsidP="00592E62">
      <w:pPr>
        <w:pStyle w:val="ae"/>
        <w:spacing w:line="256" w:lineRule="auto"/>
        <w:ind w:left="0" w:firstLine="567"/>
        <w:jc w:val="both"/>
        <w:rPr>
          <w:rFonts w:eastAsiaTheme="minorHAnsi"/>
          <w:sz w:val="28"/>
          <w:szCs w:val="28"/>
          <w:lang w:eastAsia="en-US"/>
        </w:rPr>
      </w:pPr>
      <w:r>
        <w:rPr>
          <w:rFonts w:eastAsiaTheme="minorHAnsi"/>
          <w:sz w:val="28"/>
          <w:szCs w:val="28"/>
          <w:lang w:eastAsia="en-US"/>
        </w:rPr>
        <w:t>2. Утвердить прилагаемое графическое описание местоположения границ                   публичного сервитута</w:t>
      </w:r>
      <w:r w:rsidR="007332A5">
        <w:rPr>
          <w:rFonts w:eastAsiaTheme="minorHAnsi"/>
          <w:sz w:val="28"/>
          <w:szCs w:val="28"/>
          <w:lang w:eastAsia="en-US"/>
        </w:rPr>
        <w:t xml:space="preserve"> в целях</w:t>
      </w:r>
      <w:r w:rsidR="00B2209A" w:rsidRPr="00B2209A">
        <w:rPr>
          <w:sz w:val="28"/>
          <w:szCs w:val="28"/>
        </w:rPr>
        <w:t xml:space="preserve"> </w:t>
      </w:r>
      <w:r w:rsidR="00B2209A" w:rsidRPr="00D41C6C">
        <w:rPr>
          <w:sz w:val="28"/>
          <w:szCs w:val="28"/>
        </w:rPr>
        <w:t>складирования строительн</w:t>
      </w:r>
      <w:r w:rsidR="00A357A2">
        <w:rPr>
          <w:sz w:val="28"/>
          <w:szCs w:val="28"/>
        </w:rPr>
        <w:t xml:space="preserve">ых и иных материалов, </w:t>
      </w:r>
      <w:r w:rsidR="009356A1" w:rsidRPr="003E248A">
        <w:rPr>
          <w:sz w:val="28"/>
          <w:szCs w:val="28"/>
        </w:rPr>
        <w:t xml:space="preserve">размещения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регионального значения, на срок указанных строительства, реконструкции, ремонта, необходимого для обеспечения строительства автомобильной дороги «Вознесенский тракт. Строительство участка от проспекта Победы до автомобильной дороги М-7 «Волга» на территории муниципального образования </w:t>
      </w:r>
      <w:proofErr w:type="spellStart"/>
      <w:r w:rsidR="009356A1" w:rsidRPr="003E248A">
        <w:rPr>
          <w:sz w:val="28"/>
          <w:szCs w:val="28"/>
        </w:rPr>
        <w:t>г.Казани</w:t>
      </w:r>
      <w:proofErr w:type="spellEnd"/>
      <w:r w:rsidR="009356A1" w:rsidRPr="003E248A">
        <w:rPr>
          <w:sz w:val="28"/>
          <w:szCs w:val="28"/>
        </w:rPr>
        <w:t xml:space="preserve"> и </w:t>
      </w:r>
      <w:proofErr w:type="spellStart"/>
      <w:r w:rsidR="009356A1" w:rsidRPr="003E248A">
        <w:rPr>
          <w:sz w:val="28"/>
          <w:szCs w:val="28"/>
        </w:rPr>
        <w:t>Пестречинского</w:t>
      </w:r>
      <w:proofErr w:type="spellEnd"/>
      <w:r w:rsidR="009356A1" w:rsidRPr="003E248A">
        <w:rPr>
          <w:sz w:val="28"/>
          <w:szCs w:val="28"/>
        </w:rPr>
        <w:t xml:space="preserve"> муниципального района Республики </w:t>
      </w:r>
      <w:r w:rsidR="00BE0C90">
        <w:rPr>
          <w:sz w:val="28"/>
          <w:szCs w:val="28"/>
        </w:rPr>
        <w:t xml:space="preserve">                   </w:t>
      </w:r>
      <w:r w:rsidR="009356A1" w:rsidRPr="003E248A">
        <w:rPr>
          <w:sz w:val="28"/>
          <w:szCs w:val="28"/>
        </w:rPr>
        <w:t>Татарстан»</w:t>
      </w:r>
      <w:r>
        <w:rPr>
          <w:rFonts w:eastAsiaTheme="minorHAnsi"/>
          <w:sz w:val="28"/>
          <w:szCs w:val="28"/>
          <w:lang w:eastAsia="en-US"/>
        </w:rPr>
        <w:t>.</w:t>
      </w:r>
    </w:p>
    <w:p w:rsidR="00E16B14" w:rsidRDefault="00592E62" w:rsidP="00592E62">
      <w:pPr>
        <w:ind w:firstLine="567"/>
        <w:jc w:val="both"/>
        <w:rPr>
          <w:rFonts w:eastAsiaTheme="minorHAnsi"/>
          <w:sz w:val="28"/>
          <w:szCs w:val="28"/>
          <w:lang w:eastAsia="en-US"/>
        </w:rPr>
      </w:pPr>
      <w:r>
        <w:rPr>
          <w:sz w:val="28"/>
          <w:szCs w:val="28"/>
        </w:rPr>
        <w:t>3. </w:t>
      </w:r>
      <w:r>
        <w:rPr>
          <w:rFonts w:eastAsiaTheme="minorHAnsi"/>
          <w:sz w:val="28"/>
          <w:szCs w:val="28"/>
          <w:lang w:eastAsia="en-US"/>
        </w:rPr>
        <w:t xml:space="preserve"> Установить, что</w:t>
      </w:r>
      <w:r w:rsidR="00E16B14">
        <w:rPr>
          <w:rFonts w:eastAsiaTheme="minorHAnsi"/>
          <w:sz w:val="28"/>
          <w:szCs w:val="28"/>
          <w:lang w:eastAsia="en-US"/>
        </w:rPr>
        <w:t>:</w:t>
      </w:r>
    </w:p>
    <w:p w:rsidR="00592E62" w:rsidRDefault="00E16B14" w:rsidP="00592E62">
      <w:pPr>
        <w:ind w:firstLine="567"/>
        <w:jc w:val="both"/>
        <w:rPr>
          <w:rFonts w:eastAsiaTheme="minorHAnsi"/>
          <w:sz w:val="28"/>
          <w:szCs w:val="28"/>
          <w:lang w:eastAsia="en-US"/>
        </w:rPr>
      </w:pPr>
      <w:r>
        <w:rPr>
          <w:rFonts w:eastAsiaTheme="minorHAnsi"/>
          <w:sz w:val="28"/>
          <w:szCs w:val="28"/>
          <w:lang w:eastAsia="en-US"/>
        </w:rPr>
        <w:t>порядок</w:t>
      </w:r>
      <w:r w:rsidR="00592E62">
        <w:rPr>
          <w:rFonts w:eastAsiaTheme="minorHAnsi"/>
          <w:sz w:val="28"/>
          <w:szCs w:val="28"/>
          <w:lang w:eastAsia="en-US"/>
        </w:rPr>
        <w:t xml:space="preserve"> расчет</w:t>
      </w:r>
      <w:r>
        <w:rPr>
          <w:rFonts w:eastAsiaTheme="minorHAnsi"/>
          <w:sz w:val="28"/>
          <w:szCs w:val="28"/>
          <w:lang w:eastAsia="en-US"/>
        </w:rPr>
        <w:t>а</w:t>
      </w:r>
      <w:r w:rsidR="00592E62">
        <w:rPr>
          <w:rFonts w:eastAsiaTheme="minorHAnsi"/>
          <w:sz w:val="28"/>
          <w:szCs w:val="28"/>
          <w:lang w:eastAsia="en-US"/>
        </w:rPr>
        <w:t xml:space="preserve"> и внесени</w:t>
      </w:r>
      <w:r>
        <w:rPr>
          <w:rFonts w:eastAsiaTheme="minorHAnsi"/>
          <w:sz w:val="28"/>
          <w:szCs w:val="28"/>
          <w:lang w:eastAsia="en-US"/>
        </w:rPr>
        <w:t>я</w:t>
      </w:r>
      <w:r w:rsidR="00592E62">
        <w:rPr>
          <w:rFonts w:eastAsiaTheme="minorHAnsi"/>
          <w:sz w:val="28"/>
          <w:szCs w:val="28"/>
          <w:lang w:eastAsia="en-US"/>
        </w:rPr>
        <w:t xml:space="preserve"> платы за публичный </w:t>
      </w:r>
      <w:proofErr w:type="gramStart"/>
      <w:r w:rsidR="00592E62">
        <w:rPr>
          <w:rFonts w:eastAsiaTheme="minorHAnsi"/>
          <w:sz w:val="28"/>
          <w:szCs w:val="28"/>
          <w:lang w:eastAsia="en-US"/>
        </w:rPr>
        <w:t>сервитут  осуществляется</w:t>
      </w:r>
      <w:proofErr w:type="gramEnd"/>
      <w:r w:rsidR="00592E62">
        <w:rPr>
          <w:rFonts w:eastAsiaTheme="minorHAnsi"/>
          <w:sz w:val="28"/>
          <w:szCs w:val="28"/>
          <w:lang w:eastAsia="en-US"/>
        </w:rPr>
        <w:t xml:space="preserve"> в соответствии со статьей 39</w:t>
      </w:r>
      <w:r w:rsidR="00592E62">
        <w:rPr>
          <w:rFonts w:eastAsiaTheme="minorHAnsi"/>
          <w:sz w:val="28"/>
          <w:szCs w:val="28"/>
          <w:vertAlign w:val="superscript"/>
          <w:lang w:eastAsia="en-US"/>
        </w:rPr>
        <w:t>46</w:t>
      </w:r>
      <w:r w:rsidR="00592E62">
        <w:rPr>
          <w:rFonts w:eastAsiaTheme="minorHAnsi"/>
          <w:sz w:val="28"/>
          <w:szCs w:val="28"/>
          <w:lang w:eastAsia="en-US"/>
        </w:rPr>
        <w:t xml:space="preserve"> Земельного кодекса Российской  Федерации</w:t>
      </w:r>
      <w:r>
        <w:rPr>
          <w:rFonts w:eastAsiaTheme="minorHAnsi"/>
          <w:sz w:val="28"/>
          <w:szCs w:val="28"/>
          <w:lang w:eastAsia="en-US"/>
        </w:rPr>
        <w:t>;</w:t>
      </w:r>
    </w:p>
    <w:p w:rsidR="00592E62" w:rsidRDefault="00592E62" w:rsidP="00592E62">
      <w:pPr>
        <w:autoSpaceDE w:val="0"/>
        <w:autoSpaceDN w:val="0"/>
        <w:adjustRightInd w:val="0"/>
        <w:ind w:firstLine="567"/>
        <w:jc w:val="both"/>
        <w:rPr>
          <w:sz w:val="28"/>
          <w:szCs w:val="28"/>
        </w:rPr>
      </w:pPr>
      <w:r>
        <w:rPr>
          <w:sz w:val="28"/>
          <w:szCs w:val="28"/>
        </w:rPr>
        <w:t xml:space="preserve">срок, в течение которого использование </w:t>
      </w:r>
      <w:r w:rsidR="00E16B14">
        <w:rPr>
          <w:sz w:val="28"/>
          <w:szCs w:val="28"/>
        </w:rPr>
        <w:t>з</w:t>
      </w:r>
      <w:r>
        <w:rPr>
          <w:sz w:val="28"/>
          <w:szCs w:val="28"/>
        </w:rPr>
        <w:t xml:space="preserve">емельных </w:t>
      </w:r>
      <w:proofErr w:type="gramStart"/>
      <w:r>
        <w:rPr>
          <w:sz w:val="28"/>
          <w:szCs w:val="28"/>
        </w:rPr>
        <w:t>участков  в</w:t>
      </w:r>
      <w:proofErr w:type="gramEnd"/>
      <w:r>
        <w:rPr>
          <w:sz w:val="28"/>
          <w:szCs w:val="28"/>
        </w:rPr>
        <w:t xml:space="preserve"> соответствии с их разрешенным использованием будет невозможно или существенно затруднено, соответствует сроку публичного сервитута. </w:t>
      </w:r>
    </w:p>
    <w:p w:rsidR="00592E62" w:rsidRDefault="00E16B14" w:rsidP="00592E62">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4</w:t>
      </w:r>
      <w:r w:rsidR="00592E62">
        <w:rPr>
          <w:rFonts w:ascii="Times New Roman" w:hAnsi="Times New Roman" w:cs="Times New Roman"/>
          <w:sz w:val="28"/>
          <w:szCs w:val="28"/>
        </w:rPr>
        <w:t xml:space="preserve">. Министерству земельных и имущественных отношений </w:t>
      </w:r>
      <w:r w:rsidR="00A357A2">
        <w:rPr>
          <w:rFonts w:ascii="Times New Roman" w:hAnsi="Times New Roman" w:cs="Times New Roman"/>
          <w:sz w:val="28"/>
          <w:szCs w:val="28"/>
        </w:rPr>
        <w:t xml:space="preserve">                               </w:t>
      </w:r>
      <w:r w:rsidR="00592E62">
        <w:rPr>
          <w:rFonts w:ascii="Times New Roman" w:hAnsi="Times New Roman" w:cs="Times New Roman"/>
          <w:sz w:val="28"/>
          <w:szCs w:val="28"/>
        </w:rPr>
        <w:t>Ре</w:t>
      </w:r>
      <w:r w:rsidR="00A357A2">
        <w:rPr>
          <w:rFonts w:ascii="Times New Roman" w:hAnsi="Times New Roman" w:cs="Times New Roman"/>
          <w:sz w:val="28"/>
          <w:szCs w:val="28"/>
        </w:rPr>
        <w:t xml:space="preserve">спублики </w:t>
      </w:r>
      <w:r w:rsidR="00592E62">
        <w:rPr>
          <w:rFonts w:ascii="Times New Roman" w:hAnsi="Times New Roman" w:cs="Times New Roman"/>
          <w:sz w:val="28"/>
          <w:szCs w:val="28"/>
        </w:rPr>
        <w:t>Татарстан в установленном законодательством порядке в течение пяти рабочих дней со дня принятия настоящего постановления обеспечить:</w:t>
      </w:r>
    </w:p>
    <w:p w:rsidR="00592E62" w:rsidRDefault="00592E62" w:rsidP="00592E6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размещение настоящего постановления на официальном сайте Министерства земельных и имущественных отношений Республики Татарстан в информационно-телекоммуникационной сети «Интернет»;</w:t>
      </w:r>
    </w:p>
    <w:p w:rsidR="00592E62" w:rsidRDefault="00592E62" w:rsidP="00592E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направление настоящего постановления в </w:t>
      </w:r>
      <w:bookmarkStart w:id="1" w:name="OLE_LINK22"/>
      <w:bookmarkStart w:id="2" w:name="OLE_LINK21"/>
      <w:r w:rsidR="000C0B71">
        <w:rPr>
          <w:rFonts w:ascii="Times New Roman" w:hAnsi="Times New Roman" w:cs="Times New Roman"/>
          <w:sz w:val="28"/>
          <w:szCs w:val="28"/>
        </w:rPr>
        <w:t>Исполнит</w:t>
      </w:r>
      <w:r w:rsidR="008457FD">
        <w:rPr>
          <w:rFonts w:ascii="Times New Roman" w:hAnsi="Times New Roman" w:cs="Times New Roman"/>
          <w:sz w:val="28"/>
          <w:szCs w:val="28"/>
        </w:rPr>
        <w:t>ельны</w:t>
      </w:r>
      <w:r w:rsidR="002643A9">
        <w:rPr>
          <w:rFonts w:ascii="Times New Roman" w:hAnsi="Times New Roman" w:cs="Times New Roman"/>
          <w:sz w:val="28"/>
          <w:szCs w:val="28"/>
        </w:rPr>
        <w:t>й</w:t>
      </w:r>
      <w:r w:rsidR="008457FD">
        <w:rPr>
          <w:rFonts w:ascii="Times New Roman" w:hAnsi="Times New Roman" w:cs="Times New Roman"/>
          <w:sz w:val="28"/>
          <w:szCs w:val="28"/>
        </w:rPr>
        <w:t xml:space="preserve"> комитет</w:t>
      </w:r>
      <w:r w:rsidR="002643A9">
        <w:rPr>
          <w:rFonts w:ascii="Times New Roman" w:hAnsi="Times New Roman" w:cs="Times New Roman"/>
          <w:sz w:val="28"/>
          <w:szCs w:val="28"/>
        </w:rPr>
        <w:t xml:space="preserve"> </w:t>
      </w:r>
      <w:r w:rsidR="000C0B71">
        <w:rPr>
          <w:rFonts w:ascii="Times New Roman" w:hAnsi="Times New Roman" w:cs="Times New Roman"/>
          <w:sz w:val="28"/>
          <w:szCs w:val="28"/>
        </w:rPr>
        <w:t>муниципальн</w:t>
      </w:r>
      <w:r w:rsidR="008457FD">
        <w:rPr>
          <w:rFonts w:ascii="Times New Roman" w:hAnsi="Times New Roman" w:cs="Times New Roman"/>
          <w:sz w:val="28"/>
          <w:szCs w:val="28"/>
        </w:rPr>
        <w:t xml:space="preserve">ого </w:t>
      </w:r>
      <w:r w:rsidR="002643A9">
        <w:rPr>
          <w:rFonts w:ascii="Times New Roman" w:hAnsi="Times New Roman" w:cs="Times New Roman"/>
          <w:sz w:val="28"/>
          <w:szCs w:val="28"/>
        </w:rPr>
        <w:t xml:space="preserve">образования </w:t>
      </w:r>
      <w:proofErr w:type="spellStart"/>
      <w:r w:rsidR="00A357A2">
        <w:rPr>
          <w:rFonts w:ascii="Times New Roman" w:hAnsi="Times New Roman" w:cs="Times New Roman"/>
          <w:sz w:val="28"/>
          <w:szCs w:val="28"/>
        </w:rPr>
        <w:t>г.</w:t>
      </w:r>
      <w:r w:rsidR="000C0B71">
        <w:rPr>
          <w:rFonts w:ascii="Times New Roman" w:hAnsi="Times New Roman" w:cs="Times New Roman"/>
          <w:sz w:val="28"/>
          <w:szCs w:val="28"/>
        </w:rPr>
        <w:t>Казани</w:t>
      </w:r>
      <w:proofErr w:type="spellEnd"/>
      <w:r w:rsidR="000C0B71">
        <w:rPr>
          <w:rFonts w:ascii="Times New Roman" w:hAnsi="Times New Roman" w:cs="Times New Roman"/>
          <w:sz w:val="28"/>
          <w:szCs w:val="28"/>
        </w:rPr>
        <w:t xml:space="preserve"> </w:t>
      </w:r>
      <w:r>
        <w:rPr>
          <w:rFonts w:ascii="Times New Roman" w:hAnsi="Times New Roman" w:cs="Times New Roman"/>
          <w:sz w:val="28"/>
          <w:szCs w:val="28"/>
        </w:rPr>
        <w:t xml:space="preserve">для официального опубликования в порядке, установленном для официального опубликования муниципальных правовых актов; </w:t>
      </w:r>
    </w:p>
    <w:bookmarkEnd w:id="1"/>
    <w:bookmarkEnd w:id="2"/>
    <w:p w:rsidR="00592E62" w:rsidRDefault="00592E62" w:rsidP="00592E62">
      <w:pPr>
        <w:pStyle w:val="ConsPlusNormal"/>
        <w:widowContro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направление копий настоящего постановления </w:t>
      </w:r>
      <w:proofErr w:type="gramStart"/>
      <w:r w:rsidR="0039394B">
        <w:rPr>
          <w:rFonts w:ascii="Times New Roman" w:hAnsi="Times New Roman" w:cs="Times New Roman"/>
          <w:sz w:val="28"/>
          <w:szCs w:val="28"/>
        </w:rPr>
        <w:t>правообладателям  земельных</w:t>
      </w:r>
      <w:proofErr w:type="gramEnd"/>
      <w:r w:rsidR="0039394B">
        <w:rPr>
          <w:rFonts w:ascii="Times New Roman" w:hAnsi="Times New Roman" w:cs="Times New Roman"/>
          <w:sz w:val="28"/>
          <w:szCs w:val="28"/>
        </w:rPr>
        <w:t xml:space="preserve"> участков, </w:t>
      </w:r>
      <w:r>
        <w:rPr>
          <w:rFonts w:ascii="Times New Roman" w:hAnsi="Times New Roman" w:cs="Times New Roman"/>
          <w:sz w:val="28"/>
          <w:szCs w:val="28"/>
        </w:rPr>
        <w:t xml:space="preserve">филиалу федерального государственного бюджетного учреждения «Федеральная кадастровая палата </w:t>
      </w:r>
      <w:r w:rsidR="003606DD">
        <w:rPr>
          <w:rFonts w:ascii="Times New Roman" w:hAnsi="Times New Roman" w:cs="Times New Roman"/>
          <w:sz w:val="28"/>
          <w:szCs w:val="28"/>
        </w:rPr>
        <w:t xml:space="preserve">Федеральной службы государственной </w:t>
      </w:r>
      <w:r w:rsidR="00331532">
        <w:rPr>
          <w:rFonts w:ascii="Times New Roman" w:hAnsi="Times New Roman" w:cs="Times New Roman"/>
          <w:sz w:val="28"/>
          <w:szCs w:val="28"/>
        </w:rPr>
        <w:t xml:space="preserve">          </w:t>
      </w:r>
      <w:r w:rsidR="003606DD">
        <w:rPr>
          <w:rFonts w:ascii="Times New Roman" w:hAnsi="Times New Roman" w:cs="Times New Roman"/>
          <w:sz w:val="28"/>
          <w:szCs w:val="28"/>
        </w:rPr>
        <w:lastRenderedPageBreak/>
        <w:t>регистрации, кадастра и картографии</w:t>
      </w:r>
      <w:r>
        <w:rPr>
          <w:rFonts w:ascii="Times New Roman" w:hAnsi="Times New Roman" w:cs="Times New Roman"/>
          <w:sz w:val="28"/>
          <w:szCs w:val="28"/>
        </w:rPr>
        <w:t>»</w:t>
      </w:r>
      <w:r w:rsidR="003606DD">
        <w:rPr>
          <w:rFonts w:ascii="Times New Roman" w:hAnsi="Times New Roman" w:cs="Times New Roman"/>
          <w:sz w:val="28"/>
          <w:szCs w:val="28"/>
        </w:rPr>
        <w:t xml:space="preserve"> по </w:t>
      </w:r>
      <w:r w:rsidR="0039394B">
        <w:rPr>
          <w:rFonts w:ascii="Times New Roman" w:hAnsi="Times New Roman" w:cs="Times New Roman"/>
          <w:sz w:val="28"/>
          <w:szCs w:val="28"/>
        </w:rPr>
        <w:t>Республике Татарстан</w:t>
      </w:r>
      <w:r>
        <w:rPr>
          <w:rFonts w:ascii="Times New Roman" w:hAnsi="Times New Roman" w:cs="Times New Roman"/>
          <w:sz w:val="28"/>
          <w:szCs w:val="28"/>
        </w:rPr>
        <w:t>,</w:t>
      </w:r>
      <w:r w:rsidR="000C0B71">
        <w:rPr>
          <w:rFonts w:ascii="Times New Roman" w:hAnsi="Times New Roman" w:cs="Times New Roman"/>
          <w:sz w:val="28"/>
          <w:szCs w:val="28"/>
        </w:rPr>
        <w:t xml:space="preserve"> </w:t>
      </w:r>
      <w:proofErr w:type="spellStart"/>
      <w:r w:rsidR="000C0B71">
        <w:rPr>
          <w:rFonts w:ascii="Times New Roman" w:hAnsi="Times New Roman" w:cs="Times New Roman"/>
          <w:sz w:val="28"/>
          <w:szCs w:val="28"/>
        </w:rPr>
        <w:t>Главтатдортранс</w:t>
      </w:r>
      <w:r w:rsidR="004B192F">
        <w:rPr>
          <w:rFonts w:ascii="Times New Roman" w:hAnsi="Times New Roman" w:cs="Times New Roman"/>
          <w:sz w:val="28"/>
          <w:szCs w:val="28"/>
        </w:rPr>
        <w:t>у</w:t>
      </w:r>
      <w:proofErr w:type="spellEnd"/>
      <w:r>
        <w:rPr>
          <w:rFonts w:ascii="Times New Roman" w:hAnsi="Times New Roman" w:cs="Times New Roman"/>
          <w:sz w:val="28"/>
          <w:szCs w:val="28"/>
        </w:rPr>
        <w:t>.</w:t>
      </w:r>
    </w:p>
    <w:p w:rsidR="00592E62" w:rsidRDefault="0039394B" w:rsidP="00592E62">
      <w:pPr>
        <w:ind w:firstLine="567"/>
        <w:jc w:val="both"/>
        <w:rPr>
          <w:sz w:val="28"/>
          <w:szCs w:val="28"/>
        </w:rPr>
      </w:pPr>
      <w:r>
        <w:rPr>
          <w:sz w:val="28"/>
          <w:szCs w:val="28"/>
        </w:rPr>
        <w:t>5</w:t>
      </w:r>
      <w:r w:rsidR="00592E62">
        <w:rPr>
          <w:sz w:val="28"/>
          <w:szCs w:val="28"/>
        </w:rPr>
        <w:t>. Предложить</w:t>
      </w:r>
      <w:r w:rsidR="00331532">
        <w:rPr>
          <w:sz w:val="28"/>
          <w:szCs w:val="28"/>
        </w:rPr>
        <w:t xml:space="preserve"> </w:t>
      </w:r>
      <w:proofErr w:type="spellStart"/>
      <w:r w:rsidR="0022715B">
        <w:rPr>
          <w:sz w:val="28"/>
          <w:szCs w:val="28"/>
        </w:rPr>
        <w:t>Главтатдортранс</w:t>
      </w:r>
      <w:r w:rsidR="00A4054F">
        <w:rPr>
          <w:sz w:val="28"/>
          <w:szCs w:val="28"/>
        </w:rPr>
        <w:t>у</w:t>
      </w:r>
      <w:proofErr w:type="spellEnd"/>
      <w:r w:rsidR="00592E62">
        <w:rPr>
          <w:sz w:val="28"/>
          <w:szCs w:val="28"/>
        </w:rPr>
        <w:t>:</w:t>
      </w:r>
    </w:p>
    <w:p w:rsidR="00592E62" w:rsidRDefault="00592E62" w:rsidP="00592E62">
      <w:pPr>
        <w:ind w:firstLine="567"/>
        <w:jc w:val="both"/>
        <w:rPr>
          <w:sz w:val="28"/>
          <w:szCs w:val="28"/>
        </w:rPr>
      </w:pPr>
      <w:r>
        <w:rPr>
          <w:sz w:val="28"/>
          <w:szCs w:val="28"/>
        </w:rPr>
        <w:t>заключить с правообладател</w:t>
      </w:r>
      <w:r w:rsidR="0039394B">
        <w:rPr>
          <w:sz w:val="28"/>
          <w:szCs w:val="28"/>
        </w:rPr>
        <w:t>я</w:t>
      </w:r>
      <w:r>
        <w:rPr>
          <w:sz w:val="28"/>
          <w:szCs w:val="28"/>
        </w:rPr>
        <w:t>м</w:t>
      </w:r>
      <w:r w:rsidR="0039394B">
        <w:rPr>
          <w:sz w:val="28"/>
          <w:szCs w:val="28"/>
        </w:rPr>
        <w:t>и</w:t>
      </w:r>
      <w:r>
        <w:rPr>
          <w:sz w:val="28"/>
          <w:szCs w:val="28"/>
        </w:rPr>
        <w:t xml:space="preserve"> </w:t>
      </w:r>
      <w:r w:rsidR="0039394B">
        <w:rPr>
          <w:sz w:val="28"/>
          <w:szCs w:val="28"/>
        </w:rPr>
        <w:t>з</w:t>
      </w:r>
      <w:r>
        <w:rPr>
          <w:sz w:val="28"/>
          <w:szCs w:val="28"/>
        </w:rPr>
        <w:t>емельных участков соглашения об                      осуществлении публичного сервитута;</w:t>
      </w:r>
    </w:p>
    <w:p w:rsidR="00A22EBF" w:rsidRDefault="00592E62" w:rsidP="00592E62">
      <w:pPr>
        <w:ind w:firstLine="567"/>
        <w:jc w:val="both"/>
        <w:rPr>
          <w:sz w:val="28"/>
          <w:szCs w:val="28"/>
        </w:rPr>
      </w:pPr>
      <w:bookmarkStart w:id="3" w:name="OLE_LINK6"/>
      <w:r>
        <w:rPr>
          <w:sz w:val="28"/>
          <w:szCs w:val="28"/>
        </w:rPr>
        <w:t xml:space="preserve">привести </w:t>
      </w:r>
      <w:r w:rsidR="00331532">
        <w:rPr>
          <w:sz w:val="28"/>
          <w:szCs w:val="28"/>
        </w:rPr>
        <w:t>з</w:t>
      </w:r>
      <w:r>
        <w:rPr>
          <w:sz w:val="28"/>
          <w:szCs w:val="28"/>
        </w:rPr>
        <w:t xml:space="preserve">емельные </w:t>
      </w:r>
      <w:proofErr w:type="gramStart"/>
      <w:r>
        <w:rPr>
          <w:sz w:val="28"/>
          <w:szCs w:val="28"/>
        </w:rPr>
        <w:t>участки  в</w:t>
      </w:r>
      <w:proofErr w:type="gramEnd"/>
      <w:r>
        <w:rPr>
          <w:sz w:val="28"/>
          <w:szCs w:val="28"/>
        </w:rPr>
        <w:t xml:space="preserve"> состояние, пригодное для использования в соответствии с их видом разрешенного  использования</w:t>
      </w:r>
      <w:r w:rsidR="00A22EBF">
        <w:rPr>
          <w:sz w:val="28"/>
          <w:szCs w:val="28"/>
        </w:rPr>
        <w:t>;</w:t>
      </w:r>
    </w:p>
    <w:p w:rsidR="00592E62" w:rsidRDefault="00592E62" w:rsidP="00592E62">
      <w:pPr>
        <w:ind w:firstLine="567"/>
        <w:jc w:val="both"/>
        <w:rPr>
          <w:sz w:val="28"/>
          <w:szCs w:val="28"/>
        </w:rPr>
      </w:pPr>
      <w:r>
        <w:rPr>
          <w:sz w:val="28"/>
          <w:szCs w:val="28"/>
        </w:rPr>
        <w:t xml:space="preserve">снести инженерное </w:t>
      </w:r>
      <w:proofErr w:type="gramStart"/>
      <w:r>
        <w:rPr>
          <w:sz w:val="28"/>
          <w:szCs w:val="28"/>
        </w:rPr>
        <w:t>сооружение,  размещенное</w:t>
      </w:r>
      <w:proofErr w:type="gramEnd"/>
      <w:r>
        <w:rPr>
          <w:sz w:val="28"/>
          <w:szCs w:val="28"/>
        </w:rPr>
        <w:t xml:space="preserve"> на основании публичного сервитута, в сроки, установленные статьей 39 </w:t>
      </w:r>
      <w:r>
        <w:rPr>
          <w:sz w:val="28"/>
          <w:szCs w:val="28"/>
          <w:vertAlign w:val="superscript"/>
        </w:rPr>
        <w:t>50</w:t>
      </w:r>
      <w:r>
        <w:rPr>
          <w:sz w:val="28"/>
          <w:szCs w:val="28"/>
        </w:rPr>
        <w:t xml:space="preserve"> Земельного кодекса Российской Федерации, после завершения деятельности, для обеспечения которой установлен публичный сервитут.</w:t>
      </w:r>
    </w:p>
    <w:bookmarkEnd w:id="3"/>
    <w:p w:rsidR="00592E62" w:rsidRDefault="00331532" w:rsidP="00592E62">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6</w:t>
      </w:r>
      <w:r w:rsidR="00592E62">
        <w:rPr>
          <w:rFonts w:ascii="Times New Roman" w:hAnsi="Times New Roman" w:cs="Times New Roman"/>
          <w:sz w:val="28"/>
          <w:szCs w:val="28"/>
        </w:rPr>
        <w:t xml:space="preserve">. Контроль за исполнением настоящего постановления возложить       </w:t>
      </w:r>
      <w:r w:rsidR="00A4054F">
        <w:rPr>
          <w:rFonts w:ascii="Times New Roman" w:hAnsi="Times New Roman" w:cs="Times New Roman"/>
          <w:sz w:val="28"/>
          <w:szCs w:val="28"/>
        </w:rPr>
        <w:t xml:space="preserve">                             на </w:t>
      </w:r>
      <w:r w:rsidR="00592E62">
        <w:rPr>
          <w:rFonts w:ascii="Times New Roman" w:hAnsi="Times New Roman" w:cs="Times New Roman"/>
          <w:sz w:val="28"/>
          <w:szCs w:val="28"/>
        </w:rPr>
        <w:t xml:space="preserve">Министерство земельных и имущественных отношений </w:t>
      </w:r>
      <w:r w:rsidR="00A357A2">
        <w:rPr>
          <w:rFonts w:ascii="Times New Roman" w:hAnsi="Times New Roman" w:cs="Times New Roman"/>
          <w:sz w:val="28"/>
          <w:szCs w:val="28"/>
        </w:rPr>
        <w:t xml:space="preserve">                                          </w:t>
      </w:r>
      <w:r w:rsidR="00592E62">
        <w:rPr>
          <w:rFonts w:ascii="Times New Roman" w:hAnsi="Times New Roman" w:cs="Times New Roman"/>
          <w:sz w:val="28"/>
          <w:szCs w:val="28"/>
        </w:rPr>
        <w:t>Республики Татарстан.</w:t>
      </w:r>
    </w:p>
    <w:p w:rsidR="0003126D" w:rsidRPr="00C87AC2" w:rsidRDefault="0003126D" w:rsidP="00592E62">
      <w:pPr>
        <w:pStyle w:val="ae"/>
        <w:tabs>
          <w:tab w:val="left" w:pos="851"/>
        </w:tabs>
        <w:ind w:left="567"/>
        <w:jc w:val="both"/>
        <w:rPr>
          <w:sz w:val="28"/>
          <w:szCs w:val="28"/>
        </w:rPr>
      </w:pPr>
    </w:p>
    <w:p w:rsidR="00CC5042" w:rsidRDefault="00CC5042" w:rsidP="00CC5042">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Премьер-министр</w:t>
      </w:r>
    </w:p>
    <w:p w:rsidR="0095488A" w:rsidRDefault="00CC5042" w:rsidP="00D1739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Республики Татарстан</w:t>
      </w:r>
      <w:r w:rsidR="00C87AC2">
        <w:rPr>
          <w:rFonts w:ascii="Times New Roman" w:hAnsi="Times New Roman" w:cs="Times New Roman"/>
          <w:sz w:val="28"/>
          <w:szCs w:val="28"/>
        </w:rPr>
        <w:tab/>
      </w:r>
      <w:r w:rsidR="00C87AC2">
        <w:rPr>
          <w:rFonts w:ascii="Times New Roman" w:hAnsi="Times New Roman" w:cs="Times New Roman"/>
          <w:sz w:val="28"/>
          <w:szCs w:val="28"/>
        </w:rPr>
        <w:tab/>
      </w:r>
      <w:r w:rsidR="00C87AC2">
        <w:rPr>
          <w:rFonts w:ascii="Times New Roman" w:hAnsi="Times New Roman" w:cs="Times New Roman"/>
          <w:sz w:val="28"/>
          <w:szCs w:val="28"/>
        </w:rPr>
        <w:tab/>
      </w:r>
      <w:r w:rsidR="00C87AC2">
        <w:rPr>
          <w:rFonts w:ascii="Times New Roman" w:hAnsi="Times New Roman" w:cs="Times New Roman"/>
          <w:sz w:val="28"/>
          <w:szCs w:val="28"/>
        </w:rPr>
        <w:tab/>
      </w:r>
      <w:r w:rsidR="00C87AC2">
        <w:rPr>
          <w:rFonts w:ascii="Times New Roman" w:hAnsi="Times New Roman" w:cs="Times New Roman"/>
          <w:sz w:val="28"/>
          <w:szCs w:val="28"/>
        </w:rPr>
        <w:tab/>
      </w:r>
      <w:r w:rsidR="00C87AC2">
        <w:rPr>
          <w:rFonts w:ascii="Times New Roman" w:hAnsi="Times New Roman" w:cs="Times New Roman"/>
          <w:sz w:val="28"/>
          <w:szCs w:val="28"/>
        </w:rPr>
        <w:tab/>
      </w:r>
      <w:r w:rsidR="00C87AC2">
        <w:rPr>
          <w:rFonts w:ascii="Times New Roman" w:hAnsi="Times New Roman" w:cs="Times New Roman"/>
          <w:sz w:val="28"/>
          <w:szCs w:val="28"/>
        </w:rPr>
        <w:tab/>
      </w:r>
      <w:r w:rsidR="00C87AC2">
        <w:rPr>
          <w:rFonts w:ascii="Times New Roman" w:hAnsi="Times New Roman" w:cs="Times New Roman"/>
          <w:sz w:val="28"/>
          <w:szCs w:val="28"/>
        </w:rPr>
        <w:tab/>
        <w:t xml:space="preserve"> </w:t>
      </w:r>
      <w:proofErr w:type="spellStart"/>
      <w:r w:rsidR="00CB5C5C">
        <w:rPr>
          <w:rFonts w:ascii="Times New Roman" w:hAnsi="Times New Roman" w:cs="Times New Roman"/>
          <w:sz w:val="28"/>
          <w:szCs w:val="28"/>
        </w:rPr>
        <w:t>А.В.Песошин</w:t>
      </w:r>
      <w:proofErr w:type="spellEnd"/>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D17399">
      <w:pPr>
        <w:pStyle w:val="ConsPlusNormal"/>
        <w:widowControl/>
        <w:ind w:firstLine="0"/>
        <w:rPr>
          <w:rFonts w:ascii="Times New Roman" w:hAnsi="Times New Roman" w:cs="Times New Roman"/>
          <w:sz w:val="28"/>
          <w:szCs w:val="28"/>
        </w:rPr>
      </w:pPr>
    </w:p>
    <w:p w:rsidR="00B10007" w:rsidRDefault="00B10007" w:rsidP="00803888">
      <w:pPr>
        <w:pStyle w:val="ConsPlusNormal"/>
        <w:ind w:left="-810" w:firstLine="11787"/>
        <w:rPr>
          <w:rFonts w:ascii="Times New Roman" w:hAnsi="Times New Roman" w:cs="Times New Roman"/>
          <w:sz w:val="28"/>
          <w:szCs w:val="28"/>
        </w:rPr>
        <w:sectPr w:rsidR="00B10007" w:rsidSect="00B10007">
          <w:headerReference w:type="default" r:id="rId8"/>
          <w:pgSz w:w="11906" w:h="16838"/>
          <w:pgMar w:top="1134" w:right="1134" w:bottom="709" w:left="1134" w:header="709" w:footer="709" w:gutter="0"/>
          <w:cols w:space="708"/>
          <w:titlePg/>
          <w:docGrid w:linePitch="360"/>
        </w:sectPr>
      </w:pPr>
    </w:p>
    <w:tbl>
      <w:tblPr>
        <w:tblW w:w="15368" w:type="dxa"/>
        <w:tblInd w:w="-142" w:type="dxa"/>
        <w:tblLayout w:type="fixed"/>
        <w:tblLook w:val="01E0" w:firstRow="1" w:lastRow="1" w:firstColumn="1" w:lastColumn="1" w:noHBand="0" w:noVBand="0"/>
      </w:tblPr>
      <w:tblGrid>
        <w:gridCol w:w="15368"/>
      </w:tblGrid>
      <w:tr w:rsidR="00B10007" w:rsidRPr="00BA442D" w:rsidTr="00803888">
        <w:trPr>
          <w:trHeight w:val="744"/>
        </w:trPr>
        <w:tc>
          <w:tcPr>
            <w:tcW w:w="15368" w:type="dxa"/>
          </w:tcPr>
          <w:p w:rsidR="00B10007" w:rsidRPr="002463B6" w:rsidRDefault="00B10007" w:rsidP="00803888">
            <w:pPr>
              <w:pStyle w:val="ConsPlusNormal"/>
              <w:ind w:left="-810" w:firstLine="11787"/>
              <w:rPr>
                <w:rFonts w:ascii="Times New Roman" w:hAnsi="Times New Roman" w:cs="Times New Roman"/>
                <w:sz w:val="28"/>
                <w:szCs w:val="28"/>
              </w:rPr>
            </w:pPr>
            <w:r w:rsidRPr="002463B6">
              <w:rPr>
                <w:rFonts w:ascii="Times New Roman" w:hAnsi="Times New Roman" w:cs="Times New Roman"/>
                <w:sz w:val="28"/>
                <w:szCs w:val="28"/>
              </w:rPr>
              <w:lastRenderedPageBreak/>
              <w:t>Приложение</w:t>
            </w:r>
          </w:p>
          <w:p w:rsidR="00B10007" w:rsidRPr="002463B6" w:rsidRDefault="00B10007" w:rsidP="00803888">
            <w:pPr>
              <w:pStyle w:val="ConsPlusNormal"/>
              <w:ind w:left="-810" w:firstLine="11787"/>
              <w:rPr>
                <w:rFonts w:ascii="Times New Roman" w:hAnsi="Times New Roman" w:cs="Times New Roman"/>
                <w:sz w:val="28"/>
                <w:szCs w:val="28"/>
              </w:rPr>
            </w:pPr>
            <w:r w:rsidRPr="002463B6">
              <w:rPr>
                <w:rFonts w:ascii="Times New Roman" w:hAnsi="Times New Roman" w:cs="Times New Roman"/>
                <w:sz w:val="28"/>
                <w:szCs w:val="28"/>
              </w:rPr>
              <w:t xml:space="preserve">к постановлению </w:t>
            </w:r>
          </w:p>
          <w:p w:rsidR="00B10007" w:rsidRPr="002463B6" w:rsidRDefault="00B10007" w:rsidP="00803888">
            <w:pPr>
              <w:pStyle w:val="ConsPlusNormal"/>
              <w:ind w:left="-810" w:firstLine="11787"/>
              <w:rPr>
                <w:rFonts w:ascii="Times New Roman" w:hAnsi="Times New Roman" w:cs="Times New Roman"/>
                <w:sz w:val="28"/>
                <w:szCs w:val="28"/>
              </w:rPr>
            </w:pPr>
            <w:r w:rsidRPr="002463B6">
              <w:rPr>
                <w:rFonts w:ascii="Times New Roman" w:hAnsi="Times New Roman" w:cs="Times New Roman"/>
                <w:sz w:val="28"/>
                <w:szCs w:val="28"/>
              </w:rPr>
              <w:t xml:space="preserve">Кабинета Министров </w:t>
            </w:r>
          </w:p>
          <w:p w:rsidR="00B10007" w:rsidRPr="002463B6" w:rsidRDefault="00B10007" w:rsidP="00803888">
            <w:pPr>
              <w:pStyle w:val="ConsPlusNormal"/>
              <w:ind w:left="-810" w:firstLine="11787"/>
              <w:rPr>
                <w:rFonts w:ascii="Times New Roman" w:hAnsi="Times New Roman" w:cs="Times New Roman"/>
                <w:sz w:val="28"/>
                <w:szCs w:val="28"/>
              </w:rPr>
            </w:pPr>
            <w:r w:rsidRPr="002463B6">
              <w:rPr>
                <w:rFonts w:ascii="Times New Roman" w:hAnsi="Times New Roman" w:cs="Times New Roman"/>
                <w:sz w:val="28"/>
                <w:szCs w:val="28"/>
              </w:rPr>
              <w:t xml:space="preserve">Республики Татарстан </w:t>
            </w:r>
          </w:p>
          <w:p w:rsidR="00B10007" w:rsidRDefault="00B10007" w:rsidP="00803888">
            <w:pPr>
              <w:pStyle w:val="ConsPlusNormal"/>
              <w:ind w:left="-810" w:firstLine="11787"/>
              <w:rPr>
                <w:rFonts w:ascii="Times New Roman" w:hAnsi="Times New Roman" w:cs="Times New Roman"/>
                <w:sz w:val="28"/>
                <w:szCs w:val="28"/>
              </w:rPr>
            </w:pPr>
            <w:r w:rsidRPr="002463B6">
              <w:rPr>
                <w:rFonts w:ascii="Times New Roman" w:hAnsi="Times New Roman" w:cs="Times New Roman"/>
                <w:sz w:val="28"/>
                <w:szCs w:val="28"/>
              </w:rPr>
              <w:t>от______ 2022 №______</w:t>
            </w:r>
          </w:p>
          <w:p w:rsidR="00B10007" w:rsidRDefault="00B10007" w:rsidP="00803888">
            <w:pPr>
              <w:pStyle w:val="ConsPlusNormal"/>
              <w:ind w:left="-810" w:firstLine="11787"/>
              <w:rPr>
                <w:rFonts w:ascii="Times New Roman" w:hAnsi="Times New Roman" w:cs="Times New Roman"/>
                <w:sz w:val="28"/>
                <w:szCs w:val="28"/>
              </w:rPr>
            </w:pPr>
          </w:p>
          <w:p w:rsidR="00B10007" w:rsidRPr="002463B6" w:rsidRDefault="00B10007" w:rsidP="00803888">
            <w:pPr>
              <w:pStyle w:val="ConsPlusNormal"/>
              <w:ind w:left="-810" w:firstLine="11787"/>
              <w:rPr>
                <w:rFonts w:ascii="Times New Roman" w:hAnsi="Times New Roman" w:cs="Times New Roman"/>
                <w:sz w:val="28"/>
                <w:szCs w:val="28"/>
              </w:rPr>
            </w:pPr>
          </w:p>
          <w:p w:rsidR="00B10007" w:rsidRPr="002463B6" w:rsidRDefault="00B10007" w:rsidP="00803888">
            <w:pPr>
              <w:pStyle w:val="ConsPlusNormal"/>
              <w:ind w:left="-810"/>
              <w:jc w:val="center"/>
              <w:rPr>
                <w:rFonts w:ascii="Times New Roman" w:hAnsi="Times New Roman" w:cs="Times New Roman"/>
                <w:sz w:val="28"/>
                <w:szCs w:val="28"/>
              </w:rPr>
            </w:pPr>
            <w:r>
              <w:rPr>
                <w:rFonts w:ascii="Times New Roman" w:hAnsi="Times New Roman" w:cs="Times New Roman"/>
                <w:sz w:val="28"/>
                <w:szCs w:val="28"/>
              </w:rPr>
              <w:t>П</w:t>
            </w:r>
            <w:r w:rsidRPr="002463B6">
              <w:rPr>
                <w:rFonts w:ascii="Times New Roman" w:hAnsi="Times New Roman" w:cs="Times New Roman"/>
                <w:sz w:val="28"/>
                <w:szCs w:val="28"/>
              </w:rPr>
              <w:t>еречень</w:t>
            </w:r>
          </w:p>
          <w:p w:rsidR="00B10007" w:rsidRPr="00BA442D" w:rsidRDefault="00B10007" w:rsidP="00803888">
            <w:pPr>
              <w:pStyle w:val="ConsPlusNormal"/>
              <w:ind w:right="516" w:firstLine="0"/>
              <w:jc w:val="center"/>
              <w:rPr>
                <w:rFonts w:ascii="Times New Roman" w:hAnsi="Times New Roman" w:cs="Times New Roman"/>
                <w:sz w:val="24"/>
                <w:szCs w:val="24"/>
              </w:rPr>
            </w:pPr>
            <w:r w:rsidRPr="002463B6">
              <w:rPr>
                <w:rFonts w:ascii="Times New Roman" w:hAnsi="Times New Roman" w:cs="Times New Roman"/>
                <w:sz w:val="28"/>
                <w:szCs w:val="28"/>
              </w:rPr>
              <w:t>земельных участков, в отношении которых устанавливается публичный сервитут</w:t>
            </w:r>
            <w:r>
              <w:rPr>
                <w:rFonts w:ascii="Times New Roman" w:hAnsi="Times New Roman" w:cs="Times New Roman"/>
                <w:sz w:val="28"/>
                <w:szCs w:val="28"/>
              </w:rPr>
              <w:t xml:space="preserve"> </w:t>
            </w:r>
            <w:r w:rsidRPr="00AE3F48">
              <w:rPr>
                <w:rFonts w:ascii="Times New Roman" w:hAnsi="Times New Roman" w:cs="Times New Roman"/>
                <w:sz w:val="28"/>
                <w:szCs w:val="28"/>
              </w:rPr>
              <w:t xml:space="preserve">в целях  складирования строительных и иных материалов, размещения временных или </w:t>
            </w:r>
            <w:hyperlink r:id="rId9" w:history="1">
              <w:r w:rsidRPr="008E1612">
                <w:rPr>
                  <w:rStyle w:val="a4"/>
                  <w:rFonts w:ascii="Times New Roman" w:hAnsi="Times New Roman"/>
                  <w:sz w:val="28"/>
                  <w:szCs w:val="28"/>
                </w:rPr>
                <w:t>вспомогательных</w:t>
              </w:r>
            </w:hyperlink>
            <w:r w:rsidRPr="00AE3F48">
              <w:rPr>
                <w:rFonts w:ascii="Times New Roman" w:hAnsi="Times New Roman" w:cs="Times New Roman"/>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регионального значения, на срок указанных строительства, рекон</w:t>
            </w:r>
            <w:r>
              <w:rPr>
                <w:rFonts w:ascii="Times New Roman" w:hAnsi="Times New Roman" w:cs="Times New Roman"/>
                <w:sz w:val="28"/>
                <w:szCs w:val="28"/>
              </w:rPr>
              <w:t xml:space="preserve">струкции, ремонта, </w:t>
            </w:r>
            <w:r w:rsidRPr="00B52AAC">
              <w:rPr>
                <w:rFonts w:ascii="Times New Roman" w:hAnsi="Times New Roman" w:cs="Times New Roman"/>
                <w:sz w:val="28"/>
                <w:szCs w:val="28"/>
              </w:rPr>
              <w:t xml:space="preserve">необходимый для обеспечения строительства автомобильной дороги «Вознесенский тракт. Строительство участка от проспекта Победы до автомобильной дороги М-7 «Волга» на территории муниципального образования </w:t>
            </w:r>
            <w:proofErr w:type="spellStart"/>
            <w:r w:rsidRPr="00B52AAC">
              <w:rPr>
                <w:rFonts w:ascii="Times New Roman" w:hAnsi="Times New Roman" w:cs="Times New Roman"/>
                <w:sz w:val="28"/>
                <w:szCs w:val="28"/>
              </w:rPr>
              <w:t>г.Казани</w:t>
            </w:r>
            <w:proofErr w:type="spellEnd"/>
            <w:r w:rsidRPr="00B52AAC">
              <w:rPr>
                <w:rFonts w:ascii="Times New Roman" w:hAnsi="Times New Roman" w:cs="Times New Roman"/>
                <w:sz w:val="28"/>
                <w:szCs w:val="28"/>
              </w:rPr>
              <w:t xml:space="preserve"> и </w:t>
            </w:r>
            <w:proofErr w:type="spellStart"/>
            <w:r w:rsidRPr="00B52AAC">
              <w:rPr>
                <w:rFonts w:ascii="Times New Roman" w:hAnsi="Times New Roman" w:cs="Times New Roman"/>
                <w:sz w:val="28"/>
                <w:szCs w:val="28"/>
              </w:rPr>
              <w:t>Пестречинского</w:t>
            </w:r>
            <w:proofErr w:type="spellEnd"/>
            <w:r w:rsidRPr="00B52AAC">
              <w:rPr>
                <w:rFonts w:ascii="Times New Roman" w:hAnsi="Times New Roman" w:cs="Times New Roman"/>
                <w:sz w:val="28"/>
                <w:szCs w:val="28"/>
              </w:rPr>
              <w:t xml:space="preserve"> муниципального района Республики Татарстан», </w:t>
            </w:r>
            <w:r>
              <w:rPr>
                <w:rFonts w:ascii="Times New Roman" w:hAnsi="Times New Roman" w:cs="Times New Roman"/>
                <w:sz w:val="28"/>
                <w:szCs w:val="28"/>
              </w:rPr>
              <w:t>расположенных</w:t>
            </w:r>
            <w:r w:rsidRPr="00AE3F48">
              <w:rPr>
                <w:rFonts w:ascii="Times New Roman" w:hAnsi="Times New Roman" w:cs="Times New Roman"/>
                <w:sz w:val="28"/>
                <w:szCs w:val="28"/>
              </w:rPr>
              <w:t xml:space="preserve"> на территории </w:t>
            </w:r>
            <w:proofErr w:type="spellStart"/>
            <w:r>
              <w:rPr>
                <w:rFonts w:ascii="Times New Roman" w:hAnsi="Times New Roman" w:cs="Times New Roman"/>
                <w:sz w:val="28"/>
                <w:szCs w:val="28"/>
              </w:rPr>
              <w:t>г.Казани</w:t>
            </w:r>
            <w:proofErr w:type="spellEnd"/>
          </w:p>
        </w:tc>
      </w:tr>
    </w:tbl>
    <w:p w:rsidR="00B10007" w:rsidRDefault="00B10007" w:rsidP="00B10007"/>
    <w:p w:rsidR="00B10007" w:rsidRPr="006B35A0" w:rsidRDefault="00B10007" w:rsidP="00B10007">
      <w:pPr>
        <w:ind w:left="1450"/>
        <w:rPr>
          <w:sz w:val="2"/>
          <w:szCs w:val="2"/>
        </w:rPr>
      </w:pPr>
    </w:p>
    <w:tbl>
      <w:tblPr>
        <w:tblW w:w="15217" w:type="dxa"/>
        <w:tblInd w:w="-5" w:type="dxa"/>
        <w:tblLayout w:type="fixed"/>
        <w:tblLook w:val="04A0" w:firstRow="1" w:lastRow="0" w:firstColumn="1" w:lastColumn="0" w:noHBand="0" w:noVBand="1"/>
      </w:tblPr>
      <w:tblGrid>
        <w:gridCol w:w="567"/>
        <w:gridCol w:w="2694"/>
        <w:gridCol w:w="2268"/>
        <w:gridCol w:w="1985"/>
        <w:gridCol w:w="5244"/>
        <w:gridCol w:w="2435"/>
        <w:gridCol w:w="24"/>
      </w:tblGrid>
      <w:tr w:rsidR="00B10007" w:rsidRPr="006B35A0" w:rsidTr="00803888">
        <w:trPr>
          <w:trHeight w:val="330"/>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B10007" w:rsidRPr="006B35A0" w:rsidRDefault="00B10007" w:rsidP="00803888">
            <w:pPr>
              <w:jc w:val="center"/>
              <w:rPr>
                <w:bCs/>
                <w:color w:val="000000"/>
                <w:sz w:val="26"/>
                <w:szCs w:val="26"/>
              </w:rPr>
            </w:pPr>
            <w:r w:rsidRPr="006B35A0">
              <w:rPr>
                <w:bCs/>
                <w:color w:val="000000"/>
                <w:sz w:val="26"/>
                <w:szCs w:val="26"/>
              </w:rPr>
              <w:t>№ п/п</w:t>
            </w:r>
          </w:p>
        </w:tc>
        <w:tc>
          <w:tcPr>
            <w:tcW w:w="269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bCs/>
                <w:color w:val="000000"/>
                <w:sz w:val="26"/>
                <w:szCs w:val="26"/>
              </w:rPr>
            </w:pPr>
            <w:r w:rsidRPr="006B35A0">
              <w:rPr>
                <w:bCs/>
                <w:color w:val="000000"/>
                <w:sz w:val="26"/>
                <w:szCs w:val="26"/>
              </w:rPr>
              <w:t xml:space="preserve">Кадастровый </w:t>
            </w:r>
            <w:r w:rsidRPr="006B35A0">
              <w:rPr>
                <w:bCs/>
                <w:color w:val="000000"/>
                <w:sz w:val="26"/>
                <w:szCs w:val="26"/>
              </w:rPr>
              <w:br/>
              <w:t>номер земельного участка</w:t>
            </w:r>
          </w:p>
        </w:tc>
        <w:tc>
          <w:tcPr>
            <w:tcW w:w="2268"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ind w:left="-113"/>
              <w:jc w:val="center"/>
              <w:rPr>
                <w:bCs/>
                <w:color w:val="000000"/>
                <w:sz w:val="26"/>
                <w:szCs w:val="26"/>
              </w:rPr>
            </w:pPr>
            <w:r w:rsidRPr="006B35A0">
              <w:rPr>
                <w:bCs/>
                <w:color w:val="000000"/>
                <w:sz w:val="26"/>
                <w:szCs w:val="26"/>
              </w:rPr>
              <w:t xml:space="preserve">Кадастровый </w:t>
            </w:r>
            <w:r w:rsidRPr="006B35A0">
              <w:rPr>
                <w:bCs/>
                <w:color w:val="000000"/>
                <w:sz w:val="26"/>
                <w:szCs w:val="26"/>
              </w:rPr>
              <w:br/>
              <w:t>номер единого землепользования</w:t>
            </w:r>
          </w:p>
        </w:tc>
        <w:tc>
          <w:tcPr>
            <w:tcW w:w="1985"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bCs/>
                <w:color w:val="000000"/>
                <w:sz w:val="26"/>
                <w:szCs w:val="26"/>
              </w:rPr>
            </w:pPr>
            <w:r w:rsidRPr="006B35A0">
              <w:rPr>
                <w:bCs/>
                <w:color w:val="000000"/>
                <w:sz w:val="26"/>
                <w:szCs w:val="26"/>
              </w:rPr>
              <w:t>Вид права</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bCs/>
                <w:color w:val="000000"/>
                <w:sz w:val="26"/>
                <w:szCs w:val="26"/>
              </w:rPr>
            </w:pPr>
            <w:r w:rsidRPr="006B35A0">
              <w:rPr>
                <w:bCs/>
                <w:color w:val="000000"/>
                <w:sz w:val="26"/>
                <w:szCs w:val="26"/>
              </w:rPr>
              <w:t>Местонахождение земельного участка согласно сведениям из Единого государственного реестра недвижимости</w:t>
            </w:r>
          </w:p>
        </w:tc>
        <w:tc>
          <w:tcPr>
            <w:tcW w:w="2459" w:type="dxa"/>
            <w:gridSpan w:val="2"/>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bCs/>
                <w:color w:val="000000"/>
                <w:sz w:val="26"/>
                <w:szCs w:val="26"/>
              </w:rPr>
            </w:pPr>
            <w:r>
              <w:rPr>
                <w:bCs/>
                <w:color w:val="000000"/>
                <w:sz w:val="26"/>
                <w:szCs w:val="26"/>
              </w:rPr>
              <w:t>Площадь, земельного участка</w:t>
            </w:r>
            <w:r w:rsidRPr="006B35A0">
              <w:rPr>
                <w:bCs/>
                <w:color w:val="000000"/>
                <w:sz w:val="26"/>
                <w:szCs w:val="26"/>
              </w:rPr>
              <w:t xml:space="preserve">, </w:t>
            </w:r>
            <w:proofErr w:type="spellStart"/>
            <w:r w:rsidRPr="006B35A0">
              <w:rPr>
                <w:bCs/>
                <w:color w:val="000000"/>
                <w:sz w:val="26"/>
                <w:szCs w:val="26"/>
              </w:rPr>
              <w:t>кв.метров</w:t>
            </w:r>
            <w:proofErr w:type="spellEnd"/>
          </w:p>
        </w:tc>
      </w:tr>
      <w:tr w:rsidR="00B10007" w:rsidRPr="006B35A0" w:rsidTr="00803888">
        <w:trPr>
          <w:trHeight w:val="330"/>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10007" w:rsidRPr="006B35A0" w:rsidRDefault="00B10007" w:rsidP="00803888">
            <w:pPr>
              <w:jc w:val="center"/>
              <w:rPr>
                <w:color w:val="000000"/>
                <w:sz w:val="26"/>
                <w:szCs w:val="26"/>
              </w:rPr>
            </w:pPr>
            <w:r w:rsidRPr="006B35A0">
              <w:rPr>
                <w:color w:val="000000"/>
                <w:sz w:val="26"/>
                <w:szCs w:val="26"/>
              </w:rPr>
              <w:t>1</w:t>
            </w:r>
          </w:p>
        </w:tc>
        <w:tc>
          <w:tcPr>
            <w:tcW w:w="2694" w:type="dxa"/>
            <w:tcBorders>
              <w:top w:val="single" w:sz="4" w:space="0" w:color="auto"/>
              <w:left w:val="nil"/>
              <w:bottom w:val="single" w:sz="4" w:space="0" w:color="auto"/>
              <w:right w:val="single" w:sz="4" w:space="0" w:color="auto"/>
            </w:tcBorders>
            <w:shd w:val="clear" w:color="auto" w:fill="auto"/>
            <w:vAlign w:val="center"/>
          </w:tcPr>
          <w:p w:rsidR="00B10007" w:rsidRPr="006B35A0" w:rsidRDefault="00B10007" w:rsidP="00803888">
            <w:pPr>
              <w:jc w:val="center"/>
              <w:rPr>
                <w:color w:val="000000"/>
                <w:sz w:val="26"/>
                <w:szCs w:val="26"/>
              </w:rPr>
            </w:pPr>
            <w:r w:rsidRPr="006B35A0">
              <w:rPr>
                <w:color w:val="000000"/>
                <w:sz w:val="26"/>
                <w:szCs w:val="26"/>
              </w:rPr>
              <w:t>2</w:t>
            </w:r>
          </w:p>
        </w:tc>
        <w:tc>
          <w:tcPr>
            <w:tcW w:w="2268" w:type="dxa"/>
            <w:tcBorders>
              <w:top w:val="single" w:sz="4" w:space="0" w:color="auto"/>
              <w:left w:val="nil"/>
              <w:bottom w:val="single" w:sz="4" w:space="0" w:color="auto"/>
              <w:right w:val="single" w:sz="4" w:space="0" w:color="auto"/>
            </w:tcBorders>
            <w:shd w:val="clear" w:color="auto" w:fill="auto"/>
            <w:vAlign w:val="center"/>
          </w:tcPr>
          <w:p w:rsidR="00B10007" w:rsidRPr="006B35A0" w:rsidRDefault="00B10007" w:rsidP="00803888">
            <w:pPr>
              <w:jc w:val="center"/>
              <w:rPr>
                <w:color w:val="000000"/>
                <w:sz w:val="26"/>
                <w:szCs w:val="26"/>
              </w:rPr>
            </w:pPr>
            <w:r w:rsidRPr="006B35A0">
              <w:rPr>
                <w:color w:val="000000"/>
                <w:sz w:val="26"/>
                <w:szCs w:val="26"/>
              </w:rPr>
              <w:t>3</w:t>
            </w:r>
          </w:p>
        </w:tc>
        <w:tc>
          <w:tcPr>
            <w:tcW w:w="1985" w:type="dxa"/>
            <w:tcBorders>
              <w:top w:val="single" w:sz="4" w:space="0" w:color="auto"/>
              <w:left w:val="nil"/>
              <w:bottom w:val="single" w:sz="4" w:space="0" w:color="auto"/>
              <w:right w:val="single" w:sz="4" w:space="0" w:color="auto"/>
            </w:tcBorders>
            <w:shd w:val="clear" w:color="auto" w:fill="auto"/>
            <w:vAlign w:val="center"/>
          </w:tcPr>
          <w:p w:rsidR="00B10007" w:rsidRPr="006B35A0" w:rsidRDefault="00B10007" w:rsidP="00803888">
            <w:pPr>
              <w:jc w:val="center"/>
              <w:rPr>
                <w:color w:val="000000"/>
                <w:sz w:val="26"/>
                <w:szCs w:val="26"/>
              </w:rPr>
            </w:pPr>
            <w:r>
              <w:rPr>
                <w:color w:val="000000"/>
                <w:sz w:val="26"/>
                <w:szCs w:val="26"/>
              </w:rPr>
              <w:t>4</w:t>
            </w:r>
          </w:p>
        </w:tc>
        <w:tc>
          <w:tcPr>
            <w:tcW w:w="5244" w:type="dxa"/>
            <w:tcBorders>
              <w:top w:val="single" w:sz="4" w:space="0" w:color="auto"/>
              <w:left w:val="nil"/>
              <w:bottom w:val="single" w:sz="4" w:space="0" w:color="auto"/>
              <w:right w:val="single" w:sz="4" w:space="0" w:color="auto"/>
            </w:tcBorders>
            <w:shd w:val="clear" w:color="auto" w:fill="auto"/>
            <w:vAlign w:val="center"/>
          </w:tcPr>
          <w:p w:rsidR="00B10007" w:rsidRPr="006B35A0" w:rsidRDefault="00B10007" w:rsidP="00803888">
            <w:pPr>
              <w:jc w:val="center"/>
              <w:rPr>
                <w:color w:val="000000"/>
                <w:sz w:val="26"/>
                <w:szCs w:val="26"/>
              </w:rPr>
            </w:pPr>
            <w:r>
              <w:rPr>
                <w:color w:val="000000"/>
                <w:sz w:val="26"/>
                <w:szCs w:val="26"/>
              </w:rPr>
              <w:t>5</w:t>
            </w:r>
          </w:p>
        </w:tc>
        <w:tc>
          <w:tcPr>
            <w:tcW w:w="2459" w:type="dxa"/>
            <w:gridSpan w:val="2"/>
            <w:tcBorders>
              <w:top w:val="single" w:sz="4" w:space="0" w:color="auto"/>
              <w:left w:val="nil"/>
              <w:bottom w:val="single" w:sz="4" w:space="0" w:color="auto"/>
              <w:right w:val="single" w:sz="4" w:space="0" w:color="auto"/>
            </w:tcBorders>
            <w:shd w:val="clear" w:color="auto" w:fill="auto"/>
            <w:vAlign w:val="center"/>
          </w:tcPr>
          <w:p w:rsidR="00B10007" w:rsidRPr="006B35A0" w:rsidRDefault="00B10007" w:rsidP="00803888">
            <w:pPr>
              <w:jc w:val="center"/>
              <w:rPr>
                <w:color w:val="000000"/>
                <w:sz w:val="26"/>
                <w:szCs w:val="26"/>
              </w:rPr>
            </w:pPr>
            <w:r>
              <w:rPr>
                <w:color w:val="000000"/>
                <w:sz w:val="26"/>
                <w:szCs w:val="26"/>
              </w:rPr>
              <w:t>6</w:t>
            </w:r>
          </w:p>
        </w:tc>
      </w:tr>
      <w:tr w:rsidR="00B10007" w:rsidRPr="006B35A0" w:rsidTr="00803888">
        <w:trPr>
          <w:trHeight w:val="70"/>
        </w:trPr>
        <w:tc>
          <w:tcPr>
            <w:tcW w:w="567" w:type="dxa"/>
            <w:tcBorders>
              <w:top w:val="nil"/>
              <w:left w:val="single" w:sz="4" w:space="0" w:color="auto"/>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w:t>
            </w:r>
          </w:p>
        </w:tc>
        <w:tc>
          <w:tcPr>
            <w:tcW w:w="2694" w:type="dxa"/>
            <w:tcBorders>
              <w:top w:val="nil"/>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6B35A0">
              <w:rPr>
                <w:color w:val="000000"/>
                <w:sz w:val="26"/>
                <w:szCs w:val="26"/>
              </w:rPr>
              <w:t>16:</w:t>
            </w:r>
            <w:r>
              <w:rPr>
                <w:color w:val="000000"/>
                <w:sz w:val="26"/>
                <w:szCs w:val="26"/>
              </w:rPr>
              <w:t>16</w:t>
            </w:r>
            <w:r w:rsidRPr="006B35A0">
              <w:rPr>
                <w:color w:val="000000"/>
                <w:sz w:val="26"/>
                <w:szCs w:val="26"/>
              </w:rPr>
              <w:t>:</w:t>
            </w:r>
            <w:r>
              <w:rPr>
                <w:color w:val="000000"/>
                <w:sz w:val="26"/>
                <w:szCs w:val="26"/>
              </w:rPr>
              <w:t>120602</w:t>
            </w:r>
            <w:r w:rsidRPr="006B35A0">
              <w:rPr>
                <w:color w:val="000000"/>
                <w:sz w:val="26"/>
                <w:szCs w:val="26"/>
              </w:rPr>
              <w:t>:</w:t>
            </w:r>
            <w:r>
              <w:rPr>
                <w:color w:val="000000"/>
                <w:sz w:val="26"/>
                <w:szCs w:val="26"/>
              </w:rPr>
              <w:t>1288</w:t>
            </w:r>
          </w:p>
        </w:tc>
        <w:tc>
          <w:tcPr>
            <w:tcW w:w="2268" w:type="dxa"/>
            <w:tcBorders>
              <w:top w:val="nil"/>
              <w:left w:val="nil"/>
              <w:bottom w:val="single" w:sz="4" w:space="0" w:color="auto"/>
              <w:right w:val="single" w:sz="4" w:space="0" w:color="auto"/>
            </w:tcBorders>
            <w:shd w:val="clear" w:color="auto" w:fill="auto"/>
            <w:noWrap/>
          </w:tcPr>
          <w:p w:rsidR="00B10007" w:rsidRPr="006B35A0" w:rsidRDefault="00B10007" w:rsidP="00803888">
            <w:pPr>
              <w:ind w:left="-224"/>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tcPr>
          <w:p w:rsidR="00B10007" w:rsidRPr="006B35A0" w:rsidRDefault="00B10007" w:rsidP="00803888">
            <w:pPr>
              <w:jc w:val="center"/>
              <w:rPr>
                <w:color w:val="000000" w:themeColor="text1"/>
                <w:sz w:val="26"/>
                <w:szCs w:val="26"/>
              </w:rPr>
            </w:pPr>
            <w:r w:rsidRPr="006B35A0">
              <w:rPr>
                <w:color w:val="000000" w:themeColor="text1"/>
                <w:sz w:val="26"/>
                <w:szCs w:val="26"/>
              </w:rPr>
              <w:t>Собственность</w:t>
            </w:r>
          </w:p>
        </w:tc>
        <w:tc>
          <w:tcPr>
            <w:tcW w:w="5244" w:type="dxa"/>
            <w:tcBorders>
              <w:top w:val="nil"/>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6B35A0">
              <w:rPr>
                <w:color w:val="000000"/>
                <w:sz w:val="26"/>
                <w:szCs w:val="26"/>
              </w:rPr>
              <w:t xml:space="preserve">Республика Татарстан, </w:t>
            </w:r>
            <w:proofErr w:type="spellStart"/>
            <w:r>
              <w:rPr>
                <w:color w:val="000000"/>
                <w:sz w:val="26"/>
                <w:szCs w:val="26"/>
              </w:rPr>
              <w:t>г.Казань</w:t>
            </w:r>
            <w:proofErr w:type="spellEnd"/>
          </w:p>
        </w:tc>
        <w:tc>
          <w:tcPr>
            <w:tcW w:w="2459" w:type="dxa"/>
            <w:gridSpan w:val="2"/>
            <w:tcBorders>
              <w:top w:val="nil"/>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3 614</w:t>
            </w:r>
          </w:p>
        </w:tc>
      </w:tr>
      <w:tr w:rsidR="00B10007" w:rsidRPr="006B35A0" w:rsidTr="00803888">
        <w:trPr>
          <w:trHeight w:val="70"/>
        </w:trPr>
        <w:tc>
          <w:tcPr>
            <w:tcW w:w="567" w:type="dxa"/>
            <w:tcBorders>
              <w:top w:val="nil"/>
              <w:left w:val="single" w:sz="4" w:space="0" w:color="auto"/>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w:t>
            </w:r>
          </w:p>
        </w:tc>
        <w:tc>
          <w:tcPr>
            <w:tcW w:w="2694" w:type="dxa"/>
            <w:tcBorders>
              <w:top w:val="nil"/>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6B35A0">
              <w:rPr>
                <w:color w:val="000000"/>
                <w:sz w:val="26"/>
                <w:szCs w:val="26"/>
              </w:rPr>
              <w:t>16:</w:t>
            </w:r>
            <w:r>
              <w:rPr>
                <w:color w:val="000000"/>
                <w:sz w:val="26"/>
                <w:szCs w:val="26"/>
              </w:rPr>
              <w:t>00</w:t>
            </w:r>
            <w:r w:rsidRPr="006B35A0">
              <w:rPr>
                <w:color w:val="000000"/>
                <w:sz w:val="26"/>
                <w:szCs w:val="26"/>
              </w:rPr>
              <w:t>:</w:t>
            </w:r>
            <w:r>
              <w:rPr>
                <w:color w:val="000000"/>
                <w:sz w:val="26"/>
                <w:szCs w:val="26"/>
              </w:rPr>
              <w:t>000000</w:t>
            </w:r>
            <w:r w:rsidRPr="006B35A0">
              <w:rPr>
                <w:color w:val="000000"/>
                <w:sz w:val="26"/>
                <w:szCs w:val="26"/>
              </w:rPr>
              <w:t>:</w:t>
            </w:r>
            <w:r>
              <w:rPr>
                <w:color w:val="000000"/>
                <w:sz w:val="26"/>
                <w:szCs w:val="26"/>
              </w:rPr>
              <w:t>587</w:t>
            </w:r>
          </w:p>
        </w:tc>
        <w:tc>
          <w:tcPr>
            <w:tcW w:w="2268" w:type="dxa"/>
            <w:tcBorders>
              <w:top w:val="nil"/>
              <w:left w:val="nil"/>
              <w:bottom w:val="single" w:sz="4" w:space="0" w:color="auto"/>
              <w:right w:val="single" w:sz="4" w:space="0" w:color="auto"/>
            </w:tcBorders>
            <w:shd w:val="clear" w:color="auto" w:fill="auto"/>
            <w:noWrap/>
          </w:tcPr>
          <w:p w:rsidR="00B10007" w:rsidRPr="006B35A0" w:rsidRDefault="00B10007" w:rsidP="00803888">
            <w:pPr>
              <w:ind w:left="-82"/>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6B35A0">
              <w:rPr>
                <w:color w:val="000000"/>
                <w:sz w:val="26"/>
                <w:szCs w:val="26"/>
              </w:rPr>
              <w:t>Собственность</w:t>
            </w:r>
          </w:p>
        </w:tc>
        <w:tc>
          <w:tcPr>
            <w:tcW w:w="5244" w:type="dxa"/>
            <w:tcBorders>
              <w:top w:val="nil"/>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DA5FBF">
              <w:rPr>
                <w:color w:val="000000"/>
                <w:sz w:val="26"/>
                <w:szCs w:val="26"/>
              </w:rPr>
              <w:t>Республика Татарстан, г Казань, 2 км к югу от д Самосырово</w:t>
            </w:r>
          </w:p>
        </w:tc>
        <w:tc>
          <w:tcPr>
            <w:tcW w:w="2459" w:type="dxa"/>
            <w:gridSpan w:val="2"/>
            <w:tcBorders>
              <w:top w:val="nil"/>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133 834</w:t>
            </w:r>
          </w:p>
        </w:tc>
      </w:tr>
      <w:tr w:rsidR="00B10007" w:rsidRPr="006B35A0" w:rsidTr="00803888">
        <w:trPr>
          <w:trHeight w:val="538"/>
        </w:trPr>
        <w:tc>
          <w:tcPr>
            <w:tcW w:w="567" w:type="dxa"/>
            <w:tcBorders>
              <w:top w:val="single" w:sz="4" w:space="0" w:color="auto"/>
              <w:left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3</w:t>
            </w:r>
          </w:p>
        </w:tc>
        <w:tc>
          <w:tcPr>
            <w:tcW w:w="2694" w:type="dxa"/>
            <w:tcBorders>
              <w:top w:val="single" w:sz="4" w:space="0" w:color="auto"/>
              <w:left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16:</w:t>
            </w:r>
            <w:r>
              <w:rPr>
                <w:color w:val="000000"/>
                <w:sz w:val="26"/>
                <w:szCs w:val="26"/>
              </w:rPr>
              <w:t>00</w:t>
            </w:r>
            <w:r w:rsidRPr="006B35A0">
              <w:rPr>
                <w:color w:val="000000"/>
                <w:sz w:val="26"/>
                <w:szCs w:val="26"/>
              </w:rPr>
              <w:t>:</w:t>
            </w:r>
            <w:r>
              <w:rPr>
                <w:color w:val="000000"/>
                <w:sz w:val="26"/>
                <w:szCs w:val="26"/>
              </w:rPr>
              <w:t>000000</w:t>
            </w:r>
            <w:r w:rsidRPr="006B35A0">
              <w:rPr>
                <w:color w:val="000000"/>
                <w:sz w:val="26"/>
                <w:szCs w:val="26"/>
              </w:rPr>
              <w:t>:</w:t>
            </w:r>
            <w:r>
              <w:rPr>
                <w:color w:val="000000"/>
                <w:sz w:val="26"/>
                <w:szCs w:val="26"/>
              </w:rPr>
              <w:t>1478</w:t>
            </w:r>
          </w:p>
        </w:tc>
        <w:tc>
          <w:tcPr>
            <w:tcW w:w="2268" w:type="dxa"/>
            <w:tcBorders>
              <w:top w:val="single" w:sz="4" w:space="0" w:color="auto"/>
              <w:left w:val="single" w:sz="4" w:space="0" w:color="auto"/>
              <w:right w:val="single" w:sz="4" w:space="0" w:color="auto"/>
            </w:tcBorders>
            <w:shd w:val="clear" w:color="auto" w:fill="auto"/>
            <w:noWrap/>
          </w:tcPr>
          <w:p w:rsidR="00B10007" w:rsidRPr="006B35A0" w:rsidRDefault="00B10007" w:rsidP="00803888">
            <w:pPr>
              <w:ind w:left="-224"/>
              <w:jc w:val="center"/>
              <w:rPr>
                <w:color w:val="000000"/>
                <w:sz w:val="26"/>
                <w:szCs w:val="26"/>
              </w:rPr>
            </w:pPr>
          </w:p>
        </w:tc>
        <w:tc>
          <w:tcPr>
            <w:tcW w:w="1985" w:type="dxa"/>
            <w:tcBorders>
              <w:top w:val="single" w:sz="4" w:space="0" w:color="auto"/>
              <w:left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Доверительное управление</w:t>
            </w:r>
          </w:p>
        </w:tc>
        <w:tc>
          <w:tcPr>
            <w:tcW w:w="5244" w:type="dxa"/>
            <w:tcBorders>
              <w:top w:val="single" w:sz="4" w:space="0" w:color="auto"/>
              <w:left w:val="single" w:sz="4" w:space="0" w:color="auto"/>
              <w:right w:val="single" w:sz="4" w:space="0" w:color="auto"/>
            </w:tcBorders>
            <w:shd w:val="clear" w:color="auto" w:fill="auto"/>
            <w:hideMark/>
          </w:tcPr>
          <w:p w:rsidR="00B10007" w:rsidRPr="006B35A0" w:rsidRDefault="00B10007" w:rsidP="00803888">
            <w:pPr>
              <w:jc w:val="center"/>
              <w:rPr>
                <w:color w:val="000000"/>
                <w:sz w:val="26"/>
                <w:szCs w:val="26"/>
              </w:rPr>
            </w:pPr>
            <w:r w:rsidRPr="009B5DBD">
              <w:rPr>
                <w:color w:val="000000"/>
                <w:sz w:val="26"/>
                <w:szCs w:val="26"/>
              </w:rPr>
              <w:t xml:space="preserve">Республика Татарстан, </w:t>
            </w:r>
            <w:proofErr w:type="spellStart"/>
            <w:r w:rsidRPr="009B5DBD">
              <w:rPr>
                <w:color w:val="000000"/>
                <w:sz w:val="26"/>
                <w:szCs w:val="26"/>
              </w:rPr>
              <w:t>г.Казань</w:t>
            </w:r>
            <w:proofErr w:type="spellEnd"/>
          </w:p>
        </w:tc>
        <w:tc>
          <w:tcPr>
            <w:tcW w:w="2459" w:type="dxa"/>
            <w:gridSpan w:val="2"/>
            <w:tcBorders>
              <w:top w:val="single" w:sz="4" w:space="0" w:color="auto"/>
              <w:left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134 169</w:t>
            </w:r>
          </w:p>
        </w:tc>
      </w:tr>
      <w:tr w:rsidR="00B10007" w:rsidRPr="006B35A0" w:rsidTr="00803888">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4</w:t>
            </w:r>
          </w:p>
        </w:tc>
        <w:tc>
          <w:tcPr>
            <w:tcW w:w="2694" w:type="dxa"/>
            <w:tcBorders>
              <w:top w:val="single" w:sz="4" w:space="0" w:color="auto"/>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16:</w:t>
            </w:r>
            <w:r>
              <w:rPr>
                <w:color w:val="000000"/>
                <w:sz w:val="26"/>
                <w:szCs w:val="26"/>
              </w:rPr>
              <w:t>33</w:t>
            </w:r>
            <w:r w:rsidRPr="006B35A0">
              <w:rPr>
                <w:color w:val="000000"/>
                <w:sz w:val="26"/>
                <w:szCs w:val="26"/>
              </w:rPr>
              <w:t>:</w:t>
            </w:r>
            <w:r>
              <w:rPr>
                <w:color w:val="000000"/>
                <w:sz w:val="26"/>
                <w:szCs w:val="26"/>
              </w:rPr>
              <w:t>080513:34</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ind w:left="-224"/>
              <w:jc w:val="center"/>
              <w:rPr>
                <w:color w:val="FF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themeColor="text1"/>
                <w:sz w:val="26"/>
                <w:szCs w:val="26"/>
              </w:rPr>
            </w:pPr>
            <w:r>
              <w:rPr>
                <w:color w:val="000000" w:themeColor="text1"/>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hideMark/>
          </w:tcPr>
          <w:p w:rsidR="00B10007" w:rsidRPr="006B35A0" w:rsidRDefault="00B10007" w:rsidP="00803888">
            <w:pPr>
              <w:jc w:val="center"/>
              <w:rPr>
                <w:color w:val="000000"/>
                <w:sz w:val="26"/>
                <w:szCs w:val="26"/>
              </w:rPr>
            </w:pPr>
            <w:r w:rsidRPr="00A829C8">
              <w:rPr>
                <w:color w:val="000000"/>
                <w:sz w:val="26"/>
                <w:szCs w:val="26"/>
              </w:rPr>
              <w:t xml:space="preserve">Республика Татарстан, </w:t>
            </w:r>
            <w:proofErr w:type="spellStart"/>
            <w:r w:rsidRPr="00A829C8">
              <w:rPr>
                <w:color w:val="000000"/>
                <w:sz w:val="26"/>
                <w:szCs w:val="26"/>
              </w:rPr>
              <w:t>г.Казань</w:t>
            </w:r>
            <w:proofErr w:type="spellEnd"/>
          </w:p>
        </w:tc>
        <w:tc>
          <w:tcPr>
            <w:tcW w:w="2459" w:type="dxa"/>
            <w:gridSpan w:val="2"/>
            <w:tcBorders>
              <w:top w:val="single" w:sz="4" w:space="0" w:color="auto"/>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168 501</w:t>
            </w:r>
          </w:p>
        </w:tc>
      </w:tr>
      <w:tr w:rsidR="00B10007" w:rsidRPr="006B35A0" w:rsidTr="00803888">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5</w:t>
            </w:r>
          </w:p>
        </w:tc>
        <w:tc>
          <w:tcPr>
            <w:tcW w:w="2694" w:type="dxa"/>
            <w:tcBorders>
              <w:top w:val="single" w:sz="4" w:space="0" w:color="auto"/>
              <w:left w:val="nil"/>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16:33:080513:44</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10007" w:rsidRPr="006B35A0" w:rsidRDefault="00B10007" w:rsidP="00803888">
            <w:pPr>
              <w:ind w:left="-224"/>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themeColor="text1"/>
                <w:sz w:val="26"/>
                <w:szCs w:val="26"/>
              </w:rPr>
            </w:pPr>
            <w:r>
              <w:rPr>
                <w:color w:val="000000" w:themeColor="text1"/>
                <w:sz w:val="26"/>
                <w:szCs w:val="26"/>
              </w:rPr>
              <w:t>Собственность</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B10007" w:rsidRPr="006B35A0" w:rsidRDefault="00B10007" w:rsidP="00803888">
            <w:pPr>
              <w:jc w:val="center"/>
              <w:rPr>
                <w:color w:val="FF0000"/>
                <w:sz w:val="26"/>
                <w:szCs w:val="26"/>
              </w:rPr>
            </w:pPr>
            <w:r w:rsidRPr="00B42E06">
              <w:rPr>
                <w:color w:val="000000" w:themeColor="text1"/>
                <w:sz w:val="26"/>
                <w:szCs w:val="26"/>
              </w:rPr>
              <w:t xml:space="preserve">Республика Татарстан, </w:t>
            </w:r>
            <w:proofErr w:type="spellStart"/>
            <w:r w:rsidRPr="00B42E06">
              <w:rPr>
                <w:color w:val="000000" w:themeColor="text1"/>
                <w:sz w:val="26"/>
                <w:szCs w:val="26"/>
              </w:rPr>
              <w:t>г.Казань</w:t>
            </w:r>
            <w:proofErr w:type="spellEnd"/>
          </w:p>
        </w:tc>
        <w:tc>
          <w:tcPr>
            <w:tcW w:w="24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 xml:space="preserve">9 </w:t>
            </w:r>
            <w:r w:rsidRPr="006B35A0">
              <w:rPr>
                <w:color w:val="000000"/>
                <w:sz w:val="26"/>
                <w:szCs w:val="26"/>
              </w:rPr>
              <w:t>6</w:t>
            </w:r>
            <w:r>
              <w:rPr>
                <w:color w:val="000000"/>
                <w:sz w:val="26"/>
                <w:szCs w:val="26"/>
              </w:rPr>
              <w:t>71</w:t>
            </w:r>
          </w:p>
        </w:tc>
      </w:tr>
      <w:tr w:rsidR="00B10007" w:rsidRPr="006B35A0" w:rsidTr="00803888">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6</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B326FB" w:rsidRDefault="00B10007" w:rsidP="00803888">
            <w:pPr>
              <w:jc w:val="center"/>
              <w:rPr>
                <w:sz w:val="26"/>
                <w:szCs w:val="26"/>
              </w:rPr>
            </w:pPr>
            <w:r w:rsidRPr="00B326FB">
              <w:rPr>
                <w:color w:val="000000"/>
                <w:sz w:val="26"/>
                <w:szCs w:val="26"/>
              </w:rPr>
              <w:t>16:33:080513:</w:t>
            </w:r>
            <w:r>
              <w:rPr>
                <w:color w:val="000000"/>
                <w:sz w:val="26"/>
                <w:szCs w:val="26"/>
              </w:rPr>
              <w:t>45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B10007" w:rsidRPr="006B35A0" w:rsidRDefault="00B10007" w:rsidP="00803888">
            <w:pPr>
              <w:ind w:left="-224"/>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themeColor="text1"/>
                <w:sz w:val="26"/>
                <w:szCs w:val="26"/>
              </w:rPr>
            </w:pPr>
            <w:r w:rsidRPr="00792318">
              <w:rPr>
                <w:color w:val="000000" w:themeColor="text1"/>
                <w:sz w:val="26"/>
                <w:szCs w:val="26"/>
              </w:rPr>
              <w:t>Собственность</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792318">
              <w:rPr>
                <w:color w:val="000000"/>
                <w:sz w:val="26"/>
                <w:szCs w:val="26"/>
              </w:rPr>
              <w:t xml:space="preserve">Республика Татарстан, </w:t>
            </w:r>
            <w:proofErr w:type="spellStart"/>
            <w:r w:rsidRPr="00792318">
              <w:rPr>
                <w:color w:val="000000"/>
                <w:sz w:val="26"/>
                <w:szCs w:val="26"/>
              </w:rPr>
              <w:t>г.Казань</w:t>
            </w:r>
            <w:proofErr w:type="spellEnd"/>
          </w:p>
        </w:tc>
        <w:tc>
          <w:tcPr>
            <w:tcW w:w="2459" w:type="dxa"/>
            <w:gridSpan w:val="2"/>
            <w:tcBorders>
              <w:top w:val="single" w:sz="4" w:space="0" w:color="auto"/>
              <w:left w:val="single" w:sz="4" w:space="0" w:color="auto"/>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 xml:space="preserve">4 204 </w:t>
            </w:r>
          </w:p>
        </w:tc>
      </w:tr>
      <w:tr w:rsidR="00B10007" w:rsidRPr="006B35A0" w:rsidTr="00803888">
        <w:trPr>
          <w:trHeight w:val="461"/>
        </w:trPr>
        <w:tc>
          <w:tcPr>
            <w:tcW w:w="567" w:type="dxa"/>
            <w:tcBorders>
              <w:top w:val="nil"/>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lastRenderedPageBreak/>
              <w:t>7</w:t>
            </w:r>
          </w:p>
        </w:tc>
        <w:tc>
          <w:tcPr>
            <w:tcW w:w="2694" w:type="dxa"/>
            <w:tcBorders>
              <w:top w:val="single" w:sz="4" w:space="0" w:color="auto"/>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16:</w:t>
            </w:r>
            <w:r>
              <w:rPr>
                <w:color w:val="000000"/>
                <w:sz w:val="26"/>
                <w:szCs w:val="26"/>
              </w:rPr>
              <w:t>50</w:t>
            </w:r>
            <w:r w:rsidRPr="006B35A0">
              <w:rPr>
                <w:color w:val="000000"/>
                <w:sz w:val="26"/>
                <w:szCs w:val="26"/>
              </w:rPr>
              <w:t>:</w:t>
            </w:r>
            <w:r>
              <w:rPr>
                <w:color w:val="000000"/>
                <w:sz w:val="26"/>
                <w:szCs w:val="26"/>
              </w:rPr>
              <w:t>150312</w:t>
            </w:r>
            <w:r w:rsidRPr="006B35A0">
              <w:rPr>
                <w:color w:val="000000"/>
                <w:sz w:val="26"/>
                <w:szCs w:val="26"/>
              </w:rPr>
              <w:t>:</w:t>
            </w:r>
            <w:r>
              <w:rPr>
                <w:color w:val="000000"/>
                <w:sz w:val="26"/>
                <w:szCs w:val="26"/>
              </w:rPr>
              <w:t>11</w:t>
            </w:r>
          </w:p>
        </w:tc>
        <w:tc>
          <w:tcPr>
            <w:tcW w:w="2268" w:type="dxa"/>
            <w:tcBorders>
              <w:top w:val="nil"/>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w:t>
            </w:r>
          </w:p>
        </w:tc>
        <w:tc>
          <w:tcPr>
            <w:tcW w:w="5244" w:type="dxa"/>
            <w:tcBorders>
              <w:top w:val="nil"/>
              <w:left w:val="nil"/>
              <w:bottom w:val="single" w:sz="4" w:space="0" w:color="auto"/>
              <w:right w:val="single" w:sz="4" w:space="0" w:color="auto"/>
            </w:tcBorders>
            <w:shd w:val="clear" w:color="auto" w:fill="auto"/>
            <w:hideMark/>
          </w:tcPr>
          <w:p w:rsidR="00B10007" w:rsidRPr="006B35A0" w:rsidRDefault="00B10007" w:rsidP="00803888">
            <w:pPr>
              <w:jc w:val="center"/>
              <w:rPr>
                <w:color w:val="000000"/>
                <w:sz w:val="26"/>
                <w:szCs w:val="26"/>
              </w:rPr>
            </w:pPr>
            <w:r w:rsidRPr="00B326FB">
              <w:rPr>
                <w:color w:val="000000"/>
                <w:sz w:val="26"/>
                <w:szCs w:val="26"/>
              </w:rPr>
              <w:t xml:space="preserve">Республика Татарстан, г Казань, Приволжский район, </w:t>
            </w:r>
            <w:proofErr w:type="spellStart"/>
            <w:r w:rsidRPr="00B326FB">
              <w:rPr>
                <w:color w:val="000000"/>
                <w:sz w:val="26"/>
                <w:szCs w:val="26"/>
              </w:rPr>
              <w:t>ул</w:t>
            </w:r>
            <w:proofErr w:type="spellEnd"/>
            <w:r w:rsidRPr="00B326FB">
              <w:rPr>
                <w:color w:val="000000"/>
                <w:sz w:val="26"/>
                <w:szCs w:val="26"/>
              </w:rPr>
              <w:t xml:space="preserve"> </w:t>
            </w:r>
            <w:proofErr w:type="spellStart"/>
            <w:r w:rsidRPr="00B326FB">
              <w:rPr>
                <w:color w:val="000000"/>
                <w:sz w:val="26"/>
                <w:szCs w:val="26"/>
              </w:rPr>
              <w:t>Юлиуса</w:t>
            </w:r>
            <w:proofErr w:type="spellEnd"/>
            <w:r w:rsidRPr="00B326FB">
              <w:rPr>
                <w:color w:val="000000"/>
                <w:sz w:val="26"/>
                <w:szCs w:val="26"/>
              </w:rPr>
              <w:t xml:space="preserve"> Фучика</w:t>
            </w:r>
          </w:p>
        </w:tc>
        <w:tc>
          <w:tcPr>
            <w:tcW w:w="2459" w:type="dxa"/>
            <w:gridSpan w:val="2"/>
            <w:tcBorders>
              <w:top w:val="nil"/>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6</w:t>
            </w:r>
          </w:p>
        </w:tc>
      </w:tr>
      <w:tr w:rsidR="00B10007" w:rsidRPr="006B35A0" w:rsidTr="00803888">
        <w:trPr>
          <w:trHeight w:val="627"/>
        </w:trPr>
        <w:tc>
          <w:tcPr>
            <w:tcW w:w="567" w:type="dxa"/>
            <w:tcBorders>
              <w:top w:val="nil"/>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8</w:t>
            </w:r>
          </w:p>
        </w:tc>
        <w:tc>
          <w:tcPr>
            <w:tcW w:w="2694" w:type="dxa"/>
            <w:tcBorders>
              <w:top w:val="nil"/>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16:</w:t>
            </w:r>
            <w:r>
              <w:rPr>
                <w:color w:val="000000"/>
                <w:sz w:val="26"/>
                <w:szCs w:val="26"/>
              </w:rPr>
              <w:t>50</w:t>
            </w:r>
            <w:r w:rsidRPr="006B35A0">
              <w:rPr>
                <w:color w:val="000000"/>
                <w:sz w:val="26"/>
                <w:szCs w:val="26"/>
              </w:rPr>
              <w:t>:</w:t>
            </w:r>
            <w:r>
              <w:rPr>
                <w:color w:val="000000"/>
                <w:sz w:val="26"/>
                <w:szCs w:val="26"/>
              </w:rPr>
              <w:t>150312</w:t>
            </w:r>
            <w:r w:rsidRPr="006B35A0">
              <w:rPr>
                <w:color w:val="000000"/>
                <w:sz w:val="26"/>
                <w:szCs w:val="26"/>
              </w:rPr>
              <w:t>:</w:t>
            </w:r>
            <w:r>
              <w:rPr>
                <w:color w:val="000000"/>
                <w:sz w:val="26"/>
                <w:szCs w:val="26"/>
              </w:rPr>
              <w:t>5</w:t>
            </w:r>
          </w:p>
        </w:tc>
        <w:tc>
          <w:tcPr>
            <w:tcW w:w="2268" w:type="dxa"/>
            <w:tcBorders>
              <w:top w:val="nil"/>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nil"/>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7901B1">
              <w:rPr>
                <w:color w:val="000000"/>
                <w:sz w:val="26"/>
                <w:szCs w:val="26"/>
              </w:rPr>
              <w:t xml:space="preserve">Республика Татарстан, </w:t>
            </w:r>
            <w:r>
              <w:rPr>
                <w:color w:val="000000"/>
                <w:sz w:val="26"/>
                <w:szCs w:val="26"/>
              </w:rPr>
              <w:t xml:space="preserve">г Казань, Советский район, </w:t>
            </w:r>
            <w:proofErr w:type="spellStart"/>
            <w:r>
              <w:rPr>
                <w:color w:val="000000"/>
                <w:sz w:val="26"/>
                <w:szCs w:val="26"/>
              </w:rPr>
              <w:t>ул</w:t>
            </w:r>
            <w:proofErr w:type="spellEnd"/>
            <w:r>
              <w:rPr>
                <w:color w:val="000000"/>
                <w:sz w:val="26"/>
                <w:szCs w:val="26"/>
              </w:rPr>
              <w:t xml:space="preserve"> </w:t>
            </w:r>
            <w:proofErr w:type="spellStart"/>
            <w:r>
              <w:rPr>
                <w:color w:val="000000"/>
                <w:sz w:val="26"/>
                <w:szCs w:val="26"/>
              </w:rPr>
              <w:t>Юлиуса</w:t>
            </w:r>
            <w:proofErr w:type="spellEnd"/>
            <w:r>
              <w:rPr>
                <w:color w:val="000000"/>
                <w:sz w:val="26"/>
                <w:szCs w:val="26"/>
              </w:rPr>
              <w:t xml:space="preserve"> </w:t>
            </w:r>
            <w:r w:rsidRPr="007901B1">
              <w:rPr>
                <w:color w:val="000000"/>
                <w:sz w:val="26"/>
                <w:szCs w:val="26"/>
              </w:rPr>
              <w:t>Фучика</w:t>
            </w:r>
          </w:p>
        </w:tc>
        <w:tc>
          <w:tcPr>
            <w:tcW w:w="2459" w:type="dxa"/>
            <w:gridSpan w:val="2"/>
            <w:tcBorders>
              <w:top w:val="nil"/>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37</w:t>
            </w:r>
          </w:p>
        </w:tc>
      </w:tr>
      <w:tr w:rsidR="00B10007" w:rsidRPr="006B35A0" w:rsidTr="00803888">
        <w:trPr>
          <w:trHeight w:val="99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9</w:t>
            </w:r>
          </w:p>
        </w:tc>
        <w:tc>
          <w:tcPr>
            <w:tcW w:w="2694" w:type="dxa"/>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16:</w:t>
            </w:r>
            <w:r>
              <w:rPr>
                <w:color w:val="000000"/>
                <w:sz w:val="26"/>
                <w:szCs w:val="26"/>
              </w:rPr>
              <w:t>50</w:t>
            </w:r>
            <w:r w:rsidRPr="006B35A0">
              <w:rPr>
                <w:color w:val="000000"/>
                <w:sz w:val="26"/>
                <w:szCs w:val="26"/>
              </w:rPr>
              <w:t>:</w:t>
            </w:r>
            <w:r>
              <w:rPr>
                <w:color w:val="000000"/>
                <w:sz w:val="26"/>
                <w:szCs w:val="26"/>
              </w:rPr>
              <w:t>270101</w:t>
            </w:r>
            <w:r w:rsidRPr="006B35A0">
              <w:rPr>
                <w:color w:val="000000"/>
                <w:sz w:val="26"/>
                <w:szCs w:val="26"/>
              </w:rPr>
              <w:t>:</w:t>
            </w:r>
            <w:r>
              <w:rPr>
                <w:color w:val="000000"/>
                <w:sz w:val="26"/>
                <w:szCs w:val="26"/>
              </w:rPr>
              <w:t>2447</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A73EE6">
              <w:rPr>
                <w:color w:val="000000"/>
                <w:sz w:val="26"/>
                <w:szCs w:val="26"/>
              </w:rPr>
              <w:t xml:space="preserve">Республика Татарстан, </w:t>
            </w:r>
          </w:p>
          <w:p w:rsidR="00B10007" w:rsidRPr="006B35A0" w:rsidRDefault="00B10007" w:rsidP="00803888">
            <w:pPr>
              <w:jc w:val="center"/>
              <w:rPr>
                <w:color w:val="000000"/>
                <w:sz w:val="26"/>
                <w:szCs w:val="26"/>
              </w:rPr>
            </w:pPr>
            <w:r>
              <w:rPr>
                <w:color w:val="000000"/>
                <w:sz w:val="26"/>
                <w:szCs w:val="26"/>
              </w:rPr>
              <w:t>г.</w:t>
            </w:r>
            <w:r w:rsidRPr="00A73EE6">
              <w:rPr>
                <w:color w:val="000000"/>
                <w:sz w:val="26"/>
                <w:szCs w:val="26"/>
              </w:rPr>
              <w:t xml:space="preserve"> Казань, Советский район, жилой массив Вознесенское, ул. </w:t>
            </w:r>
            <w:proofErr w:type="spellStart"/>
            <w:r w:rsidRPr="00A73EE6">
              <w:rPr>
                <w:color w:val="000000"/>
                <w:sz w:val="26"/>
                <w:szCs w:val="26"/>
              </w:rPr>
              <w:t>Иркен</w:t>
            </w:r>
            <w:proofErr w:type="spellEnd"/>
            <w:r w:rsidRPr="00A73EE6">
              <w:rPr>
                <w:color w:val="000000"/>
                <w:sz w:val="26"/>
                <w:szCs w:val="26"/>
              </w:rPr>
              <w:t>, участок 2в</w:t>
            </w:r>
          </w:p>
        </w:tc>
        <w:tc>
          <w:tcPr>
            <w:tcW w:w="24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4 966</w:t>
            </w:r>
          </w:p>
        </w:tc>
      </w:tr>
      <w:tr w:rsidR="00B10007" w:rsidRPr="006B35A0" w:rsidTr="00803888">
        <w:trPr>
          <w:trHeight w:val="708"/>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10</w:t>
            </w:r>
          </w:p>
        </w:tc>
        <w:tc>
          <w:tcPr>
            <w:tcW w:w="2694" w:type="dxa"/>
            <w:tcBorders>
              <w:top w:val="single" w:sz="4" w:space="0" w:color="auto"/>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16:</w:t>
            </w:r>
            <w:r>
              <w:rPr>
                <w:color w:val="000000"/>
                <w:sz w:val="26"/>
                <w:szCs w:val="26"/>
              </w:rPr>
              <w:t>33</w:t>
            </w:r>
            <w:r w:rsidRPr="006B35A0">
              <w:rPr>
                <w:color w:val="000000"/>
                <w:sz w:val="26"/>
                <w:szCs w:val="26"/>
              </w:rPr>
              <w:t>:</w:t>
            </w:r>
            <w:r>
              <w:rPr>
                <w:color w:val="000000"/>
                <w:sz w:val="26"/>
                <w:szCs w:val="26"/>
              </w:rPr>
              <w:t>080513</w:t>
            </w:r>
            <w:r w:rsidRPr="006B35A0">
              <w:rPr>
                <w:color w:val="000000"/>
                <w:sz w:val="26"/>
                <w:szCs w:val="26"/>
              </w:rPr>
              <w:t>:</w:t>
            </w:r>
            <w:r>
              <w:rPr>
                <w:color w:val="000000"/>
                <w:sz w:val="26"/>
                <w:szCs w:val="26"/>
              </w:rPr>
              <w:t>21</w:t>
            </w:r>
          </w:p>
        </w:tc>
        <w:tc>
          <w:tcPr>
            <w:tcW w:w="2268" w:type="dxa"/>
            <w:tcBorders>
              <w:top w:val="single" w:sz="4" w:space="0" w:color="auto"/>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A73EE6">
              <w:rPr>
                <w:color w:val="000000"/>
                <w:sz w:val="26"/>
                <w:szCs w:val="26"/>
              </w:rPr>
              <w:t xml:space="preserve">Республика Татарстан, </w:t>
            </w:r>
            <w:r>
              <w:rPr>
                <w:color w:val="000000"/>
                <w:sz w:val="26"/>
                <w:szCs w:val="26"/>
              </w:rPr>
              <w:t>г.</w:t>
            </w:r>
            <w:r w:rsidRPr="00A73EE6">
              <w:rPr>
                <w:color w:val="000000"/>
                <w:sz w:val="26"/>
                <w:szCs w:val="26"/>
              </w:rPr>
              <w:t xml:space="preserve"> Казань, в 3800 </w:t>
            </w:r>
            <w:proofErr w:type="spellStart"/>
            <w:r w:rsidRPr="00A73EE6">
              <w:rPr>
                <w:color w:val="000000"/>
                <w:sz w:val="26"/>
                <w:szCs w:val="26"/>
              </w:rPr>
              <w:t>кв.м</w:t>
            </w:r>
            <w:proofErr w:type="spellEnd"/>
            <w:r w:rsidRPr="00A73EE6">
              <w:rPr>
                <w:color w:val="000000"/>
                <w:sz w:val="26"/>
                <w:szCs w:val="26"/>
              </w:rPr>
              <w:t xml:space="preserve">. на </w:t>
            </w:r>
            <w:r>
              <w:rPr>
                <w:color w:val="000000"/>
                <w:sz w:val="26"/>
                <w:szCs w:val="26"/>
              </w:rPr>
              <w:t>з</w:t>
            </w:r>
            <w:r w:rsidRPr="00A73EE6">
              <w:rPr>
                <w:color w:val="000000"/>
                <w:sz w:val="26"/>
                <w:szCs w:val="26"/>
              </w:rPr>
              <w:t xml:space="preserve">апад от </w:t>
            </w:r>
            <w:proofErr w:type="spellStart"/>
            <w:r w:rsidRPr="00A73EE6">
              <w:rPr>
                <w:color w:val="000000"/>
                <w:sz w:val="26"/>
                <w:szCs w:val="26"/>
              </w:rPr>
              <w:t>н.п</w:t>
            </w:r>
            <w:proofErr w:type="spellEnd"/>
            <w:r w:rsidRPr="00A73EE6">
              <w:rPr>
                <w:color w:val="000000"/>
                <w:sz w:val="26"/>
                <w:szCs w:val="26"/>
              </w:rPr>
              <w:t xml:space="preserve">. </w:t>
            </w:r>
            <w:proofErr w:type="spellStart"/>
            <w:r w:rsidRPr="00A73EE6">
              <w:rPr>
                <w:color w:val="000000"/>
                <w:sz w:val="26"/>
                <w:szCs w:val="26"/>
              </w:rPr>
              <w:t>Кощаково</w:t>
            </w:r>
            <w:proofErr w:type="spellEnd"/>
          </w:p>
        </w:tc>
        <w:tc>
          <w:tcPr>
            <w:tcW w:w="2459" w:type="dxa"/>
            <w:gridSpan w:val="2"/>
            <w:tcBorders>
              <w:top w:val="single" w:sz="4" w:space="0" w:color="auto"/>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2 065</w:t>
            </w:r>
          </w:p>
        </w:tc>
      </w:tr>
      <w:tr w:rsidR="00B10007" w:rsidRPr="006B35A0" w:rsidTr="00803888">
        <w:trPr>
          <w:trHeight w:val="605"/>
        </w:trPr>
        <w:tc>
          <w:tcPr>
            <w:tcW w:w="567" w:type="dxa"/>
            <w:tcBorders>
              <w:top w:val="nil"/>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11</w:t>
            </w:r>
          </w:p>
        </w:tc>
        <w:tc>
          <w:tcPr>
            <w:tcW w:w="2694" w:type="dxa"/>
            <w:tcBorders>
              <w:top w:val="nil"/>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16:</w:t>
            </w:r>
            <w:r>
              <w:rPr>
                <w:color w:val="000000"/>
                <w:sz w:val="26"/>
                <w:szCs w:val="26"/>
              </w:rPr>
              <w:t>50</w:t>
            </w:r>
            <w:r w:rsidRPr="006B35A0">
              <w:rPr>
                <w:color w:val="000000"/>
                <w:sz w:val="26"/>
                <w:szCs w:val="26"/>
              </w:rPr>
              <w:t>:</w:t>
            </w:r>
            <w:r>
              <w:rPr>
                <w:color w:val="000000"/>
                <w:sz w:val="26"/>
                <w:szCs w:val="26"/>
              </w:rPr>
              <w:t>150312:8</w:t>
            </w:r>
          </w:p>
        </w:tc>
        <w:tc>
          <w:tcPr>
            <w:tcW w:w="2268" w:type="dxa"/>
            <w:tcBorders>
              <w:top w:val="nil"/>
              <w:left w:val="nil"/>
              <w:bottom w:val="single" w:sz="4" w:space="0" w:color="auto"/>
              <w:right w:val="single" w:sz="4" w:space="0" w:color="auto"/>
            </w:tcBorders>
            <w:shd w:val="clear" w:color="auto" w:fill="auto"/>
            <w:noWrap/>
            <w:hideMark/>
          </w:tcPr>
          <w:p w:rsidR="00B10007" w:rsidRPr="006B35A0" w:rsidRDefault="00B10007" w:rsidP="00803888">
            <w:pPr>
              <w:ind w:left="-224"/>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nil"/>
              <w:left w:val="nil"/>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991314">
              <w:rPr>
                <w:color w:val="000000"/>
                <w:sz w:val="26"/>
                <w:szCs w:val="26"/>
              </w:rPr>
              <w:t>Республика Татарстан,</w:t>
            </w:r>
          </w:p>
          <w:p w:rsidR="00B10007" w:rsidRPr="006B35A0" w:rsidRDefault="00B10007" w:rsidP="00803888">
            <w:pPr>
              <w:jc w:val="center"/>
              <w:rPr>
                <w:color w:val="000000"/>
                <w:sz w:val="26"/>
                <w:szCs w:val="26"/>
              </w:rPr>
            </w:pPr>
            <w:r>
              <w:rPr>
                <w:color w:val="000000"/>
                <w:sz w:val="26"/>
                <w:szCs w:val="26"/>
              </w:rPr>
              <w:t>г.</w:t>
            </w:r>
            <w:r w:rsidRPr="00991314">
              <w:rPr>
                <w:color w:val="000000"/>
                <w:sz w:val="26"/>
                <w:szCs w:val="26"/>
              </w:rPr>
              <w:t xml:space="preserve"> Казань, Советский район, </w:t>
            </w:r>
            <w:proofErr w:type="spellStart"/>
            <w:r w:rsidRPr="00991314">
              <w:rPr>
                <w:color w:val="000000"/>
                <w:sz w:val="26"/>
                <w:szCs w:val="26"/>
              </w:rPr>
              <w:t>ул</w:t>
            </w:r>
            <w:proofErr w:type="spellEnd"/>
            <w:r w:rsidRPr="00991314">
              <w:rPr>
                <w:color w:val="000000"/>
                <w:sz w:val="26"/>
                <w:szCs w:val="26"/>
              </w:rPr>
              <w:t xml:space="preserve"> Минская</w:t>
            </w:r>
          </w:p>
        </w:tc>
        <w:tc>
          <w:tcPr>
            <w:tcW w:w="2459" w:type="dxa"/>
            <w:gridSpan w:val="2"/>
            <w:tcBorders>
              <w:top w:val="nil"/>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4 791</w:t>
            </w:r>
          </w:p>
        </w:tc>
      </w:tr>
      <w:tr w:rsidR="00B10007" w:rsidRPr="006B35A0" w:rsidTr="00803888">
        <w:trPr>
          <w:trHeight w:val="374"/>
        </w:trPr>
        <w:tc>
          <w:tcPr>
            <w:tcW w:w="567" w:type="dxa"/>
            <w:tcBorders>
              <w:top w:val="nil"/>
              <w:left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12</w:t>
            </w:r>
          </w:p>
        </w:tc>
        <w:tc>
          <w:tcPr>
            <w:tcW w:w="2694" w:type="dxa"/>
            <w:tcBorders>
              <w:top w:val="nil"/>
              <w:left w:val="nil"/>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16:</w:t>
            </w:r>
            <w:r>
              <w:rPr>
                <w:color w:val="000000"/>
                <w:sz w:val="26"/>
                <w:szCs w:val="26"/>
              </w:rPr>
              <w:t>16</w:t>
            </w:r>
            <w:r w:rsidRPr="006B35A0">
              <w:rPr>
                <w:color w:val="000000"/>
                <w:sz w:val="26"/>
                <w:szCs w:val="26"/>
              </w:rPr>
              <w:t>:</w:t>
            </w:r>
            <w:r>
              <w:rPr>
                <w:color w:val="000000"/>
                <w:sz w:val="26"/>
                <w:szCs w:val="26"/>
              </w:rPr>
              <w:t>120602</w:t>
            </w:r>
            <w:r w:rsidRPr="006B35A0">
              <w:rPr>
                <w:color w:val="000000"/>
                <w:sz w:val="26"/>
                <w:szCs w:val="26"/>
              </w:rPr>
              <w:t>:</w:t>
            </w:r>
            <w:r>
              <w:rPr>
                <w:color w:val="000000"/>
                <w:sz w:val="26"/>
                <w:szCs w:val="26"/>
              </w:rPr>
              <w:t>1291</w:t>
            </w:r>
          </w:p>
        </w:tc>
        <w:tc>
          <w:tcPr>
            <w:tcW w:w="2268" w:type="dxa"/>
            <w:tcBorders>
              <w:top w:val="nil"/>
              <w:left w:val="nil"/>
              <w:right w:val="single" w:sz="4" w:space="0" w:color="auto"/>
            </w:tcBorders>
            <w:shd w:val="clear" w:color="auto" w:fill="auto"/>
            <w:noWrap/>
            <w:hideMark/>
          </w:tcPr>
          <w:p w:rsidR="00B10007" w:rsidRPr="006B35A0" w:rsidRDefault="00B10007" w:rsidP="00803888">
            <w:pPr>
              <w:jc w:val="center"/>
              <w:rPr>
                <w:color w:val="000000"/>
                <w:sz w:val="26"/>
                <w:szCs w:val="26"/>
              </w:rPr>
            </w:pPr>
          </w:p>
        </w:tc>
        <w:tc>
          <w:tcPr>
            <w:tcW w:w="1985" w:type="dxa"/>
            <w:tcBorders>
              <w:top w:val="nil"/>
              <w:left w:val="nil"/>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nil"/>
              <w:left w:val="nil"/>
              <w:right w:val="single" w:sz="4" w:space="0" w:color="auto"/>
            </w:tcBorders>
            <w:shd w:val="clear" w:color="auto" w:fill="auto"/>
          </w:tcPr>
          <w:p w:rsidR="00B10007" w:rsidRPr="006B35A0" w:rsidRDefault="00B10007" w:rsidP="00803888">
            <w:pPr>
              <w:jc w:val="center"/>
              <w:rPr>
                <w:color w:val="000000"/>
                <w:sz w:val="26"/>
                <w:szCs w:val="26"/>
              </w:rPr>
            </w:pPr>
            <w:r w:rsidRPr="00991314">
              <w:rPr>
                <w:color w:val="000000"/>
                <w:sz w:val="26"/>
                <w:szCs w:val="26"/>
              </w:rPr>
              <w:t xml:space="preserve">Республика Татарстан, </w:t>
            </w:r>
            <w:proofErr w:type="spellStart"/>
            <w:r w:rsidRPr="00991314">
              <w:rPr>
                <w:color w:val="000000"/>
                <w:sz w:val="26"/>
                <w:szCs w:val="26"/>
              </w:rPr>
              <w:t>г.Казань</w:t>
            </w:r>
            <w:proofErr w:type="spellEnd"/>
          </w:p>
        </w:tc>
        <w:tc>
          <w:tcPr>
            <w:tcW w:w="2459" w:type="dxa"/>
            <w:gridSpan w:val="2"/>
            <w:tcBorders>
              <w:top w:val="nil"/>
              <w:left w:val="nil"/>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2 752</w:t>
            </w:r>
          </w:p>
        </w:tc>
      </w:tr>
      <w:tr w:rsidR="00B10007" w:rsidRPr="006B35A0" w:rsidTr="00803888">
        <w:trPr>
          <w:trHeight w:val="421"/>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13</w:t>
            </w:r>
          </w:p>
        </w:tc>
        <w:tc>
          <w:tcPr>
            <w:tcW w:w="2694" w:type="dxa"/>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16:</w:t>
            </w:r>
            <w:r>
              <w:rPr>
                <w:color w:val="000000"/>
                <w:sz w:val="26"/>
                <w:szCs w:val="26"/>
              </w:rPr>
              <w:t>16</w:t>
            </w:r>
            <w:r w:rsidRPr="006B35A0">
              <w:rPr>
                <w:color w:val="000000"/>
                <w:sz w:val="26"/>
                <w:szCs w:val="26"/>
              </w:rPr>
              <w:t>:</w:t>
            </w:r>
            <w:r>
              <w:rPr>
                <w:color w:val="000000"/>
                <w:sz w:val="26"/>
                <w:szCs w:val="26"/>
              </w:rPr>
              <w:t>120602</w:t>
            </w:r>
            <w:r w:rsidRPr="006B35A0">
              <w:rPr>
                <w:color w:val="000000"/>
                <w:sz w:val="26"/>
                <w:szCs w:val="26"/>
              </w:rPr>
              <w:t>:</w:t>
            </w:r>
            <w:r>
              <w:rPr>
                <w:color w:val="000000"/>
                <w:sz w:val="26"/>
                <w:szCs w:val="26"/>
              </w:rPr>
              <w:t>274</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16:16:000000:239</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B80D66">
              <w:rPr>
                <w:color w:val="000000"/>
                <w:sz w:val="26"/>
                <w:szCs w:val="26"/>
              </w:rPr>
              <w:t xml:space="preserve">Республика Татарстан, </w:t>
            </w:r>
            <w:proofErr w:type="spellStart"/>
            <w:r w:rsidRPr="00B80D66">
              <w:rPr>
                <w:color w:val="000000"/>
                <w:sz w:val="26"/>
                <w:szCs w:val="26"/>
              </w:rPr>
              <w:t>г.Казань</w:t>
            </w:r>
            <w:proofErr w:type="spellEnd"/>
          </w:p>
        </w:tc>
        <w:tc>
          <w:tcPr>
            <w:tcW w:w="24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5 851</w:t>
            </w:r>
          </w:p>
        </w:tc>
      </w:tr>
      <w:tr w:rsidR="00B10007" w:rsidRPr="006B35A0" w:rsidTr="00803888">
        <w:trPr>
          <w:trHeight w:val="697"/>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14</w:t>
            </w:r>
          </w:p>
        </w:tc>
        <w:tc>
          <w:tcPr>
            <w:tcW w:w="2694" w:type="dxa"/>
            <w:tcBorders>
              <w:top w:val="single" w:sz="4" w:space="0" w:color="auto"/>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sidRPr="006B35A0">
              <w:rPr>
                <w:color w:val="000000"/>
                <w:sz w:val="26"/>
                <w:szCs w:val="26"/>
              </w:rPr>
              <w:t>16:</w:t>
            </w:r>
            <w:r>
              <w:rPr>
                <w:color w:val="000000"/>
                <w:sz w:val="26"/>
                <w:szCs w:val="26"/>
              </w:rPr>
              <w:t>16</w:t>
            </w:r>
            <w:r w:rsidRPr="006B35A0">
              <w:rPr>
                <w:color w:val="000000"/>
                <w:sz w:val="26"/>
                <w:szCs w:val="26"/>
              </w:rPr>
              <w:t>:</w:t>
            </w:r>
            <w:r>
              <w:rPr>
                <w:color w:val="000000"/>
                <w:sz w:val="26"/>
                <w:szCs w:val="26"/>
              </w:rPr>
              <w:t>120602</w:t>
            </w:r>
            <w:r w:rsidRPr="006B35A0">
              <w:rPr>
                <w:color w:val="000000"/>
                <w:sz w:val="26"/>
                <w:szCs w:val="26"/>
              </w:rPr>
              <w:t>:</w:t>
            </w:r>
            <w:r>
              <w:rPr>
                <w:color w:val="000000"/>
                <w:sz w:val="26"/>
                <w:szCs w:val="26"/>
              </w:rPr>
              <w:t>427</w:t>
            </w:r>
          </w:p>
        </w:tc>
        <w:tc>
          <w:tcPr>
            <w:tcW w:w="2268" w:type="dxa"/>
            <w:tcBorders>
              <w:top w:val="single" w:sz="4" w:space="0" w:color="auto"/>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725439">
              <w:rPr>
                <w:color w:val="000000"/>
                <w:sz w:val="26"/>
                <w:szCs w:val="26"/>
              </w:rPr>
              <w:t xml:space="preserve">Республика Татарстан, </w:t>
            </w:r>
          </w:p>
          <w:p w:rsidR="00B10007" w:rsidRPr="006B35A0" w:rsidRDefault="00B10007" w:rsidP="00803888">
            <w:pPr>
              <w:jc w:val="center"/>
              <w:rPr>
                <w:color w:val="000000"/>
                <w:sz w:val="26"/>
                <w:szCs w:val="26"/>
              </w:rPr>
            </w:pPr>
            <w:r w:rsidRPr="00725439">
              <w:rPr>
                <w:color w:val="000000"/>
                <w:sz w:val="26"/>
                <w:szCs w:val="26"/>
              </w:rPr>
              <w:t>г</w:t>
            </w:r>
            <w:r>
              <w:rPr>
                <w:color w:val="000000"/>
                <w:sz w:val="26"/>
                <w:szCs w:val="26"/>
              </w:rPr>
              <w:t>.</w:t>
            </w:r>
            <w:r w:rsidRPr="00725439">
              <w:rPr>
                <w:color w:val="000000"/>
                <w:sz w:val="26"/>
                <w:szCs w:val="26"/>
              </w:rPr>
              <w:t xml:space="preserve"> Казань, д</w:t>
            </w:r>
            <w:r>
              <w:rPr>
                <w:color w:val="000000"/>
                <w:sz w:val="26"/>
                <w:szCs w:val="26"/>
              </w:rPr>
              <w:t>.</w:t>
            </w:r>
            <w:r w:rsidRPr="00725439">
              <w:rPr>
                <w:color w:val="000000"/>
                <w:sz w:val="26"/>
                <w:szCs w:val="26"/>
              </w:rPr>
              <w:t xml:space="preserve"> Самосырово</w:t>
            </w:r>
          </w:p>
        </w:tc>
        <w:tc>
          <w:tcPr>
            <w:tcW w:w="2459" w:type="dxa"/>
            <w:gridSpan w:val="2"/>
            <w:tcBorders>
              <w:top w:val="single" w:sz="4" w:space="0" w:color="auto"/>
              <w:left w:val="nil"/>
              <w:bottom w:val="single" w:sz="4" w:space="0" w:color="auto"/>
              <w:right w:val="single" w:sz="4" w:space="0" w:color="auto"/>
            </w:tcBorders>
            <w:shd w:val="clear" w:color="auto" w:fill="auto"/>
            <w:noWrap/>
            <w:hideMark/>
          </w:tcPr>
          <w:p w:rsidR="00B10007" w:rsidRPr="006B35A0" w:rsidRDefault="00B10007" w:rsidP="00803888">
            <w:pPr>
              <w:jc w:val="center"/>
              <w:rPr>
                <w:color w:val="000000"/>
                <w:sz w:val="26"/>
                <w:szCs w:val="26"/>
              </w:rPr>
            </w:pPr>
            <w:r>
              <w:rPr>
                <w:color w:val="000000"/>
                <w:sz w:val="26"/>
                <w:szCs w:val="26"/>
              </w:rPr>
              <w:t>14 916</w:t>
            </w:r>
          </w:p>
        </w:tc>
      </w:tr>
      <w:tr w:rsidR="00B10007" w:rsidRPr="006B35A0" w:rsidTr="00803888">
        <w:trPr>
          <w:trHeight w:val="692"/>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15</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16:50:150311:118</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725439" w:rsidRDefault="00B10007" w:rsidP="00803888">
            <w:pPr>
              <w:jc w:val="center"/>
              <w:rPr>
                <w:color w:val="000000"/>
                <w:sz w:val="26"/>
                <w:szCs w:val="26"/>
              </w:rPr>
            </w:pPr>
            <w:r w:rsidRPr="00725439">
              <w:rPr>
                <w:color w:val="000000"/>
                <w:sz w:val="26"/>
                <w:szCs w:val="26"/>
              </w:rPr>
              <w:t>Республика Татарстан,</w:t>
            </w:r>
          </w:p>
          <w:p w:rsidR="00B10007" w:rsidRPr="006B35A0" w:rsidRDefault="00B10007" w:rsidP="00803888">
            <w:pPr>
              <w:jc w:val="center"/>
              <w:rPr>
                <w:color w:val="000000"/>
                <w:sz w:val="26"/>
                <w:szCs w:val="26"/>
              </w:rPr>
            </w:pPr>
            <w:r w:rsidRPr="00725439">
              <w:rPr>
                <w:color w:val="000000"/>
                <w:sz w:val="26"/>
                <w:szCs w:val="26"/>
              </w:rPr>
              <w:t xml:space="preserve">г. Казань, Советский район, </w:t>
            </w:r>
            <w:proofErr w:type="spellStart"/>
            <w:r w:rsidRPr="00725439">
              <w:rPr>
                <w:color w:val="000000"/>
                <w:sz w:val="26"/>
                <w:szCs w:val="26"/>
              </w:rPr>
              <w:t>ул</w:t>
            </w:r>
            <w:proofErr w:type="spellEnd"/>
            <w:r w:rsidRPr="00725439">
              <w:rPr>
                <w:color w:val="000000"/>
                <w:sz w:val="26"/>
                <w:szCs w:val="26"/>
              </w:rPr>
              <w:t xml:space="preserve"> Минская</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698</w:t>
            </w:r>
          </w:p>
        </w:tc>
      </w:tr>
      <w:tr w:rsidR="00B10007" w:rsidRPr="006B35A0" w:rsidTr="00803888">
        <w:trPr>
          <w:trHeight w:val="8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16:50:150311:456</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Постоянное бессрочное пользование</w:t>
            </w:r>
          </w:p>
        </w:tc>
        <w:tc>
          <w:tcPr>
            <w:tcW w:w="5244" w:type="dxa"/>
            <w:tcBorders>
              <w:top w:val="single" w:sz="4" w:space="0" w:color="auto"/>
              <w:left w:val="nil"/>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6069DC">
              <w:rPr>
                <w:color w:val="000000"/>
                <w:sz w:val="26"/>
                <w:szCs w:val="26"/>
              </w:rPr>
              <w:t>Республика Татарстан,</w:t>
            </w:r>
          </w:p>
          <w:p w:rsidR="00B10007" w:rsidRPr="006B35A0" w:rsidRDefault="00B10007" w:rsidP="00803888">
            <w:pPr>
              <w:jc w:val="center"/>
              <w:rPr>
                <w:color w:val="000000"/>
                <w:sz w:val="26"/>
                <w:szCs w:val="26"/>
              </w:rPr>
            </w:pPr>
            <w:r w:rsidRPr="006069DC">
              <w:rPr>
                <w:color w:val="000000"/>
                <w:sz w:val="26"/>
                <w:szCs w:val="26"/>
              </w:rPr>
              <w:t xml:space="preserve"> </w:t>
            </w:r>
            <w:r>
              <w:rPr>
                <w:color w:val="000000"/>
                <w:sz w:val="26"/>
                <w:szCs w:val="26"/>
              </w:rPr>
              <w:t>г. Казань, ул.</w:t>
            </w:r>
            <w:r w:rsidRPr="006069DC">
              <w:rPr>
                <w:color w:val="000000"/>
                <w:sz w:val="26"/>
                <w:szCs w:val="26"/>
              </w:rPr>
              <w:t xml:space="preserve"> </w:t>
            </w:r>
            <w:proofErr w:type="spellStart"/>
            <w:r w:rsidRPr="006069DC">
              <w:rPr>
                <w:color w:val="000000"/>
                <w:sz w:val="26"/>
                <w:szCs w:val="26"/>
              </w:rPr>
              <w:t>Юлиуса</w:t>
            </w:r>
            <w:proofErr w:type="spellEnd"/>
            <w:r w:rsidRPr="006069DC">
              <w:rPr>
                <w:color w:val="000000"/>
                <w:sz w:val="26"/>
                <w:szCs w:val="26"/>
              </w:rPr>
              <w:t xml:space="preserve"> Фучика, земельный участок 155Б</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647</w:t>
            </w:r>
          </w:p>
        </w:tc>
      </w:tr>
      <w:tr w:rsidR="00B10007" w:rsidRPr="006B35A0" w:rsidTr="00803888">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17</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16:50:150201:2096</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6069DC">
              <w:rPr>
                <w:color w:val="000000"/>
                <w:sz w:val="26"/>
                <w:szCs w:val="26"/>
              </w:rPr>
              <w:t xml:space="preserve">Республика Татарстан, </w:t>
            </w:r>
            <w:r>
              <w:rPr>
                <w:color w:val="000000"/>
                <w:sz w:val="26"/>
                <w:szCs w:val="26"/>
              </w:rPr>
              <w:t>г.</w:t>
            </w:r>
            <w:r w:rsidRPr="006069DC">
              <w:rPr>
                <w:color w:val="000000"/>
                <w:sz w:val="26"/>
                <w:szCs w:val="26"/>
              </w:rPr>
              <w:t xml:space="preserve"> Казань, Советский район, ул. Зеленая Поляна</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5 317</w:t>
            </w:r>
          </w:p>
        </w:tc>
      </w:tr>
      <w:tr w:rsidR="00B10007" w:rsidRPr="006B35A0" w:rsidTr="00803888">
        <w:trPr>
          <w:trHeight w:val="627"/>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18</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16:50:150201:51</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w:t>
            </w:r>
          </w:p>
        </w:tc>
        <w:tc>
          <w:tcPr>
            <w:tcW w:w="5244" w:type="dxa"/>
            <w:tcBorders>
              <w:top w:val="single" w:sz="4" w:space="0" w:color="auto"/>
              <w:left w:val="nil"/>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6069DC">
              <w:rPr>
                <w:color w:val="000000"/>
                <w:sz w:val="26"/>
                <w:szCs w:val="26"/>
              </w:rPr>
              <w:t xml:space="preserve">Республика Татарстан, </w:t>
            </w:r>
          </w:p>
          <w:p w:rsidR="00B10007" w:rsidRPr="006B35A0" w:rsidRDefault="00B10007" w:rsidP="00803888">
            <w:pPr>
              <w:jc w:val="center"/>
              <w:rPr>
                <w:color w:val="000000"/>
                <w:sz w:val="26"/>
                <w:szCs w:val="26"/>
              </w:rPr>
            </w:pPr>
            <w:r w:rsidRPr="006069DC">
              <w:rPr>
                <w:color w:val="000000"/>
                <w:sz w:val="26"/>
                <w:szCs w:val="26"/>
              </w:rPr>
              <w:t>г</w:t>
            </w:r>
            <w:r>
              <w:rPr>
                <w:color w:val="000000"/>
                <w:sz w:val="26"/>
                <w:szCs w:val="26"/>
              </w:rPr>
              <w:t>.</w:t>
            </w:r>
            <w:r w:rsidRPr="006069DC">
              <w:rPr>
                <w:color w:val="000000"/>
                <w:sz w:val="26"/>
                <w:szCs w:val="26"/>
              </w:rPr>
              <w:t xml:space="preserve"> Казань, Советский район, п</w:t>
            </w:r>
            <w:r>
              <w:rPr>
                <w:color w:val="000000"/>
                <w:sz w:val="26"/>
                <w:szCs w:val="26"/>
              </w:rPr>
              <w:t>.</w:t>
            </w:r>
            <w:r w:rsidRPr="006069DC">
              <w:rPr>
                <w:color w:val="000000"/>
                <w:sz w:val="26"/>
                <w:szCs w:val="26"/>
              </w:rPr>
              <w:t xml:space="preserve"> Вознесенское</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573</w:t>
            </w:r>
          </w:p>
        </w:tc>
      </w:tr>
      <w:tr w:rsidR="00B10007" w:rsidRPr="006B35A0" w:rsidTr="00803888">
        <w:trPr>
          <w:trHeight w:val="837"/>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lastRenderedPageBreak/>
              <w:t>19</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16:50:270101:2511</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6069DC">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6069DC">
              <w:rPr>
                <w:color w:val="000000"/>
                <w:sz w:val="26"/>
                <w:szCs w:val="26"/>
              </w:rPr>
              <w:t xml:space="preserve">Республика Татарстан, </w:t>
            </w:r>
          </w:p>
          <w:p w:rsidR="00B10007" w:rsidRPr="006B35A0" w:rsidRDefault="00B10007" w:rsidP="00803888">
            <w:pPr>
              <w:jc w:val="center"/>
              <w:rPr>
                <w:color w:val="000000"/>
                <w:sz w:val="26"/>
                <w:szCs w:val="26"/>
              </w:rPr>
            </w:pPr>
            <w:r w:rsidRPr="006069DC">
              <w:rPr>
                <w:color w:val="000000"/>
                <w:sz w:val="26"/>
                <w:szCs w:val="26"/>
              </w:rPr>
              <w:t>г</w:t>
            </w:r>
            <w:r>
              <w:rPr>
                <w:color w:val="000000"/>
                <w:sz w:val="26"/>
                <w:szCs w:val="26"/>
              </w:rPr>
              <w:t>.</w:t>
            </w:r>
            <w:r w:rsidRPr="006069DC">
              <w:rPr>
                <w:color w:val="000000"/>
                <w:sz w:val="26"/>
                <w:szCs w:val="26"/>
              </w:rPr>
              <w:t xml:space="preserve"> Казань, Советский район, жилой массив Вознесенское, ул. Дивизионная</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4 966</w:t>
            </w:r>
          </w:p>
        </w:tc>
      </w:tr>
      <w:tr w:rsidR="00B10007" w:rsidRPr="006B35A0" w:rsidTr="00803888">
        <w:trPr>
          <w:trHeight w:val="35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20</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16:16:120602:10333</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6069DC">
              <w:rPr>
                <w:color w:val="000000"/>
                <w:sz w:val="26"/>
                <w:szCs w:val="26"/>
              </w:rPr>
              <w:t xml:space="preserve">Республика Татарстан, </w:t>
            </w:r>
            <w:proofErr w:type="spellStart"/>
            <w:r w:rsidRPr="006069DC">
              <w:rPr>
                <w:color w:val="000000"/>
                <w:sz w:val="26"/>
                <w:szCs w:val="26"/>
              </w:rPr>
              <w:t>г.Казань</w:t>
            </w:r>
            <w:proofErr w:type="spellEnd"/>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75 435</w:t>
            </w:r>
          </w:p>
        </w:tc>
      </w:tr>
      <w:tr w:rsidR="00B10007" w:rsidRPr="006B35A0" w:rsidTr="00803888">
        <w:trPr>
          <w:trHeight w:val="83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21</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16:50:150311:102</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D70DB8">
              <w:rPr>
                <w:color w:val="000000"/>
                <w:sz w:val="26"/>
                <w:szCs w:val="26"/>
              </w:rPr>
              <w:t xml:space="preserve">Республика Татарстан, </w:t>
            </w:r>
          </w:p>
          <w:p w:rsidR="00B10007" w:rsidRPr="006B35A0" w:rsidRDefault="00B10007" w:rsidP="00803888">
            <w:pPr>
              <w:jc w:val="center"/>
              <w:rPr>
                <w:color w:val="000000"/>
                <w:sz w:val="26"/>
                <w:szCs w:val="26"/>
              </w:rPr>
            </w:pPr>
            <w:r w:rsidRPr="00D70DB8">
              <w:rPr>
                <w:color w:val="000000"/>
                <w:sz w:val="26"/>
                <w:szCs w:val="26"/>
              </w:rPr>
              <w:t>г</w:t>
            </w:r>
            <w:r>
              <w:rPr>
                <w:color w:val="000000"/>
                <w:sz w:val="26"/>
                <w:szCs w:val="26"/>
              </w:rPr>
              <w:t>.</w:t>
            </w:r>
            <w:r w:rsidRPr="00D70DB8">
              <w:rPr>
                <w:color w:val="000000"/>
                <w:sz w:val="26"/>
                <w:szCs w:val="26"/>
              </w:rPr>
              <w:t xml:space="preserve"> Казань, Советский район, пересечение пр. Победы и ул. Минская</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30 692</w:t>
            </w:r>
          </w:p>
        </w:tc>
      </w:tr>
      <w:tr w:rsidR="00B10007" w:rsidRPr="006B35A0" w:rsidTr="00803888">
        <w:trPr>
          <w:trHeight w:val="56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22</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16:00:000000:762</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D70DB8">
              <w:rPr>
                <w:color w:val="000000"/>
                <w:sz w:val="26"/>
                <w:szCs w:val="26"/>
              </w:rPr>
              <w:t xml:space="preserve">Республика Татарстан, </w:t>
            </w:r>
          </w:p>
          <w:p w:rsidR="00B10007" w:rsidRPr="006B35A0" w:rsidRDefault="00B10007" w:rsidP="00803888">
            <w:pPr>
              <w:jc w:val="center"/>
              <w:rPr>
                <w:color w:val="000000"/>
                <w:sz w:val="26"/>
                <w:szCs w:val="26"/>
              </w:rPr>
            </w:pPr>
            <w:r w:rsidRPr="00D70DB8">
              <w:rPr>
                <w:color w:val="000000"/>
                <w:sz w:val="26"/>
                <w:szCs w:val="26"/>
              </w:rPr>
              <w:t>г</w:t>
            </w:r>
            <w:r>
              <w:rPr>
                <w:color w:val="000000"/>
                <w:sz w:val="26"/>
                <w:szCs w:val="26"/>
              </w:rPr>
              <w:t>.</w:t>
            </w:r>
            <w:r w:rsidRPr="00D70DB8">
              <w:rPr>
                <w:color w:val="000000"/>
                <w:sz w:val="26"/>
                <w:szCs w:val="26"/>
              </w:rPr>
              <w:t xml:space="preserve"> Казань, Советский район, ул. Вознесенская</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50 628</w:t>
            </w:r>
          </w:p>
        </w:tc>
      </w:tr>
      <w:tr w:rsidR="00B10007" w:rsidRPr="006B35A0" w:rsidTr="00803888">
        <w:trPr>
          <w:trHeight w:val="36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23</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16:50:270202:343</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6933D1">
              <w:rPr>
                <w:color w:val="000000"/>
                <w:sz w:val="26"/>
                <w:szCs w:val="26"/>
              </w:rPr>
              <w:t xml:space="preserve">Республика Татарстан, </w:t>
            </w:r>
            <w:proofErr w:type="spellStart"/>
            <w:r w:rsidRPr="006933D1">
              <w:rPr>
                <w:color w:val="000000"/>
                <w:sz w:val="26"/>
                <w:szCs w:val="26"/>
              </w:rPr>
              <w:t>г.Казань</w:t>
            </w:r>
            <w:proofErr w:type="spellEnd"/>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w:t>
            </w:r>
          </w:p>
        </w:tc>
      </w:tr>
      <w:tr w:rsidR="00B10007" w:rsidRPr="006B35A0" w:rsidTr="00803888">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24</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16:00:000000:68589</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6933D1">
              <w:rPr>
                <w:color w:val="000000"/>
                <w:sz w:val="26"/>
                <w:szCs w:val="26"/>
              </w:rPr>
              <w:t xml:space="preserve">Республика Татарстан, </w:t>
            </w:r>
            <w:proofErr w:type="spellStart"/>
            <w:r w:rsidRPr="006933D1">
              <w:rPr>
                <w:color w:val="000000"/>
                <w:sz w:val="26"/>
                <w:szCs w:val="26"/>
              </w:rPr>
              <w:t>г.Казань</w:t>
            </w:r>
            <w:proofErr w:type="spellEnd"/>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2 561</w:t>
            </w:r>
          </w:p>
        </w:tc>
      </w:tr>
      <w:tr w:rsidR="00B10007" w:rsidRPr="006B35A0" w:rsidTr="00803888">
        <w:trPr>
          <w:trHeight w:val="39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25</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16:50:150311:133</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352A86">
              <w:rPr>
                <w:color w:val="000000"/>
                <w:sz w:val="26"/>
                <w:szCs w:val="26"/>
              </w:rPr>
              <w:t xml:space="preserve">Республика Татарстан, </w:t>
            </w:r>
          </w:p>
          <w:p w:rsidR="00B10007" w:rsidRPr="006B35A0" w:rsidRDefault="00B10007" w:rsidP="00803888">
            <w:pPr>
              <w:jc w:val="center"/>
              <w:rPr>
                <w:color w:val="000000"/>
                <w:sz w:val="26"/>
                <w:szCs w:val="26"/>
              </w:rPr>
            </w:pPr>
            <w:r w:rsidRPr="00352A86">
              <w:rPr>
                <w:color w:val="000000"/>
                <w:sz w:val="26"/>
                <w:szCs w:val="26"/>
              </w:rPr>
              <w:t>г</w:t>
            </w:r>
            <w:r>
              <w:rPr>
                <w:color w:val="000000"/>
                <w:sz w:val="26"/>
                <w:szCs w:val="26"/>
              </w:rPr>
              <w:t>.</w:t>
            </w:r>
            <w:r w:rsidRPr="00352A86">
              <w:rPr>
                <w:color w:val="000000"/>
                <w:sz w:val="26"/>
                <w:szCs w:val="26"/>
              </w:rPr>
              <w:t xml:space="preserve"> Казань, Советский район, </w:t>
            </w:r>
            <w:proofErr w:type="spellStart"/>
            <w:r w:rsidRPr="00352A86">
              <w:rPr>
                <w:color w:val="000000"/>
                <w:sz w:val="26"/>
                <w:szCs w:val="26"/>
              </w:rPr>
              <w:t>ул.Минская</w:t>
            </w:r>
            <w:proofErr w:type="spellEnd"/>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59</w:t>
            </w:r>
          </w:p>
        </w:tc>
      </w:tr>
      <w:tr w:rsidR="00B10007" w:rsidRPr="006B35A0" w:rsidTr="00803888">
        <w:trPr>
          <w:trHeight w:val="697"/>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26</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941616">
              <w:rPr>
                <w:color w:val="000000"/>
                <w:sz w:val="26"/>
                <w:szCs w:val="26"/>
              </w:rPr>
              <w:t>16:50:150311:</w:t>
            </w:r>
            <w:r>
              <w:rPr>
                <w:color w:val="000000"/>
                <w:sz w:val="26"/>
                <w:szCs w:val="26"/>
              </w:rPr>
              <w:t>14</w:t>
            </w:r>
            <w:r w:rsidRPr="00941616">
              <w:rPr>
                <w:color w:val="000000"/>
                <w:sz w:val="26"/>
                <w:szCs w:val="26"/>
              </w:rPr>
              <w:t>3</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ED01CD" w:rsidRDefault="00B10007" w:rsidP="00803888">
            <w:pPr>
              <w:jc w:val="center"/>
              <w:rPr>
                <w:color w:val="000000"/>
                <w:sz w:val="26"/>
                <w:szCs w:val="26"/>
              </w:rPr>
            </w:pPr>
            <w:r w:rsidRPr="00ED01CD">
              <w:rPr>
                <w:color w:val="000000"/>
                <w:sz w:val="26"/>
                <w:szCs w:val="26"/>
              </w:rPr>
              <w:t xml:space="preserve">Республика Татарстан, </w:t>
            </w:r>
          </w:p>
          <w:p w:rsidR="00B10007" w:rsidRPr="006B35A0" w:rsidRDefault="00B10007" w:rsidP="00803888">
            <w:pPr>
              <w:jc w:val="center"/>
              <w:rPr>
                <w:color w:val="000000"/>
                <w:sz w:val="26"/>
                <w:szCs w:val="26"/>
              </w:rPr>
            </w:pPr>
            <w:r w:rsidRPr="00ED01CD">
              <w:rPr>
                <w:color w:val="000000"/>
                <w:sz w:val="26"/>
                <w:szCs w:val="26"/>
              </w:rPr>
              <w:t xml:space="preserve">г. Казань, Советский район, </w:t>
            </w:r>
            <w:proofErr w:type="spellStart"/>
            <w:r w:rsidRPr="00ED01CD">
              <w:rPr>
                <w:color w:val="000000"/>
                <w:sz w:val="26"/>
                <w:szCs w:val="26"/>
              </w:rPr>
              <w:t>ул.Минская</w:t>
            </w:r>
            <w:proofErr w:type="spellEnd"/>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2 203</w:t>
            </w:r>
          </w:p>
        </w:tc>
      </w:tr>
      <w:tr w:rsidR="00B10007" w:rsidRPr="006B35A0" w:rsidTr="00803888">
        <w:trPr>
          <w:trHeight w:val="69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27</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941616">
              <w:rPr>
                <w:color w:val="000000"/>
                <w:sz w:val="26"/>
                <w:szCs w:val="26"/>
              </w:rPr>
              <w:t>16:50:150311:</w:t>
            </w:r>
            <w:r>
              <w:rPr>
                <w:color w:val="000000"/>
                <w:sz w:val="26"/>
                <w:szCs w:val="26"/>
              </w:rPr>
              <w:t>126</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Аренда</w:t>
            </w:r>
          </w:p>
        </w:tc>
        <w:tc>
          <w:tcPr>
            <w:tcW w:w="5244" w:type="dxa"/>
            <w:tcBorders>
              <w:top w:val="single" w:sz="4" w:space="0" w:color="auto"/>
              <w:left w:val="nil"/>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F66E4A">
              <w:rPr>
                <w:color w:val="000000"/>
                <w:sz w:val="26"/>
                <w:szCs w:val="26"/>
              </w:rPr>
              <w:t xml:space="preserve">Республика Татарстан, </w:t>
            </w:r>
          </w:p>
          <w:p w:rsidR="00B10007" w:rsidRPr="006B35A0" w:rsidRDefault="00B10007" w:rsidP="00803888">
            <w:pPr>
              <w:jc w:val="center"/>
              <w:rPr>
                <w:color w:val="000000"/>
                <w:sz w:val="26"/>
                <w:szCs w:val="26"/>
              </w:rPr>
            </w:pPr>
            <w:r w:rsidRPr="00F66E4A">
              <w:rPr>
                <w:color w:val="000000"/>
                <w:sz w:val="26"/>
                <w:szCs w:val="26"/>
              </w:rPr>
              <w:t>г</w:t>
            </w:r>
            <w:r>
              <w:rPr>
                <w:color w:val="000000"/>
                <w:sz w:val="26"/>
                <w:szCs w:val="26"/>
              </w:rPr>
              <w:t>.</w:t>
            </w:r>
            <w:r w:rsidRPr="00F66E4A">
              <w:rPr>
                <w:color w:val="000000"/>
                <w:sz w:val="26"/>
                <w:szCs w:val="26"/>
              </w:rPr>
              <w:t xml:space="preserve"> Казань, Советский район, на пересечении улиц </w:t>
            </w:r>
            <w:proofErr w:type="spellStart"/>
            <w:r w:rsidRPr="00F66E4A">
              <w:rPr>
                <w:color w:val="000000"/>
                <w:sz w:val="26"/>
                <w:szCs w:val="26"/>
              </w:rPr>
              <w:t>Юлиуса</w:t>
            </w:r>
            <w:proofErr w:type="spellEnd"/>
            <w:r w:rsidRPr="00F66E4A">
              <w:rPr>
                <w:color w:val="000000"/>
                <w:sz w:val="26"/>
                <w:szCs w:val="26"/>
              </w:rPr>
              <w:t xml:space="preserve"> Фучика и Минская</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284</w:t>
            </w:r>
          </w:p>
        </w:tc>
      </w:tr>
      <w:tr w:rsidR="00B10007" w:rsidRPr="006B35A0" w:rsidTr="00803888">
        <w:trPr>
          <w:trHeight w:val="841"/>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28</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16:50:150312:492</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F66E4A">
              <w:rPr>
                <w:color w:val="000000"/>
                <w:sz w:val="26"/>
                <w:szCs w:val="26"/>
              </w:rPr>
              <w:t xml:space="preserve">Республика Татарстан, </w:t>
            </w:r>
          </w:p>
          <w:p w:rsidR="00B10007" w:rsidRPr="006B35A0" w:rsidRDefault="00B10007" w:rsidP="00803888">
            <w:pPr>
              <w:jc w:val="center"/>
              <w:rPr>
                <w:color w:val="000000"/>
                <w:sz w:val="26"/>
                <w:szCs w:val="26"/>
              </w:rPr>
            </w:pPr>
            <w:r w:rsidRPr="00F66E4A">
              <w:rPr>
                <w:color w:val="000000"/>
                <w:sz w:val="26"/>
                <w:szCs w:val="26"/>
              </w:rPr>
              <w:t>г</w:t>
            </w:r>
            <w:r>
              <w:rPr>
                <w:color w:val="000000"/>
                <w:sz w:val="26"/>
                <w:szCs w:val="26"/>
              </w:rPr>
              <w:t>.</w:t>
            </w:r>
            <w:r w:rsidRPr="00F66E4A">
              <w:rPr>
                <w:color w:val="000000"/>
                <w:sz w:val="26"/>
                <w:szCs w:val="26"/>
              </w:rPr>
              <w:t xml:space="preserve"> Казань, Советский район, ул. </w:t>
            </w:r>
            <w:proofErr w:type="spellStart"/>
            <w:r w:rsidRPr="00F66E4A">
              <w:rPr>
                <w:color w:val="000000"/>
                <w:sz w:val="26"/>
                <w:szCs w:val="26"/>
              </w:rPr>
              <w:t>Закиева</w:t>
            </w:r>
            <w:proofErr w:type="spellEnd"/>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883</w:t>
            </w:r>
          </w:p>
        </w:tc>
      </w:tr>
      <w:tr w:rsidR="00B10007" w:rsidRPr="006B35A0" w:rsidTr="00803888">
        <w:trPr>
          <w:trHeight w:val="627"/>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29</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16:50:150312:806</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F66E4A">
              <w:rPr>
                <w:color w:val="000000"/>
                <w:sz w:val="26"/>
                <w:szCs w:val="26"/>
              </w:rPr>
              <w:t>Республика Татарстан, г</w:t>
            </w:r>
            <w:r>
              <w:rPr>
                <w:color w:val="000000"/>
                <w:sz w:val="26"/>
                <w:szCs w:val="26"/>
              </w:rPr>
              <w:t>.</w:t>
            </w:r>
            <w:r w:rsidRPr="00F66E4A">
              <w:rPr>
                <w:color w:val="000000"/>
                <w:sz w:val="26"/>
                <w:szCs w:val="26"/>
              </w:rPr>
              <w:t xml:space="preserve"> Казань, Советский район, ул.</w:t>
            </w:r>
            <w:r>
              <w:rPr>
                <w:color w:val="000000"/>
                <w:sz w:val="26"/>
                <w:szCs w:val="26"/>
              </w:rPr>
              <w:t xml:space="preserve"> Академика</w:t>
            </w:r>
            <w:r w:rsidRPr="00F66E4A">
              <w:rPr>
                <w:color w:val="000000"/>
                <w:sz w:val="26"/>
                <w:szCs w:val="26"/>
              </w:rPr>
              <w:t xml:space="preserve"> Глушко</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1 592</w:t>
            </w:r>
          </w:p>
        </w:tc>
      </w:tr>
      <w:tr w:rsidR="00B10007" w:rsidRPr="006B35A0" w:rsidTr="00803888">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30</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16:16:120602:424</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F66E4A">
              <w:rPr>
                <w:color w:val="000000"/>
                <w:sz w:val="26"/>
                <w:szCs w:val="26"/>
              </w:rPr>
              <w:t xml:space="preserve">Республика Татарстан, </w:t>
            </w:r>
          </w:p>
          <w:p w:rsidR="00B10007" w:rsidRPr="006B35A0" w:rsidRDefault="00B10007" w:rsidP="00803888">
            <w:pPr>
              <w:jc w:val="center"/>
              <w:rPr>
                <w:color w:val="000000"/>
                <w:sz w:val="26"/>
                <w:szCs w:val="26"/>
              </w:rPr>
            </w:pPr>
            <w:r w:rsidRPr="00F66E4A">
              <w:rPr>
                <w:color w:val="000000"/>
                <w:sz w:val="26"/>
                <w:szCs w:val="26"/>
              </w:rPr>
              <w:t>г</w:t>
            </w:r>
            <w:r>
              <w:rPr>
                <w:color w:val="000000"/>
                <w:sz w:val="26"/>
                <w:szCs w:val="26"/>
              </w:rPr>
              <w:t>.</w:t>
            </w:r>
            <w:r w:rsidRPr="00F66E4A">
              <w:rPr>
                <w:color w:val="000000"/>
                <w:sz w:val="26"/>
                <w:szCs w:val="26"/>
              </w:rPr>
              <w:t xml:space="preserve"> Казань, д</w:t>
            </w:r>
            <w:r>
              <w:rPr>
                <w:color w:val="000000"/>
                <w:sz w:val="26"/>
                <w:szCs w:val="26"/>
              </w:rPr>
              <w:t>.</w:t>
            </w:r>
            <w:r w:rsidRPr="00F66E4A">
              <w:rPr>
                <w:color w:val="000000"/>
                <w:sz w:val="26"/>
                <w:szCs w:val="26"/>
              </w:rPr>
              <w:t xml:space="preserve"> Самосырово</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7 393</w:t>
            </w:r>
          </w:p>
        </w:tc>
      </w:tr>
      <w:tr w:rsidR="00B10007" w:rsidRPr="006B35A0" w:rsidTr="00803888">
        <w:trPr>
          <w:trHeight w:val="63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lastRenderedPageBreak/>
              <w:t>31</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16:16:120602:423</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w:t>
            </w:r>
          </w:p>
        </w:tc>
        <w:tc>
          <w:tcPr>
            <w:tcW w:w="5244" w:type="dxa"/>
            <w:tcBorders>
              <w:top w:val="single" w:sz="4" w:space="0" w:color="auto"/>
              <w:left w:val="nil"/>
              <w:bottom w:val="single" w:sz="4" w:space="0" w:color="auto"/>
              <w:right w:val="single" w:sz="4" w:space="0" w:color="auto"/>
            </w:tcBorders>
            <w:shd w:val="clear" w:color="auto" w:fill="auto"/>
          </w:tcPr>
          <w:p w:rsidR="00B10007" w:rsidRPr="00F66E4A" w:rsidRDefault="00B10007" w:rsidP="00803888">
            <w:pPr>
              <w:jc w:val="center"/>
              <w:rPr>
                <w:color w:val="000000"/>
                <w:sz w:val="26"/>
                <w:szCs w:val="26"/>
              </w:rPr>
            </w:pPr>
            <w:r w:rsidRPr="00F66E4A">
              <w:rPr>
                <w:color w:val="000000"/>
                <w:sz w:val="26"/>
                <w:szCs w:val="26"/>
              </w:rPr>
              <w:t xml:space="preserve">Республика Татарстан, </w:t>
            </w:r>
          </w:p>
          <w:p w:rsidR="00B10007" w:rsidRPr="006B35A0" w:rsidRDefault="00B10007" w:rsidP="00803888">
            <w:pPr>
              <w:jc w:val="center"/>
              <w:rPr>
                <w:color w:val="000000"/>
                <w:sz w:val="26"/>
                <w:szCs w:val="26"/>
              </w:rPr>
            </w:pPr>
            <w:r w:rsidRPr="00F66E4A">
              <w:rPr>
                <w:color w:val="000000"/>
                <w:sz w:val="26"/>
                <w:szCs w:val="26"/>
              </w:rPr>
              <w:t>г. Казань, д. Самосырово</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5 449</w:t>
            </w:r>
          </w:p>
        </w:tc>
      </w:tr>
      <w:tr w:rsidR="00B10007" w:rsidRPr="006B35A0" w:rsidTr="00803888">
        <w:trPr>
          <w:trHeight w:val="55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32</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16:16:120602:3690</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3D0429">
              <w:rPr>
                <w:color w:val="000000"/>
                <w:sz w:val="26"/>
                <w:szCs w:val="26"/>
              </w:rPr>
              <w:t>Республика Татарстан, г.</w:t>
            </w:r>
            <w:r>
              <w:rPr>
                <w:color w:val="000000"/>
                <w:sz w:val="26"/>
                <w:szCs w:val="26"/>
              </w:rPr>
              <w:t xml:space="preserve"> </w:t>
            </w:r>
            <w:r w:rsidRPr="003D0429">
              <w:rPr>
                <w:color w:val="000000"/>
                <w:sz w:val="26"/>
                <w:szCs w:val="26"/>
              </w:rPr>
              <w:t>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1 233</w:t>
            </w:r>
          </w:p>
        </w:tc>
      </w:tr>
      <w:tr w:rsidR="00B10007" w:rsidRPr="006B35A0" w:rsidTr="00803888">
        <w:trPr>
          <w:trHeight w:val="241"/>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33</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16:50:270101:1106</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Аренда</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3D0429">
              <w:rPr>
                <w:color w:val="000000"/>
                <w:sz w:val="26"/>
                <w:szCs w:val="26"/>
              </w:rPr>
              <w:t xml:space="preserve">Республика Татарстан, г Казань, Советский район, опора №8 ЛЭП-110 </w:t>
            </w:r>
            <w:proofErr w:type="spellStart"/>
            <w:r w:rsidRPr="003D0429">
              <w:rPr>
                <w:color w:val="000000"/>
                <w:sz w:val="26"/>
                <w:szCs w:val="26"/>
              </w:rPr>
              <w:t>кВ</w:t>
            </w:r>
            <w:proofErr w:type="spellEnd"/>
            <w:r w:rsidRPr="003D0429">
              <w:rPr>
                <w:color w:val="000000"/>
                <w:sz w:val="26"/>
                <w:szCs w:val="26"/>
              </w:rPr>
              <w:t xml:space="preserve">, отпайка на ПС </w:t>
            </w:r>
            <w:proofErr w:type="spellStart"/>
            <w:r w:rsidRPr="003D0429">
              <w:rPr>
                <w:color w:val="000000"/>
                <w:sz w:val="26"/>
                <w:szCs w:val="26"/>
              </w:rPr>
              <w:t>Азино</w:t>
            </w:r>
            <w:proofErr w:type="spellEnd"/>
            <w:r w:rsidRPr="003D0429">
              <w:rPr>
                <w:color w:val="000000"/>
                <w:sz w:val="26"/>
                <w:szCs w:val="26"/>
              </w:rPr>
              <w:t xml:space="preserve"> (</w:t>
            </w:r>
            <w:proofErr w:type="spellStart"/>
            <w:r w:rsidRPr="003D0429">
              <w:rPr>
                <w:color w:val="000000"/>
                <w:sz w:val="26"/>
                <w:szCs w:val="26"/>
              </w:rPr>
              <w:t>Киндери</w:t>
            </w:r>
            <w:proofErr w:type="spellEnd"/>
            <w:r w:rsidRPr="003D0429">
              <w:rPr>
                <w:color w:val="000000"/>
                <w:sz w:val="26"/>
                <w:szCs w:val="26"/>
              </w:rPr>
              <w:t>-Центр</w:t>
            </w:r>
            <w:r>
              <w:rPr>
                <w:color w:val="000000"/>
                <w:sz w:val="26"/>
                <w:szCs w:val="26"/>
              </w:rPr>
              <w:t>-</w:t>
            </w:r>
            <w:proofErr w:type="spellStart"/>
            <w:r>
              <w:rPr>
                <w:color w:val="000000"/>
                <w:sz w:val="26"/>
                <w:szCs w:val="26"/>
              </w:rPr>
              <w:t>Азино</w:t>
            </w:r>
            <w:proofErr w:type="spellEnd"/>
            <w:r>
              <w:rPr>
                <w:color w:val="000000"/>
                <w:sz w:val="26"/>
                <w:szCs w:val="26"/>
              </w:rPr>
              <w:t xml:space="preserve"> ЛЭП-110 </w:t>
            </w:r>
            <w:proofErr w:type="spellStart"/>
            <w:r>
              <w:rPr>
                <w:color w:val="000000"/>
                <w:sz w:val="26"/>
                <w:szCs w:val="26"/>
              </w:rPr>
              <w:t>кВ</w:t>
            </w:r>
            <w:proofErr w:type="spellEnd"/>
            <w:r>
              <w:rPr>
                <w:color w:val="000000"/>
                <w:sz w:val="26"/>
                <w:szCs w:val="26"/>
              </w:rPr>
              <w:t xml:space="preserve"> Магистральная </w:t>
            </w:r>
            <w:proofErr w:type="spellStart"/>
            <w:r w:rsidRPr="003D0429">
              <w:rPr>
                <w:color w:val="000000"/>
                <w:sz w:val="26"/>
                <w:szCs w:val="26"/>
              </w:rPr>
              <w:t>Киндери</w:t>
            </w:r>
            <w:proofErr w:type="spellEnd"/>
            <w:r w:rsidRPr="003D0429">
              <w:rPr>
                <w:color w:val="000000"/>
                <w:sz w:val="26"/>
                <w:szCs w:val="26"/>
              </w:rPr>
              <w:t xml:space="preserve"> [совместная подвеска с ВЛ-110 </w:t>
            </w:r>
            <w:proofErr w:type="spellStart"/>
            <w:r w:rsidRPr="003D0429">
              <w:rPr>
                <w:color w:val="000000"/>
                <w:sz w:val="26"/>
                <w:szCs w:val="26"/>
              </w:rPr>
              <w:t>кВ</w:t>
            </w:r>
            <w:proofErr w:type="spellEnd"/>
            <w:r w:rsidRPr="003D0429">
              <w:rPr>
                <w:color w:val="000000"/>
                <w:sz w:val="26"/>
                <w:szCs w:val="26"/>
              </w:rPr>
              <w:t>, отпайка на ПС Казанка])</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12</w:t>
            </w:r>
          </w:p>
        </w:tc>
      </w:tr>
      <w:tr w:rsidR="00B10007" w:rsidRPr="006B35A0" w:rsidTr="00803888">
        <w:trPr>
          <w:trHeight w:val="107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34</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16:50:270101:1320</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3D0429">
              <w:rPr>
                <w:color w:val="000000"/>
                <w:sz w:val="26"/>
                <w:szCs w:val="26"/>
              </w:rPr>
              <w:t>Республика Татарстан, г.</w:t>
            </w:r>
            <w:r>
              <w:rPr>
                <w:color w:val="000000"/>
                <w:sz w:val="26"/>
                <w:szCs w:val="26"/>
              </w:rPr>
              <w:t xml:space="preserve"> </w:t>
            </w:r>
            <w:r w:rsidRPr="003D0429">
              <w:rPr>
                <w:color w:val="000000"/>
                <w:sz w:val="26"/>
                <w:szCs w:val="26"/>
              </w:rPr>
              <w:t>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3 000</w:t>
            </w:r>
          </w:p>
        </w:tc>
      </w:tr>
      <w:tr w:rsidR="00B10007" w:rsidRPr="006B35A0" w:rsidTr="00803888">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35</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16:50:270101:1321</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3D0429">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3 000</w:t>
            </w:r>
          </w:p>
        </w:tc>
      </w:tr>
      <w:tr w:rsidR="00B10007" w:rsidRPr="006B35A0" w:rsidTr="00803888">
        <w:trPr>
          <w:trHeight w:val="244"/>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36</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16:50:150312:9</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381506">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381506">
              <w:rPr>
                <w:color w:val="000000"/>
                <w:sz w:val="26"/>
                <w:szCs w:val="26"/>
              </w:rPr>
              <w:t>Республика Татарстан, г</w:t>
            </w:r>
            <w:r>
              <w:rPr>
                <w:color w:val="000000"/>
                <w:sz w:val="26"/>
                <w:szCs w:val="26"/>
              </w:rPr>
              <w:t xml:space="preserve"> Казань, Советский район,      ул. Академика </w:t>
            </w:r>
            <w:r w:rsidRPr="00381506">
              <w:rPr>
                <w:color w:val="000000"/>
                <w:sz w:val="26"/>
                <w:szCs w:val="26"/>
              </w:rPr>
              <w:t>Сахарова</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14 006</w:t>
            </w:r>
          </w:p>
        </w:tc>
      </w:tr>
      <w:tr w:rsidR="00B10007" w:rsidRPr="006B35A0" w:rsidTr="00803888">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37</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16:50:270101:1718</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F86349">
              <w:rPr>
                <w:color w:val="000000"/>
                <w:sz w:val="26"/>
                <w:szCs w:val="26"/>
              </w:rPr>
              <w:t>Республика Татарстан, г</w:t>
            </w:r>
            <w:r>
              <w:rPr>
                <w:color w:val="000000"/>
                <w:sz w:val="26"/>
                <w:szCs w:val="26"/>
              </w:rPr>
              <w:t>.</w:t>
            </w:r>
            <w:r w:rsidRPr="00F86349">
              <w:rPr>
                <w:color w:val="000000"/>
                <w:sz w:val="26"/>
                <w:szCs w:val="26"/>
              </w:rPr>
              <w:t xml:space="preserve"> Казань, Советский район, ул. </w:t>
            </w:r>
            <w:proofErr w:type="spellStart"/>
            <w:r w:rsidRPr="00F86349">
              <w:rPr>
                <w:color w:val="000000"/>
                <w:sz w:val="26"/>
                <w:szCs w:val="26"/>
              </w:rPr>
              <w:t>Бахтизина</w:t>
            </w:r>
            <w:proofErr w:type="spellEnd"/>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1 449</w:t>
            </w:r>
          </w:p>
        </w:tc>
      </w:tr>
      <w:tr w:rsidR="00B10007" w:rsidRPr="006B35A0" w:rsidTr="00803888">
        <w:trPr>
          <w:trHeight w:val="56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38</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16:50:270101:1325</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w:t>
            </w:r>
          </w:p>
        </w:tc>
        <w:tc>
          <w:tcPr>
            <w:tcW w:w="5244" w:type="dxa"/>
            <w:tcBorders>
              <w:top w:val="single" w:sz="4" w:space="0" w:color="auto"/>
              <w:left w:val="nil"/>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381506">
              <w:rPr>
                <w:color w:val="000000"/>
                <w:sz w:val="26"/>
                <w:szCs w:val="26"/>
              </w:rPr>
              <w:t xml:space="preserve">Республика Татарстан, </w:t>
            </w:r>
          </w:p>
          <w:p w:rsidR="00B10007" w:rsidRPr="006B35A0" w:rsidRDefault="00B10007" w:rsidP="00803888">
            <w:pPr>
              <w:jc w:val="center"/>
              <w:rPr>
                <w:color w:val="000000"/>
                <w:sz w:val="26"/>
                <w:szCs w:val="26"/>
              </w:rPr>
            </w:pPr>
            <w:r w:rsidRPr="00381506">
              <w:rPr>
                <w:color w:val="000000"/>
                <w:sz w:val="26"/>
                <w:szCs w:val="26"/>
              </w:rPr>
              <w:t>г</w:t>
            </w:r>
            <w:r>
              <w:rPr>
                <w:color w:val="000000"/>
                <w:sz w:val="26"/>
                <w:szCs w:val="26"/>
              </w:rPr>
              <w:t>.</w:t>
            </w:r>
            <w:r w:rsidRPr="00381506">
              <w:rPr>
                <w:color w:val="000000"/>
                <w:sz w:val="26"/>
                <w:szCs w:val="26"/>
              </w:rPr>
              <w:t xml:space="preserve"> Казань, Советский район, </w:t>
            </w:r>
            <w:r>
              <w:rPr>
                <w:color w:val="000000"/>
                <w:sz w:val="26"/>
                <w:szCs w:val="26"/>
              </w:rPr>
              <w:t xml:space="preserve">  ул. </w:t>
            </w:r>
            <w:proofErr w:type="spellStart"/>
            <w:r>
              <w:rPr>
                <w:color w:val="000000"/>
                <w:sz w:val="26"/>
                <w:szCs w:val="26"/>
              </w:rPr>
              <w:t>Бахтизина</w:t>
            </w:r>
            <w:proofErr w:type="spellEnd"/>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2 500</w:t>
            </w:r>
          </w:p>
        </w:tc>
      </w:tr>
      <w:tr w:rsidR="00B10007" w:rsidRPr="006B35A0" w:rsidTr="00803888">
        <w:trPr>
          <w:trHeight w:val="48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39</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16:50:270101:1326</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381506">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2 500</w:t>
            </w:r>
          </w:p>
        </w:tc>
      </w:tr>
      <w:tr w:rsidR="00B10007" w:rsidRPr="006B35A0" w:rsidTr="00803888">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40</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16:50:150312:811</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0F6FE4">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w:t>
            </w:r>
          </w:p>
        </w:tc>
      </w:tr>
      <w:tr w:rsidR="00B10007" w:rsidRPr="006B35A0" w:rsidTr="0080388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41</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16:50:150311:457</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0F6FE4">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913</w:t>
            </w:r>
          </w:p>
        </w:tc>
      </w:tr>
      <w:tr w:rsidR="00B10007" w:rsidRPr="006B35A0" w:rsidTr="00803888">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42</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DF082D">
              <w:rPr>
                <w:color w:val="000000"/>
                <w:sz w:val="26"/>
                <w:szCs w:val="26"/>
              </w:rPr>
              <w:t>16:50:150311:</w:t>
            </w:r>
            <w:r>
              <w:rPr>
                <w:color w:val="000000"/>
                <w:sz w:val="26"/>
                <w:szCs w:val="26"/>
              </w:rPr>
              <w:t>458</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0F6FE4">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520</w:t>
            </w:r>
          </w:p>
        </w:tc>
      </w:tr>
      <w:tr w:rsidR="00B10007" w:rsidRPr="006B35A0" w:rsidTr="00803888">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43</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16:50:270101:725</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w:t>
            </w:r>
          </w:p>
        </w:tc>
        <w:tc>
          <w:tcPr>
            <w:tcW w:w="5244" w:type="dxa"/>
            <w:tcBorders>
              <w:top w:val="single" w:sz="4" w:space="0" w:color="auto"/>
              <w:left w:val="nil"/>
              <w:bottom w:val="single" w:sz="4" w:space="0" w:color="auto"/>
              <w:right w:val="single" w:sz="4" w:space="0" w:color="auto"/>
            </w:tcBorders>
            <w:shd w:val="clear" w:color="auto" w:fill="auto"/>
          </w:tcPr>
          <w:p w:rsidR="00B10007" w:rsidRDefault="00B10007" w:rsidP="00803888">
            <w:pPr>
              <w:jc w:val="center"/>
              <w:rPr>
                <w:color w:val="000000"/>
                <w:sz w:val="26"/>
                <w:szCs w:val="26"/>
              </w:rPr>
            </w:pPr>
            <w:r w:rsidRPr="000F6FE4">
              <w:rPr>
                <w:color w:val="000000"/>
                <w:sz w:val="26"/>
                <w:szCs w:val="26"/>
              </w:rPr>
              <w:t>Республика Татарстан,</w:t>
            </w:r>
          </w:p>
          <w:p w:rsidR="00B10007" w:rsidRPr="006B35A0" w:rsidRDefault="00B10007" w:rsidP="00803888">
            <w:pPr>
              <w:jc w:val="center"/>
              <w:rPr>
                <w:color w:val="000000"/>
                <w:sz w:val="26"/>
                <w:szCs w:val="26"/>
              </w:rPr>
            </w:pPr>
            <w:r w:rsidRPr="000F6FE4">
              <w:rPr>
                <w:color w:val="000000"/>
                <w:sz w:val="26"/>
                <w:szCs w:val="26"/>
              </w:rPr>
              <w:t xml:space="preserve"> г</w:t>
            </w:r>
            <w:r>
              <w:rPr>
                <w:color w:val="000000"/>
                <w:sz w:val="26"/>
                <w:szCs w:val="26"/>
              </w:rPr>
              <w:t>.</w:t>
            </w:r>
            <w:r w:rsidRPr="000F6FE4">
              <w:rPr>
                <w:color w:val="000000"/>
                <w:sz w:val="26"/>
                <w:szCs w:val="26"/>
              </w:rPr>
              <w:t xml:space="preserve"> Казань, Советский район, п</w:t>
            </w:r>
            <w:r>
              <w:rPr>
                <w:color w:val="000000"/>
                <w:sz w:val="26"/>
                <w:szCs w:val="26"/>
              </w:rPr>
              <w:t>.</w:t>
            </w:r>
            <w:r w:rsidRPr="000F6FE4">
              <w:rPr>
                <w:color w:val="000000"/>
                <w:sz w:val="26"/>
                <w:szCs w:val="26"/>
              </w:rPr>
              <w:t xml:space="preserve"> Вознесенское</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4 731</w:t>
            </w:r>
          </w:p>
        </w:tc>
      </w:tr>
      <w:tr w:rsidR="00B10007" w:rsidRPr="006B35A0" w:rsidTr="00803888">
        <w:trPr>
          <w:trHeight w:val="52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lastRenderedPageBreak/>
              <w:t>44</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16:50:270101:1327</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0F6FE4">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2 500</w:t>
            </w:r>
          </w:p>
        </w:tc>
      </w:tr>
      <w:tr w:rsidR="00B10007" w:rsidRPr="006B35A0" w:rsidTr="00803888">
        <w:trPr>
          <w:trHeight w:val="33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45</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16:50:270101:1328</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0F6FE4">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0F6FE4">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1 500</w:t>
            </w:r>
          </w:p>
        </w:tc>
      </w:tr>
      <w:tr w:rsidR="00B10007" w:rsidRPr="006B35A0" w:rsidTr="00803888">
        <w:trPr>
          <w:trHeight w:val="42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46</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16:50:270101:1334</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0F6FE4">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0F6FE4">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1 500</w:t>
            </w:r>
          </w:p>
        </w:tc>
      </w:tr>
      <w:tr w:rsidR="00B10007" w:rsidRPr="006B35A0" w:rsidTr="00803888">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47</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16:50:270101:1336</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0F6FE4">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0F6FE4">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3 000</w:t>
            </w:r>
          </w:p>
        </w:tc>
      </w:tr>
      <w:tr w:rsidR="00B10007" w:rsidRPr="006B35A0" w:rsidTr="00803888">
        <w:trPr>
          <w:trHeight w:val="368"/>
        </w:trPr>
        <w:tc>
          <w:tcPr>
            <w:tcW w:w="567" w:type="dxa"/>
            <w:vMerge w:val="restart"/>
            <w:tcBorders>
              <w:top w:val="single" w:sz="4" w:space="0" w:color="auto"/>
              <w:left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48</w:t>
            </w:r>
          </w:p>
          <w:p w:rsidR="00B10007" w:rsidRDefault="00B10007" w:rsidP="00803888">
            <w:pPr>
              <w:jc w:val="center"/>
              <w:rPr>
                <w:color w:val="000000"/>
                <w:sz w:val="26"/>
                <w:szCs w:val="26"/>
              </w:rPr>
            </w:pPr>
            <w:r>
              <w:rPr>
                <w:color w:val="000000"/>
                <w:sz w:val="26"/>
                <w:szCs w:val="26"/>
              </w:rPr>
              <w:t>49</w:t>
            </w:r>
          </w:p>
        </w:tc>
        <w:tc>
          <w:tcPr>
            <w:tcW w:w="2694" w:type="dxa"/>
            <w:vMerge w:val="restart"/>
            <w:tcBorders>
              <w:top w:val="single" w:sz="4" w:space="0" w:color="auto"/>
              <w:left w:val="nil"/>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16:50:270101:1429</w:t>
            </w:r>
          </w:p>
        </w:tc>
        <w:tc>
          <w:tcPr>
            <w:tcW w:w="2268" w:type="dxa"/>
            <w:vMerge w:val="restart"/>
            <w:tcBorders>
              <w:top w:val="single" w:sz="4" w:space="0" w:color="auto"/>
              <w:left w:val="nil"/>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vMerge w:val="restart"/>
            <w:tcBorders>
              <w:top w:val="single" w:sz="4" w:space="0" w:color="auto"/>
              <w:left w:val="nil"/>
              <w:right w:val="single" w:sz="4" w:space="0" w:color="auto"/>
            </w:tcBorders>
            <w:shd w:val="clear" w:color="auto" w:fill="auto"/>
          </w:tcPr>
          <w:p w:rsidR="00B10007" w:rsidRPr="000F6FE4" w:rsidRDefault="00B10007" w:rsidP="00803888">
            <w:pPr>
              <w:jc w:val="center"/>
              <w:rPr>
                <w:color w:val="000000"/>
                <w:sz w:val="26"/>
                <w:szCs w:val="26"/>
              </w:rPr>
            </w:pPr>
            <w:r w:rsidRPr="000F6FE4">
              <w:rPr>
                <w:color w:val="000000"/>
                <w:sz w:val="26"/>
                <w:szCs w:val="26"/>
              </w:rPr>
              <w:t>Республика Татарстан,</w:t>
            </w:r>
          </w:p>
          <w:p w:rsidR="00B10007" w:rsidRPr="006B35A0" w:rsidRDefault="00B10007" w:rsidP="00803888">
            <w:pPr>
              <w:jc w:val="center"/>
              <w:rPr>
                <w:color w:val="000000"/>
                <w:sz w:val="26"/>
                <w:szCs w:val="26"/>
              </w:rPr>
            </w:pPr>
            <w:r w:rsidRPr="000F6FE4">
              <w:rPr>
                <w:color w:val="000000"/>
                <w:sz w:val="26"/>
                <w:szCs w:val="26"/>
              </w:rPr>
              <w:t xml:space="preserve">г. Казань, Советский </w:t>
            </w:r>
            <w:proofErr w:type="spellStart"/>
            <w:r w:rsidRPr="000F6FE4">
              <w:rPr>
                <w:color w:val="000000"/>
                <w:sz w:val="26"/>
                <w:szCs w:val="26"/>
              </w:rPr>
              <w:t>район,ул</w:t>
            </w:r>
            <w:proofErr w:type="spellEnd"/>
            <w:r w:rsidRPr="000F6FE4">
              <w:rPr>
                <w:color w:val="000000"/>
                <w:sz w:val="26"/>
                <w:szCs w:val="26"/>
              </w:rPr>
              <w:t xml:space="preserve">. </w:t>
            </w:r>
            <w:proofErr w:type="spellStart"/>
            <w:r w:rsidRPr="000F6FE4">
              <w:rPr>
                <w:color w:val="000000"/>
                <w:sz w:val="26"/>
                <w:szCs w:val="26"/>
              </w:rPr>
              <w:t>Бахтизина</w:t>
            </w:r>
            <w:proofErr w:type="spellEnd"/>
          </w:p>
        </w:tc>
        <w:tc>
          <w:tcPr>
            <w:tcW w:w="2459" w:type="dxa"/>
            <w:gridSpan w:val="2"/>
            <w:vMerge w:val="restart"/>
            <w:tcBorders>
              <w:top w:val="single" w:sz="4" w:space="0" w:color="auto"/>
              <w:left w:val="nil"/>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540</w:t>
            </w:r>
          </w:p>
        </w:tc>
      </w:tr>
      <w:tr w:rsidR="00B10007" w:rsidRPr="006B35A0" w:rsidTr="00803888">
        <w:trPr>
          <w:trHeight w:val="274"/>
        </w:trPr>
        <w:tc>
          <w:tcPr>
            <w:tcW w:w="567" w:type="dxa"/>
            <w:vMerge/>
            <w:tcBorders>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p>
        </w:tc>
        <w:tc>
          <w:tcPr>
            <w:tcW w:w="2694" w:type="dxa"/>
            <w:vMerge/>
            <w:tcBorders>
              <w:left w:val="nil"/>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p>
        </w:tc>
        <w:tc>
          <w:tcPr>
            <w:tcW w:w="2268" w:type="dxa"/>
            <w:vMerge/>
            <w:tcBorders>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Аренда</w:t>
            </w:r>
          </w:p>
        </w:tc>
        <w:tc>
          <w:tcPr>
            <w:tcW w:w="5244" w:type="dxa"/>
            <w:vMerge/>
            <w:tcBorders>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p>
        </w:tc>
        <w:tc>
          <w:tcPr>
            <w:tcW w:w="2459" w:type="dxa"/>
            <w:gridSpan w:val="2"/>
            <w:vMerge/>
            <w:tcBorders>
              <w:left w:val="nil"/>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p>
        </w:tc>
      </w:tr>
      <w:tr w:rsidR="00B10007" w:rsidRPr="006B35A0" w:rsidTr="00803888">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16:50:270101:1101</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86659E">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2 000</w:t>
            </w:r>
          </w:p>
        </w:tc>
      </w:tr>
      <w:tr w:rsidR="00B10007" w:rsidRPr="006B35A0" w:rsidTr="00803888">
        <w:trPr>
          <w:trHeight w:val="342"/>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50</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16:50:270101:1092</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86659E">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86659E">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 xml:space="preserve">2 000 </w:t>
            </w:r>
          </w:p>
        </w:tc>
      </w:tr>
      <w:tr w:rsidR="00B10007" w:rsidRPr="006B35A0" w:rsidTr="00803888">
        <w:trPr>
          <w:trHeight w:val="25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51</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16:50:270101:1099</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7C3ABC">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7C3ABC">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2 000</w:t>
            </w:r>
          </w:p>
        </w:tc>
      </w:tr>
      <w:tr w:rsidR="00B10007" w:rsidRPr="006B35A0" w:rsidTr="00803888">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52</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16:50:270101:1094</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BF1665">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BF1665">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2 000</w:t>
            </w:r>
          </w:p>
        </w:tc>
      </w:tr>
      <w:tr w:rsidR="00B10007" w:rsidRPr="006B35A0" w:rsidTr="00803888">
        <w:trPr>
          <w:trHeight w:val="387"/>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53</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16:50:270101:1103</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BF1665">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BF1665">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2 000</w:t>
            </w:r>
          </w:p>
        </w:tc>
      </w:tr>
      <w:tr w:rsidR="00B10007" w:rsidRPr="006B35A0" w:rsidTr="00803888">
        <w:trPr>
          <w:trHeight w:val="30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54</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16:50:270101:1102</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BF1665">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BF1665">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2 000</w:t>
            </w:r>
          </w:p>
        </w:tc>
      </w:tr>
      <w:tr w:rsidR="00B10007" w:rsidRPr="006B35A0" w:rsidTr="00803888">
        <w:trPr>
          <w:trHeight w:val="362"/>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55</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16:50:270101:1093</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BF1665">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BF1665">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2 000</w:t>
            </w:r>
          </w:p>
        </w:tc>
      </w:tr>
      <w:tr w:rsidR="00B10007" w:rsidRPr="006B35A0" w:rsidTr="00803888">
        <w:trPr>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56</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16:50:270101:1100</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BF1665">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BF1665">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2 000</w:t>
            </w:r>
          </w:p>
        </w:tc>
      </w:tr>
      <w:tr w:rsidR="00B10007" w:rsidRPr="006B35A0" w:rsidTr="00803888">
        <w:trPr>
          <w:trHeight w:val="322"/>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57</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7901B1">
              <w:rPr>
                <w:color w:val="000000"/>
                <w:sz w:val="26"/>
                <w:szCs w:val="26"/>
              </w:rPr>
              <w:t>16:50:270101:</w:t>
            </w:r>
            <w:r>
              <w:rPr>
                <w:color w:val="000000"/>
                <w:sz w:val="26"/>
                <w:szCs w:val="26"/>
              </w:rPr>
              <w:t>1091</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BF1665">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BF1665">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2 000</w:t>
            </w:r>
          </w:p>
        </w:tc>
      </w:tr>
      <w:tr w:rsidR="00B10007" w:rsidRPr="006B35A0" w:rsidTr="00803888">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58</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7901B1">
              <w:rPr>
                <w:color w:val="000000"/>
                <w:sz w:val="26"/>
                <w:szCs w:val="26"/>
              </w:rPr>
              <w:t>16:50:270101:</w:t>
            </w:r>
            <w:r>
              <w:rPr>
                <w:color w:val="000000"/>
                <w:sz w:val="26"/>
                <w:szCs w:val="26"/>
              </w:rPr>
              <w:t>1098</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BF1665">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BF1665">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2 000</w:t>
            </w:r>
          </w:p>
        </w:tc>
      </w:tr>
      <w:tr w:rsidR="00B10007" w:rsidRPr="006B35A0" w:rsidTr="00803888">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Pr="00372CB3" w:rsidRDefault="00B10007" w:rsidP="00803888">
            <w:pPr>
              <w:jc w:val="center"/>
              <w:rPr>
                <w:color w:val="000000"/>
                <w:sz w:val="26"/>
                <w:szCs w:val="26"/>
              </w:rPr>
            </w:pPr>
            <w:r>
              <w:rPr>
                <w:color w:val="000000"/>
                <w:sz w:val="26"/>
                <w:szCs w:val="26"/>
              </w:rPr>
              <w:t>59</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7901B1">
              <w:rPr>
                <w:color w:val="000000"/>
                <w:sz w:val="26"/>
                <w:szCs w:val="26"/>
              </w:rPr>
              <w:t>16:50:270101:</w:t>
            </w:r>
            <w:r>
              <w:rPr>
                <w:color w:val="000000"/>
                <w:sz w:val="26"/>
                <w:szCs w:val="26"/>
              </w:rPr>
              <w:t>1086</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BF1665">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BF1665">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 xml:space="preserve">2 000 </w:t>
            </w:r>
          </w:p>
        </w:tc>
      </w:tr>
      <w:tr w:rsidR="00B10007" w:rsidRPr="006B35A0" w:rsidTr="00803888">
        <w:trPr>
          <w:trHeight w:val="387"/>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60</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7901B1">
              <w:rPr>
                <w:color w:val="000000"/>
                <w:sz w:val="26"/>
                <w:szCs w:val="26"/>
              </w:rPr>
              <w:t>16:50:270101:</w:t>
            </w:r>
            <w:r>
              <w:rPr>
                <w:color w:val="000000"/>
                <w:sz w:val="26"/>
                <w:szCs w:val="26"/>
              </w:rPr>
              <w:t>1085</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BF1665">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BF1665">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2 000</w:t>
            </w:r>
          </w:p>
        </w:tc>
      </w:tr>
      <w:tr w:rsidR="00B10007" w:rsidRPr="006B35A0" w:rsidTr="00803888">
        <w:trPr>
          <w:trHeight w:val="4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color w:val="000000"/>
                <w:sz w:val="26"/>
                <w:szCs w:val="26"/>
              </w:rPr>
              <w:t>61</w:t>
            </w:r>
          </w:p>
        </w:tc>
        <w:tc>
          <w:tcPr>
            <w:tcW w:w="2694"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7901B1">
              <w:rPr>
                <w:color w:val="000000"/>
                <w:sz w:val="26"/>
                <w:szCs w:val="26"/>
              </w:rPr>
              <w:t>16:50:270101:</w:t>
            </w:r>
            <w:r>
              <w:rPr>
                <w:color w:val="000000"/>
                <w:sz w:val="26"/>
                <w:szCs w:val="26"/>
              </w:rPr>
              <w:t>1087</w:t>
            </w:r>
          </w:p>
        </w:tc>
        <w:tc>
          <w:tcPr>
            <w:tcW w:w="2268"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p>
        </w:tc>
        <w:tc>
          <w:tcPr>
            <w:tcW w:w="1985" w:type="dxa"/>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sidRPr="00BF1665">
              <w:rPr>
                <w:color w:val="000000"/>
                <w:sz w:val="26"/>
                <w:szCs w:val="26"/>
              </w:rPr>
              <w:t>Собственность</w:t>
            </w:r>
          </w:p>
        </w:tc>
        <w:tc>
          <w:tcPr>
            <w:tcW w:w="5244" w:type="dxa"/>
            <w:tcBorders>
              <w:top w:val="single" w:sz="4" w:space="0" w:color="auto"/>
              <w:left w:val="nil"/>
              <w:bottom w:val="single" w:sz="4" w:space="0" w:color="auto"/>
              <w:right w:val="single" w:sz="4" w:space="0" w:color="auto"/>
            </w:tcBorders>
            <w:shd w:val="clear" w:color="auto" w:fill="auto"/>
          </w:tcPr>
          <w:p w:rsidR="00B10007" w:rsidRPr="006B35A0" w:rsidRDefault="00B10007" w:rsidP="00803888">
            <w:pPr>
              <w:jc w:val="center"/>
              <w:rPr>
                <w:color w:val="000000"/>
                <w:sz w:val="26"/>
                <w:szCs w:val="26"/>
              </w:rPr>
            </w:pPr>
            <w:r w:rsidRPr="00BF1665">
              <w:rPr>
                <w:color w:val="000000"/>
                <w:sz w:val="26"/>
                <w:szCs w:val="26"/>
              </w:rPr>
              <w:t>Республика Татарстан, г. Казань</w:t>
            </w:r>
          </w:p>
        </w:tc>
        <w:tc>
          <w:tcPr>
            <w:tcW w:w="2459" w:type="dxa"/>
            <w:gridSpan w:val="2"/>
            <w:tcBorders>
              <w:top w:val="single" w:sz="4" w:space="0" w:color="auto"/>
              <w:left w:val="nil"/>
              <w:bottom w:val="single" w:sz="4" w:space="0" w:color="auto"/>
              <w:right w:val="single" w:sz="4" w:space="0" w:color="auto"/>
            </w:tcBorders>
            <w:shd w:val="clear" w:color="auto" w:fill="auto"/>
            <w:noWrap/>
          </w:tcPr>
          <w:p w:rsidR="00B10007" w:rsidRPr="006B35A0" w:rsidRDefault="00B10007" w:rsidP="00803888">
            <w:pPr>
              <w:jc w:val="center"/>
              <w:rPr>
                <w:color w:val="000000"/>
                <w:sz w:val="26"/>
                <w:szCs w:val="26"/>
              </w:rPr>
            </w:pPr>
            <w:r>
              <w:rPr>
                <w:color w:val="000000"/>
                <w:sz w:val="26"/>
                <w:szCs w:val="26"/>
              </w:rPr>
              <w:t>2 000</w:t>
            </w:r>
          </w:p>
        </w:tc>
      </w:tr>
      <w:tr w:rsidR="00B10007" w:rsidRPr="006B35A0" w:rsidTr="00803888">
        <w:trPr>
          <w:gridAfter w:val="1"/>
          <w:wAfter w:w="24" w:type="dxa"/>
          <w:trHeight w:val="645"/>
        </w:trPr>
        <w:tc>
          <w:tcPr>
            <w:tcW w:w="12758" w:type="dxa"/>
            <w:gridSpan w:val="5"/>
            <w:tcBorders>
              <w:top w:val="single" w:sz="4" w:space="0" w:color="auto"/>
              <w:left w:val="single" w:sz="4" w:space="0" w:color="auto"/>
              <w:bottom w:val="single" w:sz="4" w:space="0" w:color="auto"/>
              <w:right w:val="single" w:sz="4" w:space="0" w:color="auto"/>
            </w:tcBorders>
            <w:shd w:val="clear" w:color="auto" w:fill="auto"/>
            <w:noWrap/>
          </w:tcPr>
          <w:p w:rsidR="00B10007" w:rsidRPr="00623410" w:rsidRDefault="00B10007" w:rsidP="00803888">
            <w:pPr>
              <w:jc w:val="center"/>
              <w:rPr>
                <w:b/>
                <w:color w:val="000000"/>
                <w:sz w:val="26"/>
                <w:szCs w:val="26"/>
              </w:rPr>
            </w:pPr>
            <w:r w:rsidRPr="00623410">
              <w:rPr>
                <w:b/>
                <w:color w:val="000000"/>
                <w:sz w:val="26"/>
                <w:szCs w:val="26"/>
              </w:rPr>
              <w:t>Итого</w:t>
            </w:r>
          </w:p>
        </w:tc>
        <w:tc>
          <w:tcPr>
            <w:tcW w:w="2435" w:type="dxa"/>
            <w:tcBorders>
              <w:top w:val="single" w:sz="4" w:space="0" w:color="auto"/>
              <w:left w:val="nil"/>
              <w:bottom w:val="single" w:sz="4" w:space="0" w:color="auto"/>
              <w:right w:val="single" w:sz="4" w:space="0" w:color="auto"/>
            </w:tcBorders>
            <w:shd w:val="clear" w:color="auto" w:fill="auto"/>
            <w:noWrap/>
          </w:tcPr>
          <w:p w:rsidR="00B10007" w:rsidRDefault="00B10007" w:rsidP="00803888">
            <w:pPr>
              <w:jc w:val="center"/>
              <w:rPr>
                <w:color w:val="000000"/>
                <w:sz w:val="26"/>
                <w:szCs w:val="26"/>
              </w:rPr>
            </w:pPr>
            <w:r>
              <w:rPr>
                <w:b/>
                <w:color w:val="000000"/>
                <w:sz w:val="26"/>
                <w:szCs w:val="26"/>
              </w:rPr>
              <w:t>747 663</w:t>
            </w:r>
          </w:p>
        </w:tc>
      </w:tr>
    </w:tbl>
    <w:p w:rsidR="00B10007" w:rsidRDefault="00B10007" w:rsidP="00B10007"/>
    <w:p w:rsidR="00B10007" w:rsidRPr="00BA442D" w:rsidRDefault="00B10007" w:rsidP="00B10007">
      <w:pPr>
        <w:jc w:val="center"/>
      </w:pPr>
      <w:r>
        <w:t>––––––––––––––––––––––––––––––––––––––––––––––</w:t>
      </w:r>
    </w:p>
    <w:p w:rsidR="00B10007" w:rsidRDefault="00B10007" w:rsidP="00D17399">
      <w:pPr>
        <w:pStyle w:val="ConsPlusNormal"/>
        <w:widowControl/>
        <w:ind w:firstLine="0"/>
        <w:rPr>
          <w:b/>
          <w:sz w:val="28"/>
          <w:szCs w:val="28"/>
        </w:rPr>
        <w:sectPr w:rsidR="00B10007" w:rsidSect="00B10007">
          <w:pgSz w:w="16838" w:h="11906" w:orient="landscape"/>
          <w:pgMar w:top="1134" w:right="709" w:bottom="1134" w:left="1134" w:header="709" w:footer="709" w:gutter="0"/>
          <w:cols w:space="708"/>
          <w:titlePg/>
          <w:docGrid w:linePitch="360"/>
        </w:sectPr>
      </w:pPr>
    </w:p>
    <w:p w:rsidR="00B10007" w:rsidRDefault="00B10007" w:rsidP="00D17399">
      <w:pPr>
        <w:pStyle w:val="ConsPlusNormal"/>
        <w:widowControl/>
        <w:ind w:firstLine="0"/>
        <w:rPr>
          <w:b/>
          <w:sz w:val="28"/>
          <w:szCs w:val="28"/>
        </w:rPr>
      </w:pPr>
    </w:p>
    <w:sectPr w:rsidR="00B10007" w:rsidSect="00B10007">
      <w:pgSz w:w="11906" w:h="16838"/>
      <w:pgMar w:top="1134"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F35" w:rsidRDefault="00742F35" w:rsidP="00F77AC0">
      <w:r>
        <w:separator/>
      </w:r>
    </w:p>
  </w:endnote>
  <w:endnote w:type="continuationSeparator" w:id="0">
    <w:p w:rsidR="00742F35" w:rsidRDefault="00742F35" w:rsidP="00F7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F35" w:rsidRDefault="00742F35" w:rsidP="00F77AC0">
      <w:r>
        <w:separator/>
      </w:r>
    </w:p>
  </w:footnote>
  <w:footnote w:type="continuationSeparator" w:id="0">
    <w:p w:rsidR="00742F35" w:rsidRDefault="00742F35" w:rsidP="00F77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82D" w:rsidRDefault="0019082D" w:rsidP="0019082D">
    <w:pPr>
      <w:pStyle w:val="aa"/>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10F28"/>
    <w:multiLevelType w:val="hybridMultilevel"/>
    <w:tmpl w:val="8AC06766"/>
    <w:lvl w:ilvl="0" w:tplc="EDCC4D1C">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55B26EF"/>
    <w:multiLevelType w:val="hybridMultilevel"/>
    <w:tmpl w:val="C1428F4A"/>
    <w:lvl w:ilvl="0" w:tplc="A7FE30C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65618AC"/>
    <w:multiLevelType w:val="hybridMultilevel"/>
    <w:tmpl w:val="7D405D08"/>
    <w:lvl w:ilvl="0" w:tplc="1B3AED1A">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63934E5C"/>
    <w:multiLevelType w:val="hybridMultilevel"/>
    <w:tmpl w:val="F8626F72"/>
    <w:lvl w:ilvl="0" w:tplc="102A7FD8">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F6"/>
    <w:rsid w:val="000045B4"/>
    <w:rsid w:val="00021340"/>
    <w:rsid w:val="0003126D"/>
    <w:rsid w:val="00035C59"/>
    <w:rsid w:val="00063797"/>
    <w:rsid w:val="00070968"/>
    <w:rsid w:val="00070B7B"/>
    <w:rsid w:val="00072E92"/>
    <w:rsid w:val="0007433E"/>
    <w:rsid w:val="000851AB"/>
    <w:rsid w:val="0009700C"/>
    <w:rsid w:val="000A2FDC"/>
    <w:rsid w:val="000A568E"/>
    <w:rsid w:val="000A7870"/>
    <w:rsid w:val="000B49C7"/>
    <w:rsid w:val="000B775A"/>
    <w:rsid w:val="000C0B71"/>
    <w:rsid w:val="000C4B60"/>
    <w:rsid w:val="000D5B1E"/>
    <w:rsid w:val="000E0FC0"/>
    <w:rsid w:val="000E6485"/>
    <w:rsid w:val="000F5C29"/>
    <w:rsid w:val="00103275"/>
    <w:rsid w:val="00142510"/>
    <w:rsid w:val="00151229"/>
    <w:rsid w:val="001607A6"/>
    <w:rsid w:val="001623B2"/>
    <w:rsid w:val="00163A5A"/>
    <w:rsid w:val="00166305"/>
    <w:rsid w:val="00171AC3"/>
    <w:rsid w:val="001859BA"/>
    <w:rsid w:val="0019082D"/>
    <w:rsid w:val="00191AF0"/>
    <w:rsid w:val="001C10D5"/>
    <w:rsid w:val="001C655F"/>
    <w:rsid w:val="001D26EE"/>
    <w:rsid w:val="001E17FF"/>
    <w:rsid w:val="001E18E2"/>
    <w:rsid w:val="001E7FA4"/>
    <w:rsid w:val="001F0408"/>
    <w:rsid w:val="001F11EB"/>
    <w:rsid w:val="001F6921"/>
    <w:rsid w:val="001F7E13"/>
    <w:rsid w:val="00211136"/>
    <w:rsid w:val="002156D5"/>
    <w:rsid w:val="00221B10"/>
    <w:rsid w:val="00223D52"/>
    <w:rsid w:val="0022715B"/>
    <w:rsid w:val="00232D19"/>
    <w:rsid w:val="00237DBA"/>
    <w:rsid w:val="00245F64"/>
    <w:rsid w:val="00254B3E"/>
    <w:rsid w:val="00261065"/>
    <w:rsid w:val="002643A9"/>
    <w:rsid w:val="00270503"/>
    <w:rsid w:val="0027080A"/>
    <w:rsid w:val="00271140"/>
    <w:rsid w:val="00274F15"/>
    <w:rsid w:val="002805B7"/>
    <w:rsid w:val="002963A0"/>
    <w:rsid w:val="002C5977"/>
    <w:rsid w:val="002C7589"/>
    <w:rsid w:val="002D3B60"/>
    <w:rsid w:val="002E6FC0"/>
    <w:rsid w:val="002E7DB9"/>
    <w:rsid w:val="0032137F"/>
    <w:rsid w:val="00327E09"/>
    <w:rsid w:val="00331532"/>
    <w:rsid w:val="00346BE6"/>
    <w:rsid w:val="00350B3E"/>
    <w:rsid w:val="00353B78"/>
    <w:rsid w:val="003606DD"/>
    <w:rsid w:val="0036329B"/>
    <w:rsid w:val="00370904"/>
    <w:rsid w:val="003741F7"/>
    <w:rsid w:val="0037709D"/>
    <w:rsid w:val="0038218F"/>
    <w:rsid w:val="00385954"/>
    <w:rsid w:val="00390B8A"/>
    <w:rsid w:val="003911EB"/>
    <w:rsid w:val="0039394B"/>
    <w:rsid w:val="0039650D"/>
    <w:rsid w:val="003A576C"/>
    <w:rsid w:val="003B3882"/>
    <w:rsid w:val="003C50C7"/>
    <w:rsid w:val="003C63F6"/>
    <w:rsid w:val="003D6377"/>
    <w:rsid w:val="003E0458"/>
    <w:rsid w:val="003E3CF2"/>
    <w:rsid w:val="003E4006"/>
    <w:rsid w:val="003E7376"/>
    <w:rsid w:val="003E785B"/>
    <w:rsid w:val="004004EF"/>
    <w:rsid w:val="00400832"/>
    <w:rsid w:val="00405FE9"/>
    <w:rsid w:val="0041058A"/>
    <w:rsid w:val="004121A2"/>
    <w:rsid w:val="00413090"/>
    <w:rsid w:val="00415790"/>
    <w:rsid w:val="00421A9F"/>
    <w:rsid w:val="0043003A"/>
    <w:rsid w:val="004565D8"/>
    <w:rsid w:val="0047606E"/>
    <w:rsid w:val="00482021"/>
    <w:rsid w:val="004841D2"/>
    <w:rsid w:val="004A0801"/>
    <w:rsid w:val="004A5209"/>
    <w:rsid w:val="004A5F17"/>
    <w:rsid w:val="004B192F"/>
    <w:rsid w:val="004B72FC"/>
    <w:rsid w:val="004C606D"/>
    <w:rsid w:val="004C71CD"/>
    <w:rsid w:val="004D14CE"/>
    <w:rsid w:val="004D3C99"/>
    <w:rsid w:val="004E7AD7"/>
    <w:rsid w:val="004F6DEA"/>
    <w:rsid w:val="00501971"/>
    <w:rsid w:val="0050593D"/>
    <w:rsid w:val="0050792B"/>
    <w:rsid w:val="00514A98"/>
    <w:rsid w:val="005177EC"/>
    <w:rsid w:val="00524FC7"/>
    <w:rsid w:val="005317D7"/>
    <w:rsid w:val="005421E8"/>
    <w:rsid w:val="005552BE"/>
    <w:rsid w:val="0055729B"/>
    <w:rsid w:val="00562E9C"/>
    <w:rsid w:val="005776B2"/>
    <w:rsid w:val="00587831"/>
    <w:rsid w:val="0058791C"/>
    <w:rsid w:val="00592E62"/>
    <w:rsid w:val="005A61B8"/>
    <w:rsid w:val="005A6C7F"/>
    <w:rsid w:val="005B149E"/>
    <w:rsid w:val="005B57BD"/>
    <w:rsid w:val="005C03AF"/>
    <w:rsid w:val="005E7090"/>
    <w:rsid w:val="005F4357"/>
    <w:rsid w:val="005F44F3"/>
    <w:rsid w:val="005F4699"/>
    <w:rsid w:val="0060131A"/>
    <w:rsid w:val="00605C96"/>
    <w:rsid w:val="006216B6"/>
    <w:rsid w:val="0064110B"/>
    <w:rsid w:val="0065074D"/>
    <w:rsid w:val="006510E7"/>
    <w:rsid w:val="006512AE"/>
    <w:rsid w:val="0066525C"/>
    <w:rsid w:val="00680A53"/>
    <w:rsid w:val="006830B9"/>
    <w:rsid w:val="0068487E"/>
    <w:rsid w:val="00684FDF"/>
    <w:rsid w:val="006870D9"/>
    <w:rsid w:val="00694882"/>
    <w:rsid w:val="006B2F1E"/>
    <w:rsid w:val="006B2FC4"/>
    <w:rsid w:val="006C5CA5"/>
    <w:rsid w:val="006D47CC"/>
    <w:rsid w:val="006D6753"/>
    <w:rsid w:val="006E2FEB"/>
    <w:rsid w:val="006E6609"/>
    <w:rsid w:val="006E756A"/>
    <w:rsid w:val="006F2584"/>
    <w:rsid w:val="006F42F7"/>
    <w:rsid w:val="006F6B2C"/>
    <w:rsid w:val="00704414"/>
    <w:rsid w:val="00707AC2"/>
    <w:rsid w:val="00707B3C"/>
    <w:rsid w:val="00712976"/>
    <w:rsid w:val="00716CC4"/>
    <w:rsid w:val="00723F30"/>
    <w:rsid w:val="0073310F"/>
    <w:rsid w:val="007332A5"/>
    <w:rsid w:val="00733303"/>
    <w:rsid w:val="00736E96"/>
    <w:rsid w:val="00737421"/>
    <w:rsid w:val="00742F35"/>
    <w:rsid w:val="00747CB0"/>
    <w:rsid w:val="00751521"/>
    <w:rsid w:val="00761470"/>
    <w:rsid w:val="0076260D"/>
    <w:rsid w:val="00763DD2"/>
    <w:rsid w:val="00777C31"/>
    <w:rsid w:val="00786889"/>
    <w:rsid w:val="00792C10"/>
    <w:rsid w:val="007A3028"/>
    <w:rsid w:val="007A4154"/>
    <w:rsid w:val="007A4C65"/>
    <w:rsid w:val="007B13BD"/>
    <w:rsid w:val="007B70C0"/>
    <w:rsid w:val="007C1EC3"/>
    <w:rsid w:val="007C67DC"/>
    <w:rsid w:val="007E0FEC"/>
    <w:rsid w:val="007E5F84"/>
    <w:rsid w:val="007F18A0"/>
    <w:rsid w:val="007F2E4C"/>
    <w:rsid w:val="00812522"/>
    <w:rsid w:val="00815A7D"/>
    <w:rsid w:val="008277A5"/>
    <w:rsid w:val="00827CD9"/>
    <w:rsid w:val="00827F6B"/>
    <w:rsid w:val="00833772"/>
    <w:rsid w:val="00842439"/>
    <w:rsid w:val="00844E80"/>
    <w:rsid w:val="008457FD"/>
    <w:rsid w:val="00850BAC"/>
    <w:rsid w:val="008526C6"/>
    <w:rsid w:val="00856DCC"/>
    <w:rsid w:val="00884893"/>
    <w:rsid w:val="008870A3"/>
    <w:rsid w:val="00892D94"/>
    <w:rsid w:val="008B7F74"/>
    <w:rsid w:val="008C1DF2"/>
    <w:rsid w:val="008C2415"/>
    <w:rsid w:val="008C3BE1"/>
    <w:rsid w:val="008D4FF1"/>
    <w:rsid w:val="008D621B"/>
    <w:rsid w:val="008D69D2"/>
    <w:rsid w:val="008E2266"/>
    <w:rsid w:val="008E505B"/>
    <w:rsid w:val="008F4599"/>
    <w:rsid w:val="008F5DF3"/>
    <w:rsid w:val="009044C5"/>
    <w:rsid w:val="009114CF"/>
    <w:rsid w:val="00915281"/>
    <w:rsid w:val="00922419"/>
    <w:rsid w:val="009356A1"/>
    <w:rsid w:val="00942C23"/>
    <w:rsid w:val="00944364"/>
    <w:rsid w:val="0094649E"/>
    <w:rsid w:val="00950495"/>
    <w:rsid w:val="009511B8"/>
    <w:rsid w:val="0095488A"/>
    <w:rsid w:val="009659F6"/>
    <w:rsid w:val="009765DD"/>
    <w:rsid w:val="00980533"/>
    <w:rsid w:val="009832CF"/>
    <w:rsid w:val="009A1BBB"/>
    <w:rsid w:val="009A4C0A"/>
    <w:rsid w:val="009A7232"/>
    <w:rsid w:val="009B76F5"/>
    <w:rsid w:val="009C2428"/>
    <w:rsid w:val="009C3333"/>
    <w:rsid w:val="009C65E0"/>
    <w:rsid w:val="009C6C26"/>
    <w:rsid w:val="009D4959"/>
    <w:rsid w:val="009D701F"/>
    <w:rsid w:val="009E1751"/>
    <w:rsid w:val="009E6785"/>
    <w:rsid w:val="009E6B7A"/>
    <w:rsid w:val="009F59F5"/>
    <w:rsid w:val="00A04078"/>
    <w:rsid w:val="00A22EBF"/>
    <w:rsid w:val="00A23626"/>
    <w:rsid w:val="00A26F7C"/>
    <w:rsid w:val="00A357A2"/>
    <w:rsid w:val="00A4054F"/>
    <w:rsid w:val="00A51BFD"/>
    <w:rsid w:val="00A57D9C"/>
    <w:rsid w:val="00A63998"/>
    <w:rsid w:val="00A66A03"/>
    <w:rsid w:val="00A72A64"/>
    <w:rsid w:val="00A73F95"/>
    <w:rsid w:val="00A87AA4"/>
    <w:rsid w:val="00A910E9"/>
    <w:rsid w:val="00A95B5E"/>
    <w:rsid w:val="00A96A69"/>
    <w:rsid w:val="00AB1436"/>
    <w:rsid w:val="00AB4DE2"/>
    <w:rsid w:val="00AB5B6A"/>
    <w:rsid w:val="00AD1514"/>
    <w:rsid w:val="00AD2909"/>
    <w:rsid w:val="00AD356F"/>
    <w:rsid w:val="00AE3E9C"/>
    <w:rsid w:val="00AE4D04"/>
    <w:rsid w:val="00AE6260"/>
    <w:rsid w:val="00B02501"/>
    <w:rsid w:val="00B10007"/>
    <w:rsid w:val="00B10AD1"/>
    <w:rsid w:val="00B14FF6"/>
    <w:rsid w:val="00B15B40"/>
    <w:rsid w:val="00B21DD0"/>
    <w:rsid w:val="00B2209A"/>
    <w:rsid w:val="00B36A50"/>
    <w:rsid w:val="00B40728"/>
    <w:rsid w:val="00B4547E"/>
    <w:rsid w:val="00B46D43"/>
    <w:rsid w:val="00B6595C"/>
    <w:rsid w:val="00B714DA"/>
    <w:rsid w:val="00BB3585"/>
    <w:rsid w:val="00BB43E7"/>
    <w:rsid w:val="00BB740D"/>
    <w:rsid w:val="00BC05DF"/>
    <w:rsid w:val="00BC5E4D"/>
    <w:rsid w:val="00BD0B83"/>
    <w:rsid w:val="00BD1A68"/>
    <w:rsid w:val="00BD1DF3"/>
    <w:rsid w:val="00BD3480"/>
    <w:rsid w:val="00BD7A6D"/>
    <w:rsid w:val="00BE0C90"/>
    <w:rsid w:val="00BE13F7"/>
    <w:rsid w:val="00BE48F7"/>
    <w:rsid w:val="00BE6EAD"/>
    <w:rsid w:val="00BF22D5"/>
    <w:rsid w:val="00C050B5"/>
    <w:rsid w:val="00C06B8E"/>
    <w:rsid w:val="00C07BB5"/>
    <w:rsid w:val="00C1009D"/>
    <w:rsid w:val="00C14A25"/>
    <w:rsid w:val="00C15854"/>
    <w:rsid w:val="00C20327"/>
    <w:rsid w:val="00C305A8"/>
    <w:rsid w:val="00C3494F"/>
    <w:rsid w:val="00C430A1"/>
    <w:rsid w:val="00C515AE"/>
    <w:rsid w:val="00C52BF3"/>
    <w:rsid w:val="00C553B9"/>
    <w:rsid w:val="00C741BA"/>
    <w:rsid w:val="00C77700"/>
    <w:rsid w:val="00C817D4"/>
    <w:rsid w:val="00C84D6B"/>
    <w:rsid w:val="00C8547E"/>
    <w:rsid w:val="00C861C7"/>
    <w:rsid w:val="00C8623E"/>
    <w:rsid w:val="00C87AC2"/>
    <w:rsid w:val="00C95D49"/>
    <w:rsid w:val="00CA16D6"/>
    <w:rsid w:val="00CA6D5F"/>
    <w:rsid w:val="00CB0135"/>
    <w:rsid w:val="00CB0BCE"/>
    <w:rsid w:val="00CB5C5C"/>
    <w:rsid w:val="00CB5C77"/>
    <w:rsid w:val="00CC3EEA"/>
    <w:rsid w:val="00CC432E"/>
    <w:rsid w:val="00CC5042"/>
    <w:rsid w:val="00CC682A"/>
    <w:rsid w:val="00CD1AEA"/>
    <w:rsid w:val="00CE1654"/>
    <w:rsid w:val="00CE2FB0"/>
    <w:rsid w:val="00CF2DC7"/>
    <w:rsid w:val="00D0682E"/>
    <w:rsid w:val="00D10484"/>
    <w:rsid w:val="00D164B5"/>
    <w:rsid w:val="00D17399"/>
    <w:rsid w:val="00D20746"/>
    <w:rsid w:val="00D2157F"/>
    <w:rsid w:val="00D41C6C"/>
    <w:rsid w:val="00D5126D"/>
    <w:rsid w:val="00D55FB0"/>
    <w:rsid w:val="00D6153F"/>
    <w:rsid w:val="00D81E27"/>
    <w:rsid w:val="00D8259D"/>
    <w:rsid w:val="00D916A0"/>
    <w:rsid w:val="00D93392"/>
    <w:rsid w:val="00DB1865"/>
    <w:rsid w:val="00DC29B8"/>
    <w:rsid w:val="00DC5113"/>
    <w:rsid w:val="00DC72E4"/>
    <w:rsid w:val="00DE3618"/>
    <w:rsid w:val="00DF1E24"/>
    <w:rsid w:val="00DF2194"/>
    <w:rsid w:val="00DF5712"/>
    <w:rsid w:val="00DF5C15"/>
    <w:rsid w:val="00E000FF"/>
    <w:rsid w:val="00E126E7"/>
    <w:rsid w:val="00E16B14"/>
    <w:rsid w:val="00E20503"/>
    <w:rsid w:val="00E22891"/>
    <w:rsid w:val="00E24E13"/>
    <w:rsid w:val="00E456C1"/>
    <w:rsid w:val="00E45AE2"/>
    <w:rsid w:val="00E52DA2"/>
    <w:rsid w:val="00E7160C"/>
    <w:rsid w:val="00E73628"/>
    <w:rsid w:val="00E7549D"/>
    <w:rsid w:val="00E77A37"/>
    <w:rsid w:val="00E90178"/>
    <w:rsid w:val="00E93837"/>
    <w:rsid w:val="00EA12F3"/>
    <w:rsid w:val="00EB1A80"/>
    <w:rsid w:val="00EC3B4E"/>
    <w:rsid w:val="00EC56B5"/>
    <w:rsid w:val="00ED1D96"/>
    <w:rsid w:val="00EE051C"/>
    <w:rsid w:val="00EF05E7"/>
    <w:rsid w:val="00EF36B0"/>
    <w:rsid w:val="00EF4255"/>
    <w:rsid w:val="00EF42F6"/>
    <w:rsid w:val="00EF589A"/>
    <w:rsid w:val="00F033C4"/>
    <w:rsid w:val="00F3188A"/>
    <w:rsid w:val="00F437D8"/>
    <w:rsid w:val="00F46EFC"/>
    <w:rsid w:val="00F5772C"/>
    <w:rsid w:val="00F631ED"/>
    <w:rsid w:val="00F668A8"/>
    <w:rsid w:val="00F71488"/>
    <w:rsid w:val="00F7471F"/>
    <w:rsid w:val="00F77AC0"/>
    <w:rsid w:val="00FA3A0F"/>
    <w:rsid w:val="00FB72EF"/>
    <w:rsid w:val="00FC21F2"/>
    <w:rsid w:val="00FC7ED6"/>
    <w:rsid w:val="00FD0947"/>
    <w:rsid w:val="00FD0D1B"/>
    <w:rsid w:val="00FD37CB"/>
    <w:rsid w:val="00FE0654"/>
    <w:rsid w:val="00FE1E25"/>
    <w:rsid w:val="00FE3713"/>
    <w:rsid w:val="00FE4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031B5"/>
  <w15:chartTrackingRefBased/>
  <w15:docId w15:val="{05E8765E-F467-4883-8357-9DB7496C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8870A3"/>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3F6"/>
    <w:pPr>
      <w:widowControl w:val="0"/>
      <w:autoSpaceDE w:val="0"/>
      <w:autoSpaceDN w:val="0"/>
      <w:adjustRightInd w:val="0"/>
      <w:ind w:firstLine="720"/>
    </w:pPr>
    <w:rPr>
      <w:rFonts w:ascii="Arial" w:hAnsi="Arial" w:cs="Arial"/>
    </w:rPr>
  </w:style>
  <w:style w:type="paragraph" w:customStyle="1" w:styleId="ConsPlusNonformat">
    <w:name w:val="ConsPlusNonformat"/>
    <w:rsid w:val="003C63F6"/>
    <w:pPr>
      <w:widowControl w:val="0"/>
      <w:autoSpaceDE w:val="0"/>
      <w:autoSpaceDN w:val="0"/>
      <w:adjustRightInd w:val="0"/>
    </w:pPr>
    <w:rPr>
      <w:rFonts w:ascii="Courier New" w:hAnsi="Courier New" w:cs="Courier New"/>
    </w:rPr>
  </w:style>
  <w:style w:type="paragraph" w:customStyle="1" w:styleId="ConsPlusTitle">
    <w:name w:val="ConsPlusTitle"/>
    <w:rsid w:val="003C63F6"/>
    <w:pPr>
      <w:widowControl w:val="0"/>
      <w:autoSpaceDE w:val="0"/>
      <w:autoSpaceDN w:val="0"/>
      <w:adjustRightInd w:val="0"/>
    </w:pPr>
    <w:rPr>
      <w:rFonts w:ascii="Arial" w:hAnsi="Arial" w:cs="Arial"/>
      <w:b/>
      <w:bCs/>
    </w:rPr>
  </w:style>
  <w:style w:type="table" w:styleId="a3">
    <w:name w:val="Table Grid"/>
    <w:basedOn w:val="a1"/>
    <w:rsid w:val="000D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042"/>
    <w:rPr>
      <w:color w:val="0000FF"/>
      <w:u w:val="single"/>
    </w:rPr>
  </w:style>
  <w:style w:type="paragraph" w:styleId="a5">
    <w:name w:val="Balloon Text"/>
    <w:basedOn w:val="a"/>
    <w:link w:val="a6"/>
    <w:rsid w:val="007A4154"/>
    <w:rPr>
      <w:rFonts w:ascii="Tahoma" w:hAnsi="Tahoma" w:cs="Tahoma"/>
      <w:sz w:val="16"/>
      <w:szCs w:val="16"/>
    </w:rPr>
  </w:style>
  <w:style w:type="character" w:customStyle="1" w:styleId="a6">
    <w:name w:val="Текст выноски Знак"/>
    <w:link w:val="a5"/>
    <w:rsid w:val="007A4154"/>
    <w:rPr>
      <w:rFonts w:ascii="Tahoma" w:hAnsi="Tahoma" w:cs="Tahoma"/>
      <w:sz w:val="16"/>
      <w:szCs w:val="16"/>
    </w:rPr>
  </w:style>
  <w:style w:type="character" w:customStyle="1" w:styleId="10">
    <w:name w:val="Заголовок 1 Знак"/>
    <w:link w:val="1"/>
    <w:rsid w:val="008870A3"/>
    <w:rPr>
      <w:rFonts w:ascii="Calibri Light" w:eastAsia="Times New Roman" w:hAnsi="Calibri Light" w:cs="Times New Roman"/>
      <w:b/>
      <w:bCs/>
      <w:kern w:val="32"/>
      <w:sz w:val="32"/>
      <w:szCs w:val="32"/>
    </w:rPr>
  </w:style>
  <w:style w:type="paragraph" w:styleId="a7">
    <w:name w:val="footnote text"/>
    <w:basedOn w:val="a"/>
    <w:link w:val="a8"/>
    <w:rsid w:val="00F77AC0"/>
    <w:rPr>
      <w:sz w:val="20"/>
      <w:szCs w:val="20"/>
    </w:rPr>
  </w:style>
  <w:style w:type="character" w:customStyle="1" w:styleId="a8">
    <w:name w:val="Текст сноски Знак"/>
    <w:basedOn w:val="a0"/>
    <w:link w:val="a7"/>
    <w:rsid w:val="00F77AC0"/>
  </w:style>
  <w:style w:type="character" w:styleId="a9">
    <w:name w:val="footnote reference"/>
    <w:rsid w:val="00F77AC0"/>
    <w:rPr>
      <w:vertAlign w:val="superscript"/>
    </w:rPr>
  </w:style>
  <w:style w:type="paragraph" w:styleId="aa">
    <w:name w:val="header"/>
    <w:basedOn w:val="a"/>
    <w:link w:val="ab"/>
    <w:rsid w:val="0019082D"/>
    <w:pPr>
      <w:tabs>
        <w:tab w:val="center" w:pos="4677"/>
        <w:tab w:val="right" w:pos="9355"/>
      </w:tabs>
    </w:pPr>
  </w:style>
  <w:style w:type="character" w:customStyle="1" w:styleId="ab">
    <w:name w:val="Верхний колонтитул Знак"/>
    <w:basedOn w:val="a0"/>
    <w:link w:val="aa"/>
    <w:rsid w:val="0019082D"/>
    <w:rPr>
      <w:sz w:val="24"/>
      <w:szCs w:val="24"/>
    </w:rPr>
  </w:style>
  <w:style w:type="paragraph" w:styleId="ac">
    <w:name w:val="footer"/>
    <w:basedOn w:val="a"/>
    <w:link w:val="ad"/>
    <w:rsid w:val="0019082D"/>
    <w:pPr>
      <w:tabs>
        <w:tab w:val="center" w:pos="4677"/>
        <w:tab w:val="right" w:pos="9355"/>
      </w:tabs>
    </w:pPr>
  </w:style>
  <w:style w:type="character" w:customStyle="1" w:styleId="ad">
    <w:name w:val="Нижний колонтитул Знак"/>
    <w:basedOn w:val="a0"/>
    <w:link w:val="ac"/>
    <w:rsid w:val="0019082D"/>
    <w:rPr>
      <w:sz w:val="24"/>
      <w:szCs w:val="24"/>
    </w:rPr>
  </w:style>
  <w:style w:type="paragraph" w:styleId="ae">
    <w:name w:val="List Paragraph"/>
    <w:basedOn w:val="a"/>
    <w:uiPriority w:val="34"/>
    <w:qFormat/>
    <w:rsid w:val="00142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442436">
      <w:bodyDiv w:val="1"/>
      <w:marLeft w:val="0"/>
      <w:marRight w:val="0"/>
      <w:marTop w:val="0"/>
      <w:marBottom w:val="0"/>
      <w:divBdr>
        <w:top w:val="none" w:sz="0" w:space="0" w:color="auto"/>
        <w:left w:val="none" w:sz="0" w:space="0" w:color="auto"/>
        <w:bottom w:val="none" w:sz="0" w:space="0" w:color="auto"/>
        <w:right w:val="none" w:sz="0" w:space="0" w:color="auto"/>
      </w:divBdr>
    </w:div>
    <w:div w:id="767889114">
      <w:bodyDiv w:val="1"/>
      <w:marLeft w:val="0"/>
      <w:marRight w:val="0"/>
      <w:marTop w:val="0"/>
      <w:marBottom w:val="0"/>
      <w:divBdr>
        <w:top w:val="none" w:sz="0" w:space="0" w:color="auto"/>
        <w:left w:val="none" w:sz="0" w:space="0" w:color="auto"/>
        <w:bottom w:val="none" w:sz="0" w:space="0" w:color="auto"/>
        <w:right w:val="none" w:sz="0" w:space="0" w:color="auto"/>
      </w:divBdr>
    </w:div>
    <w:div w:id="897984288">
      <w:bodyDiv w:val="1"/>
      <w:marLeft w:val="0"/>
      <w:marRight w:val="0"/>
      <w:marTop w:val="0"/>
      <w:marBottom w:val="0"/>
      <w:divBdr>
        <w:top w:val="none" w:sz="0" w:space="0" w:color="auto"/>
        <w:left w:val="none" w:sz="0" w:space="0" w:color="auto"/>
        <w:bottom w:val="none" w:sz="0" w:space="0" w:color="auto"/>
        <w:right w:val="none" w:sz="0" w:space="0" w:color="auto"/>
      </w:divBdr>
    </w:div>
    <w:div w:id="1206987801">
      <w:bodyDiv w:val="1"/>
      <w:marLeft w:val="0"/>
      <w:marRight w:val="0"/>
      <w:marTop w:val="0"/>
      <w:marBottom w:val="0"/>
      <w:divBdr>
        <w:top w:val="none" w:sz="0" w:space="0" w:color="auto"/>
        <w:left w:val="none" w:sz="0" w:space="0" w:color="auto"/>
        <w:bottom w:val="none" w:sz="0" w:space="0" w:color="auto"/>
        <w:right w:val="none" w:sz="0" w:space="0" w:color="auto"/>
      </w:divBdr>
    </w:div>
    <w:div w:id="1257326387">
      <w:bodyDiv w:val="1"/>
      <w:marLeft w:val="0"/>
      <w:marRight w:val="0"/>
      <w:marTop w:val="0"/>
      <w:marBottom w:val="0"/>
      <w:divBdr>
        <w:top w:val="none" w:sz="0" w:space="0" w:color="auto"/>
        <w:left w:val="none" w:sz="0" w:space="0" w:color="auto"/>
        <w:bottom w:val="none" w:sz="0" w:space="0" w:color="auto"/>
        <w:right w:val="none" w:sz="0" w:space="0" w:color="auto"/>
      </w:divBdr>
    </w:div>
    <w:div w:id="1298994647">
      <w:bodyDiv w:val="1"/>
      <w:marLeft w:val="0"/>
      <w:marRight w:val="0"/>
      <w:marTop w:val="0"/>
      <w:marBottom w:val="0"/>
      <w:divBdr>
        <w:top w:val="none" w:sz="0" w:space="0" w:color="auto"/>
        <w:left w:val="none" w:sz="0" w:space="0" w:color="auto"/>
        <w:bottom w:val="none" w:sz="0" w:space="0" w:color="auto"/>
        <w:right w:val="none" w:sz="0" w:space="0" w:color="auto"/>
      </w:divBdr>
    </w:div>
    <w:div w:id="198804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1B874AD78AB308993ED05D0C7C9A0A7CF46A5CF8C14153EC351806E4B205ACF484E287DC66868A14F18A7AE3A58C82CB84AD6B80AB5F5D8q3S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B8B45-C1EB-4680-93F4-7CABE359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1945</Words>
  <Characters>11089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КАБИНЕТ МИНИСТРОВ РЕСПУБЛИКИ ТАТАРСТАН</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КАБИНЕТ МИНИСТРОВ РЕСПУБЛИКИ ТАТАРСТАН</dc:title>
  <dc:subject/>
  <dc:creator>rizaeva_ea</dc:creator>
  <cp:keywords/>
  <dc:description/>
  <cp:lastModifiedBy>ЛысенкоА.Д.</cp:lastModifiedBy>
  <cp:revision>7</cp:revision>
  <cp:lastPrinted>2022-04-28T13:17:00Z</cp:lastPrinted>
  <dcterms:created xsi:type="dcterms:W3CDTF">2022-08-03T17:55:00Z</dcterms:created>
  <dcterms:modified xsi:type="dcterms:W3CDTF">2022-08-08T07:15:00Z</dcterms:modified>
</cp:coreProperties>
</file>