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08" w:rsidRPr="008C6586" w:rsidRDefault="00BB5508" w:rsidP="008C6586">
      <w:pPr>
        <w:tabs>
          <w:tab w:val="center" w:pos="2352"/>
          <w:tab w:val="center" w:pos="4750"/>
          <w:tab w:val="center" w:pos="7740"/>
        </w:tabs>
        <w:spacing w:after="0"/>
        <w:jc w:val="center"/>
        <w:rPr>
          <w:rFonts w:ascii="Times New Roman" w:eastAsia="Times New Roman" w:hAnsi="Times New Roman" w:cs="Times New Roman"/>
          <w:i/>
          <w:color w:val="FF0000"/>
          <w:sz w:val="20"/>
          <w:lang w:eastAsia="ru-RU"/>
        </w:rPr>
      </w:pPr>
    </w:p>
    <w:p w:rsidR="008C6586" w:rsidRPr="008C6586" w:rsidRDefault="008C6586" w:rsidP="008C6586">
      <w:pPr>
        <w:tabs>
          <w:tab w:val="center" w:pos="2352"/>
          <w:tab w:val="center" w:pos="4750"/>
          <w:tab w:val="center" w:pos="7740"/>
        </w:tabs>
        <w:spacing w:after="0"/>
        <w:jc w:val="center"/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8C6586"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  <w:t>Срок проведения независимой</w:t>
      </w:r>
    </w:p>
    <w:p w:rsidR="008C6586" w:rsidRPr="008C6586" w:rsidRDefault="008C6586" w:rsidP="008C6586">
      <w:pPr>
        <w:tabs>
          <w:tab w:val="center" w:pos="2352"/>
          <w:tab w:val="center" w:pos="4750"/>
          <w:tab w:val="center" w:pos="7740"/>
        </w:tabs>
        <w:spacing w:after="0"/>
        <w:jc w:val="center"/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8C6586"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  <w:t>антикоррупционной экспертизы проекта –</w:t>
      </w:r>
    </w:p>
    <w:p w:rsidR="008C6586" w:rsidRPr="008C6586" w:rsidRDefault="008C6586" w:rsidP="008C6586">
      <w:pPr>
        <w:tabs>
          <w:tab w:val="center" w:pos="2352"/>
          <w:tab w:val="center" w:pos="4750"/>
          <w:tab w:val="center" w:pos="7740"/>
        </w:tabs>
        <w:spacing w:after="0"/>
        <w:jc w:val="center"/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  <w:t xml:space="preserve">с 26 мая по 2 июня </w:t>
      </w:r>
      <w:r w:rsidRPr="008C6586"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  <w:t xml:space="preserve"> 2023 года включительно.</w:t>
      </w:r>
    </w:p>
    <w:p w:rsidR="008C6586" w:rsidRPr="008C6586" w:rsidRDefault="008C6586" w:rsidP="008C6586">
      <w:pPr>
        <w:tabs>
          <w:tab w:val="center" w:pos="2352"/>
          <w:tab w:val="center" w:pos="4750"/>
          <w:tab w:val="center" w:pos="7740"/>
        </w:tabs>
        <w:spacing w:after="0"/>
        <w:jc w:val="center"/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8C6586"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  <w:t>О внесении предложений в проект обращаться к ведущему консультанту</w:t>
      </w:r>
    </w:p>
    <w:p w:rsidR="008C6586" w:rsidRPr="008C6586" w:rsidRDefault="008C6586" w:rsidP="008C6586">
      <w:pPr>
        <w:tabs>
          <w:tab w:val="center" w:pos="2352"/>
          <w:tab w:val="center" w:pos="4750"/>
          <w:tab w:val="center" w:pos="7740"/>
        </w:tabs>
        <w:spacing w:after="0"/>
        <w:jc w:val="center"/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8C6586"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  <w:t>отдела кадастровых отношений Латыпову Рамилю Расимовичу</w:t>
      </w:r>
    </w:p>
    <w:p w:rsidR="00BB5508" w:rsidRPr="008C6586" w:rsidRDefault="008C6586" w:rsidP="008C6586">
      <w:pPr>
        <w:tabs>
          <w:tab w:val="center" w:pos="2352"/>
          <w:tab w:val="center" w:pos="4750"/>
          <w:tab w:val="center" w:pos="7740"/>
        </w:tabs>
        <w:spacing w:after="0"/>
        <w:jc w:val="center"/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8C6586">
        <w:rPr>
          <w:rFonts w:ascii="Times New Roman" w:eastAsia="Times New Roman" w:hAnsi="Times New Roman" w:cs="Times New Roman"/>
          <w:i/>
          <w:noProof/>
          <w:color w:val="FF0000"/>
          <w:sz w:val="28"/>
          <w:u w:val="single"/>
          <w:lang w:eastAsia="ru-RU"/>
        </w:rPr>
        <w:t>по тел.: (843) 221-40-60 (R.Latypov@tatar.ru)</w:t>
      </w:r>
    </w:p>
    <w:p w:rsidR="008C6586" w:rsidRPr="00BB5508" w:rsidRDefault="008C6586" w:rsidP="00BB5508">
      <w:pPr>
        <w:tabs>
          <w:tab w:val="center" w:pos="2352"/>
          <w:tab w:val="center" w:pos="4750"/>
          <w:tab w:val="center" w:pos="7740"/>
        </w:tabs>
        <w:spacing w:after="1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E1488" w:rsidRDefault="005E1488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AF4F54" w:rsidRPr="00D25C8D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охранн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газораспределительно</w:t>
      </w:r>
      <w:r w:rsidR="00797DB9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го газопровода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внесении изменений в распоряжение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="00223571">
        <w:rPr>
          <w:rFonts w:ascii="Times New Roman" w:hAnsi="Times New Roman" w:cs="Times New Roman"/>
          <w:sz w:val="28"/>
          <w:szCs w:val="28"/>
        </w:rPr>
        <w:t xml:space="preserve">рства земельных и имущественных </w:t>
      </w:r>
      <w:r w:rsidRPr="00AF4F54">
        <w:rPr>
          <w:rFonts w:ascii="Times New Roman" w:hAnsi="Times New Roman" w:cs="Times New Roman"/>
          <w:sz w:val="28"/>
          <w:szCs w:val="28"/>
        </w:rPr>
        <w:t xml:space="preserve">отношений Республики Татарстан </w:t>
      </w:r>
      <w:r w:rsidR="00071F83">
        <w:rPr>
          <w:rFonts w:ascii="Times New Roman" w:hAnsi="Times New Roman" w:cs="Times New Roman"/>
          <w:sz w:val="28"/>
          <w:szCs w:val="28"/>
        </w:rPr>
        <w:t xml:space="preserve">от </w:t>
      </w:r>
      <w:r w:rsidR="009A053F">
        <w:rPr>
          <w:rFonts w:ascii="Times New Roman" w:hAnsi="Times New Roman" w:cs="Times New Roman"/>
          <w:sz w:val="28"/>
          <w:szCs w:val="28"/>
        </w:rPr>
        <w:t>30.12.2013</w:t>
      </w:r>
      <w:r w:rsidRPr="00AF4F54">
        <w:rPr>
          <w:rFonts w:ascii="Times New Roman" w:hAnsi="Times New Roman" w:cs="Times New Roman"/>
          <w:sz w:val="28"/>
          <w:szCs w:val="28"/>
        </w:rPr>
        <w:t xml:space="preserve">  </w:t>
      </w:r>
      <w:r w:rsidRPr="00AF4F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9A053F">
        <w:rPr>
          <w:rFonts w:ascii="Times New Roman" w:hAnsi="Times New Roman" w:cs="Times New Roman"/>
          <w:sz w:val="28"/>
          <w:szCs w:val="28"/>
        </w:rPr>
        <w:t>4083</w:t>
      </w:r>
      <w:r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9A053F">
        <w:rPr>
          <w:rFonts w:ascii="Times New Roman" w:hAnsi="Times New Roman" w:cs="Times New Roman"/>
          <w:sz w:val="28"/>
          <w:szCs w:val="28"/>
        </w:rPr>
        <w:t>«</w:t>
      </w:r>
      <w:r w:rsidR="009A053F" w:rsidRPr="009A053F">
        <w:rPr>
          <w:rFonts w:ascii="Times New Roman" w:hAnsi="Times New Roman" w:cs="Times New Roman"/>
          <w:sz w:val="28"/>
          <w:szCs w:val="28"/>
        </w:rPr>
        <w:t>Об утверждении границ охранных зон газораспределительных сетей (газопровод</w:t>
      </w:r>
      <w:r w:rsidR="009A053F">
        <w:rPr>
          <w:rFonts w:ascii="Times New Roman" w:hAnsi="Times New Roman" w:cs="Times New Roman"/>
          <w:sz w:val="28"/>
          <w:szCs w:val="28"/>
        </w:rPr>
        <w:t xml:space="preserve">ов) на территории </w:t>
      </w:r>
      <w:proofErr w:type="spellStart"/>
      <w:r w:rsidR="009A053F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Высокогорского,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9A053F">
        <w:rPr>
          <w:rFonts w:ascii="Times New Roman" w:hAnsi="Times New Roman" w:cs="Times New Roman"/>
          <w:sz w:val="28"/>
          <w:szCs w:val="28"/>
        </w:rPr>
        <w:t>»</w:t>
      </w:r>
    </w:p>
    <w:p w:rsidR="00AF4F54" w:rsidRPr="00AF4F54" w:rsidRDefault="00AF4F54" w:rsidP="00AF4F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 20 ноября 2000 г. № 878 «Об утверждении Правил охраны газораспределительных сетей», на основании обращений                                                   </w:t>
      </w:r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«Газпром </w:t>
      </w:r>
      <w:proofErr w:type="spellStart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Pr="00AF4F54">
        <w:rPr>
          <w:rFonts w:ascii="Times New Roman" w:hAnsi="Times New Roman" w:cs="Times New Roman"/>
          <w:sz w:val="28"/>
          <w:szCs w:val="28"/>
        </w:rPr>
        <w:t xml:space="preserve">и в соответствии с документацией, 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выполненной </w:t>
      </w:r>
      <w:r w:rsidR="001048C4"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 xml:space="preserve">учитывая письмо ГБУ «Фонд пространственных данных Республики 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Татарстан» (</w:t>
      </w:r>
      <w:r w:rsidR="00E82B8A"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№ 01А-04/1202</w:t>
      </w:r>
      <w:r w:rsidR="00E82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83D98"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18.05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.2023),</w:t>
      </w:r>
      <w:r w:rsidRPr="00AF4F54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РЕШИЛО:</w:t>
      </w:r>
    </w:p>
    <w:p w:rsidR="00AF4F54" w:rsidRPr="00AF4F54" w:rsidRDefault="00E75C2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F4F54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bookmarkStart w:id="0" w:name="_GoBack"/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в охранную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газораспределительного газопровода с инвентарным номером 18427</w:t>
      </w:r>
      <w:r w:rsidR="00471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19BE">
        <w:rPr>
          <w:rFonts w:ascii="Times New Roman" w:hAnsi="Times New Roman" w:cs="Times New Roman"/>
          <w:sz w:val="28"/>
          <w:szCs w:val="28"/>
        </w:rPr>
        <w:t>установленную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</w:t>
      </w:r>
      <w:r w:rsidR="004719BE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 </w:t>
      </w:r>
      <w:r w:rsidR="004719BE" w:rsidRPr="00AF4F54">
        <w:rPr>
          <w:rFonts w:ascii="Times New Roman" w:hAnsi="Times New Roman" w:cs="Times New Roman"/>
          <w:sz w:val="28"/>
          <w:szCs w:val="28"/>
        </w:rPr>
        <w:t>от</w:t>
      </w:r>
      <w:r w:rsidR="004719BE">
        <w:rPr>
          <w:rFonts w:ascii="Times New Roman" w:hAnsi="Times New Roman" w:cs="Times New Roman"/>
          <w:sz w:val="28"/>
          <w:szCs w:val="28"/>
        </w:rPr>
        <w:t xml:space="preserve"> 30.12.2013 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№ </w:t>
      </w:r>
      <w:r w:rsidR="004719BE">
        <w:rPr>
          <w:rFonts w:ascii="Times New Roman" w:hAnsi="Times New Roman" w:cs="Times New Roman"/>
          <w:sz w:val="28"/>
          <w:szCs w:val="28"/>
        </w:rPr>
        <w:t>4083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4719BE">
        <w:rPr>
          <w:rFonts w:ascii="Times New Roman" w:hAnsi="Times New Roman" w:cs="Times New Roman"/>
          <w:sz w:val="28"/>
          <w:szCs w:val="28"/>
        </w:rPr>
        <w:t>«</w:t>
      </w:r>
      <w:r w:rsidR="004719BE" w:rsidRPr="009A053F">
        <w:rPr>
          <w:rFonts w:ascii="Times New Roman" w:hAnsi="Times New Roman" w:cs="Times New Roman"/>
          <w:sz w:val="28"/>
          <w:szCs w:val="28"/>
        </w:rPr>
        <w:t xml:space="preserve">Об утверждении границ охранных зон </w:t>
      </w:r>
      <w:r w:rsidR="004719BE" w:rsidRPr="009A053F">
        <w:rPr>
          <w:rFonts w:ascii="Times New Roman" w:hAnsi="Times New Roman" w:cs="Times New Roman"/>
          <w:sz w:val="28"/>
          <w:szCs w:val="28"/>
        </w:rPr>
        <w:lastRenderedPageBreak/>
        <w:t>газораспределительных сетей (газопровод</w:t>
      </w:r>
      <w:r w:rsidR="004719BE">
        <w:rPr>
          <w:rFonts w:ascii="Times New Roman" w:hAnsi="Times New Roman" w:cs="Times New Roman"/>
          <w:sz w:val="28"/>
          <w:szCs w:val="28"/>
        </w:rPr>
        <w:t xml:space="preserve">ов) на территории </w:t>
      </w:r>
      <w:proofErr w:type="spellStart"/>
      <w:r w:rsidR="004719BE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="004719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Высокогорского,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4719BE">
        <w:rPr>
          <w:rFonts w:ascii="Times New Roman" w:hAnsi="Times New Roman" w:cs="Times New Roman"/>
          <w:sz w:val="28"/>
          <w:szCs w:val="28"/>
        </w:rPr>
        <w:t>» (далее – распоряжение                   № 4083-р),</w:t>
      </w:r>
      <w:r w:rsidR="00EF7E3E">
        <w:rPr>
          <w:rFonts w:ascii="Times New Roman" w:hAnsi="Times New Roman" w:cs="Times New Roman"/>
          <w:sz w:val="28"/>
          <w:szCs w:val="28"/>
        </w:rPr>
        <w:t xml:space="preserve"> 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протяженностью 4538 м,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ООО «Газпром </w:t>
      </w:r>
      <w:proofErr w:type="spellStart"/>
      <w:r w:rsidR="00AF4F54" w:rsidRPr="00AF4F54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31597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7477B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97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B30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н.п</w:t>
      </w:r>
      <w:proofErr w:type="spellEnd"/>
      <w:r w:rsidR="00256B30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56B30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Ульянково</w:t>
      </w:r>
      <w:proofErr w:type="spellEnd"/>
      <w:r w:rsidR="00256B30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6A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="00AF4F54" w:rsidRPr="00AF4F54">
        <w:rPr>
          <w:rFonts w:ascii="Times New Roman" w:hAnsi="Times New Roman" w:cs="Times New Roman"/>
          <w:sz w:val="28"/>
          <w:szCs w:val="28"/>
        </w:rPr>
        <w:t>Татарстан</w:t>
      </w:r>
      <w:bookmarkEnd w:id="0"/>
      <w:r w:rsidR="00177F69">
        <w:rPr>
          <w:rFonts w:ascii="Times New Roman" w:hAnsi="Times New Roman" w:cs="Times New Roman"/>
          <w:sz w:val="28"/>
          <w:szCs w:val="28"/>
        </w:rPr>
        <w:t>,</w:t>
      </w:r>
      <w:r w:rsidR="00C84F39">
        <w:rPr>
          <w:rFonts w:ascii="Times New Roman" w:hAnsi="Times New Roman" w:cs="Times New Roman"/>
          <w:sz w:val="28"/>
          <w:szCs w:val="28"/>
        </w:rPr>
        <w:t xml:space="preserve"> </w:t>
      </w:r>
      <w:r w:rsidR="00177F69">
        <w:rPr>
          <w:rFonts w:ascii="Times New Roman" w:hAnsi="Times New Roman" w:cs="Times New Roman"/>
          <w:sz w:val="28"/>
          <w:szCs w:val="28"/>
        </w:rPr>
        <w:t>в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AF4F54" w:rsidRPr="00C13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>демонтаж</w:t>
      </w:r>
      <w:r w:rsidR="008075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261,1 м и монтажом 29,6 м указанного</w:t>
      </w:r>
      <w:r w:rsidR="00177F69" w:rsidRPr="00177F69">
        <w:t xml:space="preserve">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газораспределительного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C13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газопровода </w:t>
      </w:r>
      <w:r w:rsidR="00177F69">
        <w:rPr>
          <w:rFonts w:ascii="Times New Roman" w:hAnsi="Times New Roman" w:cs="Times New Roman"/>
          <w:color w:val="000000" w:themeColor="text1"/>
          <w:sz w:val="28"/>
          <w:szCs w:val="28"/>
        </w:rPr>
        <w:t>на земельных участках с кадастровыми номерами 16:</w:t>
      </w:r>
      <w:r w:rsidR="00807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21:000000:1169, 16:21:040601:12 </w:t>
      </w:r>
      <w:r w:rsidR="00AF4F54" w:rsidRPr="00AF4F54">
        <w:rPr>
          <w:rFonts w:ascii="Times New Roman" w:hAnsi="Times New Roman" w:cs="Times New Roman"/>
          <w:sz w:val="28"/>
          <w:szCs w:val="28"/>
        </w:rPr>
        <w:t>согласно сведениям, содержащимся в текстовом и графическом описани</w:t>
      </w:r>
      <w:r w:rsidR="0080757A">
        <w:rPr>
          <w:rFonts w:ascii="Times New Roman" w:hAnsi="Times New Roman" w:cs="Times New Roman"/>
          <w:sz w:val="28"/>
          <w:szCs w:val="28"/>
        </w:rPr>
        <w:t>ях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2A6EC1">
        <w:rPr>
          <w:rFonts w:ascii="Times New Roman" w:hAnsi="Times New Roman" w:cs="Times New Roman"/>
          <w:sz w:val="28"/>
          <w:szCs w:val="28"/>
        </w:rPr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3D98" w:rsidRPr="00F83D98">
        <w:rPr>
          <w:rFonts w:ascii="Times New Roman" w:hAnsi="Times New Roman" w:cs="Times New Roman"/>
          <w:sz w:val="28"/>
          <w:szCs w:val="28"/>
        </w:rPr>
        <w:t xml:space="preserve"> </w:t>
      </w:r>
      <w:r w:rsidR="00177F69">
        <w:rPr>
          <w:rFonts w:ascii="Times New Roman" w:hAnsi="Times New Roman" w:cs="Times New Roman"/>
          <w:sz w:val="28"/>
          <w:szCs w:val="28"/>
        </w:rPr>
        <w:t>Протяженность о</w:t>
      </w:r>
      <w:r w:rsidR="00F83D98">
        <w:rPr>
          <w:rFonts w:ascii="Times New Roman" w:hAnsi="Times New Roman" w:cs="Times New Roman"/>
          <w:sz w:val="28"/>
          <w:szCs w:val="28"/>
        </w:rPr>
        <w:t>хранн</w:t>
      </w:r>
      <w:r w:rsidR="00177F69">
        <w:rPr>
          <w:rFonts w:ascii="Times New Roman" w:hAnsi="Times New Roman" w:cs="Times New Roman"/>
          <w:sz w:val="28"/>
          <w:szCs w:val="28"/>
        </w:rPr>
        <w:t>ой</w:t>
      </w:r>
      <w:r w:rsidR="00F83D98">
        <w:rPr>
          <w:rFonts w:ascii="Times New Roman" w:hAnsi="Times New Roman" w:cs="Times New Roman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sz w:val="28"/>
          <w:szCs w:val="28"/>
        </w:rPr>
        <w:t>ы</w:t>
      </w:r>
      <w:r w:rsidR="00F83D98">
        <w:rPr>
          <w:rFonts w:ascii="Times New Roman" w:hAnsi="Times New Roman" w:cs="Times New Roman"/>
          <w:sz w:val="28"/>
          <w:szCs w:val="28"/>
        </w:rPr>
        <w:t xml:space="preserve"> газораспределительного газопровода </w:t>
      </w:r>
      <w:r w:rsidR="00AA0148">
        <w:rPr>
          <w:rFonts w:ascii="Times New Roman" w:hAnsi="Times New Roman" w:cs="Times New Roman"/>
          <w:sz w:val="28"/>
          <w:szCs w:val="28"/>
        </w:rPr>
        <w:t>состав</w:t>
      </w:r>
      <w:r w:rsidR="00177F69">
        <w:rPr>
          <w:rFonts w:ascii="Times New Roman" w:hAnsi="Times New Roman" w:cs="Times New Roman"/>
          <w:sz w:val="28"/>
          <w:szCs w:val="28"/>
        </w:rPr>
        <w:t>ляет</w:t>
      </w:r>
      <w:r w:rsidR="00AA0148">
        <w:rPr>
          <w:rFonts w:ascii="Times New Roman" w:hAnsi="Times New Roman" w:cs="Times New Roman"/>
          <w:sz w:val="28"/>
          <w:szCs w:val="28"/>
        </w:rPr>
        <w:t xml:space="preserve"> </w:t>
      </w:r>
      <w:r w:rsidR="000F699E">
        <w:rPr>
          <w:rFonts w:ascii="Times New Roman" w:hAnsi="Times New Roman" w:cs="Times New Roman"/>
          <w:color w:val="000000" w:themeColor="text1"/>
          <w:sz w:val="28"/>
          <w:szCs w:val="28"/>
        </w:rPr>
        <w:t>4306,5 м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AF4F54">
        <w:rPr>
          <w:rFonts w:ascii="Times New Roman" w:hAnsi="Times New Roman" w:cs="Times New Roman"/>
          <w:sz w:val="28"/>
          <w:szCs w:val="28"/>
        </w:rPr>
        <w:t xml:space="preserve">в виде территории общей 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(6469 ± 28) </w:t>
      </w:r>
      <w:proofErr w:type="spellStart"/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AA01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4F54" w:rsidRPr="00AF4F54" w:rsidRDefault="00E75C2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Наложить на срок эксплуатации </w:t>
      </w:r>
      <w:r w:rsidR="00177F69">
        <w:rPr>
          <w:rFonts w:ascii="Times New Roman" w:hAnsi="Times New Roman" w:cs="Times New Roman"/>
          <w:sz w:val="28"/>
          <w:szCs w:val="28"/>
        </w:rPr>
        <w:t>г</w:t>
      </w:r>
      <w:r w:rsidR="00177F69" w:rsidRPr="00177F69">
        <w:rPr>
          <w:rFonts w:ascii="Times New Roman" w:hAnsi="Times New Roman" w:cs="Times New Roman"/>
          <w:sz w:val="28"/>
          <w:szCs w:val="28"/>
        </w:rPr>
        <w:t>азораспределительного</w:t>
      </w:r>
      <w:r w:rsid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газопровода с инвентарным номером </w:t>
      </w:r>
      <w:r w:rsidR="00A75D7B">
        <w:rPr>
          <w:rFonts w:ascii="Times New Roman" w:hAnsi="Times New Roman" w:cs="Times New Roman"/>
          <w:sz w:val="28"/>
          <w:szCs w:val="28"/>
        </w:rPr>
        <w:t>18</w:t>
      </w:r>
      <w:r w:rsidR="00BA59E1">
        <w:rPr>
          <w:rFonts w:ascii="Times New Roman" w:hAnsi="Times New Roman" w:cs="Times New Roman"/>
          <w:sz w:val="28"/>
          <w:szCs w:val="28"/>
        </w:rPr>
        <w:t>42</w:t>
      </w:r>
      <w:r w:rsidR="00A75D7B">
        <w:rPr>
          <w:rFonts w:ascii="Times New Roman" w:hAnsi="Times New Roman" w:cs="Times New Roman"/>
          <w:sz w:val="28"/>
          <w:szCs w:val="28"/>
        </w:rPr>
        <w:t>7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г. </w:t>
      </w:r>
      <w:r w:rsidR="000F69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№ 878 «Об утверждении Правил охраны газораспределительных сетей», на земельные участки, указанные в пункте </w:t>
      </w:r>
      <w:r w:rsidR="000D0321">
        <w:rPr>
          <w:rFonts w:ascii="Times New Roman" w:hAnsi="Times New Roman" w:cs="Times New Roman"/>
          <w:sz w:val="28"/>
          <w:szCs w:val="28"/>
        </w:rPr>
        <w:t>1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AF4F54" w:rsidRPr="00AF4F54" w:rsidRDefault="00E75C2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4F54" w:rsidRPr="00AF4F54">
        <w:rPr>
          <w:rFonts w:ascii="Times New Roman" w:hAnsi="Times New Roman" w:cs="Times New Roman"/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2A6EC1" w:rsidRPr="002A6EC1"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3D27">
        <w:rPr>
          <w:rFonts w:ascii="Times New Roman" w:hAnsi="Times New Roman" w:cs="Times New Roman"/>
          <w:sz w:val="28"/>
          <w:szCs w:val="28"/>
        </w:rPr>
        <w:t>р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A75D7B">
        <w:rPr>
          <w:rFonts w:ascii="Times New Roman" w:hAnsi="Times New Roman" w:cs="Times New Roman"/>
          <w:sz w:val="28"/>
          <w:szCs w:val="28"/>
        </w:rPr>
        <w:t>4083</w:t>
      </w:r>
      <w:r w:rsidR="00D5218D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распоряжениями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от </w:t>
      </w:r>
      <w:r w:rsidR="00A75D7B">
        <w:rPr>
          <w:rFonts w:ascii="Times New Roman" w:hAnsi="Times New Roman" w:cs="Times New Roman"/>
          <w:sz w:val="28"/>
          <w:szCs w:val="28"/>
        </w:rPr>
        <w:t>28.12.2018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A75D7B">
        <w:rPr>
          <w:rFonts w:ascii="Times New Roman" w:hAnsi="Times New Roman" w:cs="Times New Roman"/>
          <w:sz w:val="28"/>
          <w:szCs w:val="28"/>
        </w:rPr>
        <w:t>4633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A75D7B">
        <w:rPr>
          <w:rFonts w:ascii="Times New Roman" w:hAnsi="Times New Roman" w:cs="Times New Roman"/>
          <w:sz w:val="28"/>
          <w:szCs w:val="28"/>
        </w:rPr>
        <w:t>05.11</w:t>
      </w:r>
      <w:r w:rsidR="00A75D7B" w:rsidRPr="00A75D7B">
        <w:rPr>
          <w:rFonts w:ascii="Times New Roman" w:hAnsi="Times New Roman" w:cs="Times New Roman"/>
          <w:sz w:val="28"/>
          <w:szCs w:val="28"/>
        </w:rPr>
        <w:t>.20</w:t>
      </w:r>
      <w:r w:rsidR="00A75D7B">
        <w:rPr>
          <w:rFonts w:ascii="Times New Roman" w:hAnsi="Times New Roman" w:cs="Times New Roman"/>
          <w:sz w:val="28"/>
          <w:szCs w:val="28"/>
        </w:rPr>
        <w:t xml:space="preserve">20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</w:t>
      </w:r>
      <w:r w:rsidR="00A75D7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№ </w:t>
      </w:r>
      <w:r w:rsidR="00A75D7B">
        <w:rPr>
          <w:rFonts w:ascii="Times New Roman" w:hAnsi="Times New Roman" w:cs="Times New Roman"/>
          <w:sz w:val="28"/>
          <w:szCs w:val="28"/>
        </w:rPr>
        <w:t>3401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A75D7B">
        <w:rPr>
          <w:rFonts w:ascii="Times New Roman" w:hAnsi="Times New Roman" w:cs="Times New Roman"/>
          <w:sz w:val="28"/>
          <w:szCs w:val="28"/>
        </w:rPr>
        <w:t>07.04.2021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A75D7B">
        <w:rPr>
          <w:rFonts w:ascii="Times New Roman" w:hAnsi="Times New Roman" w:cs="Times New Roman"/>
          <w:sz w:val="28"/>
          <w:szCs w:val="28"/>
        </w:rPr>
        <w:t>1121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>от 2</w:t>
      </w:r>
      <w:r w:rsidR="00A75D7B">
        <w:rPr>
          <w:rFonts w:ascii="Times New Roman" w:hAnsi="Times New Roman" w:cs="Times New Roman"/>
          <w:sz w:val="28"/>
          <w:szCs w:val="28"/>
        </w:rPr>
        <w:t>4.03.2023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A75D7B">
        <w:rPr>
          <w:rFonts w:ascii="Times New Roman" w:hAnsi="Times New Roman" w:cs="Times New Roman"/>
          <w:sz w:val="28"/>
          <w:szCs w:val="28"/>
        </w:rPr>
        <w:t>779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A75D7B">
        <w:rPr>
          <w:rFonts w:ascii="Times New Roman" w:hAnsi="Times New Roman" w:cs="Times New Roman"/>
          <w:sz w:val="28"/>
          <w:szCs w:val="28"/>
        </w:rPr>
        <w:t>29.03.2023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</w:t>
      </w:r>
      <w:r w:rsidR="00A75D7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№ </w:t>
      </w:r>
      <w:r w:rsidR="00A75D7B">
        <w:rPr>
          <w:rFonts w:ascii="Times New Roman" w:hAnsi="Times New Roman" w:cs="Times New Roman"/>
          <w:sz w:val="28"/>
          <w:szCs w:val="28"/>
        </w:rPr>
        <w:t>844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>)</w:t>
      </w:r>
      <w:r w:rsidR="00D5218D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F4F54" w:rsidRP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пункт 1</w:t>
      </w:r>
      <w:r w:rsidR="005E5D03">
        <w:rPr>
          <w:rFonts w:ascii="Times New Roman" w:hAnsi="Times New Roman" w:cs="Times New Roman"/>
          <w:sz w:val="28"/>
          <w:szCs w:val="28"/>
        </w:rPr>
        <w:t>.6</w:t>
      </w:r>
      <w:r w:rsidRPr="00AF4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5D03" w:rsidRPr="005E5D03" w:rsidRDefault="00AF4F54" w:rsidP="005E5D0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«1.</w:t>
      </w:r>
      <w:r w:rsidR="005E5D03">
        <w:rPr>
          <w:rFonts w:ascii="Times New Roman" w:hAnsi="Times New Roman" w:cs="Times New Roman"/>
          <w:sz w:val="28"/>
          <w:szCs w:val="28"/>
        </w:rPr>
        <w:t>6.</w:t>
      </w:r>
      <w:r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>Газораспределительный газопровод с инвентарными номерами согласно приложению №</w:t>
      </w:r>
      <w:r w:rsidR="002F1415">
        <w:rPr>
          <w:rFonts w:ascii="Times New Roman" w:hAnsi="Times New Roman" w:cs="Times New Roman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 xml:space="preserve">6 на территории </w:t>
      </w:r>
      <w:proofErr w:type="spellStart"/>
      <w:r w:rsidR="005E5D03" w:rsidRPr="005E5D0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5E5D03" w:rsidRPr="005E5D0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E5D03">
        <w:rPr>
          <w:rFonts w:ascii="Times New Roman" w:hAnsi="Times New Roman" w:cs="Times New Roman"/>
          <w:sz w:val="28"/>
          <w:szCs w:val="28"/>
        </w:rPr>
        <w:t xml:space="preserve"> района, протяженностью </w:t>
      </w:r>
      <w:r w:rsidR="005E5D03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E65D9B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>6,77</w:t>
      </w:r>
      <w:r w:rsidR="005E5D03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км, </w:t>
      </w:r>
      <w:r w:rsidR="00AA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территории общей площадью </w:t>
      </w:r>
      <w:r w:rsidR="00EC3AE8" w:rsidRPr="00EC3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1,4935 </w:t>
      </w:r>
      <w:proofErr w:type="spellStart"/>
      <w:r w:rsidR="00EC3AE8" w:rsidRPr="00EC3AE8">
        <w:rPr>
          <w:rFonts w:ascii="Times New Roman" w:hAnsi="Times New Roman" w:cs="Times New Roman"/>
          <w:color w:val="000000" w:themeColor="text1"/>
          <w:sz w:val="28"/>
          <w:szCs w:val="28"/>
        </w:rPr>
        <w:t>кв.км</w:t>
      </w:r>
      <w:proofErr w:type="spellEnd"/>
      <w:r w:rsidR="00EC3AE8" w:rsidRPr="00EC3A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C3A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>и согласно сведениям, содержащимся в карте (плане) охранной зоны наземных и подземных объектов, выполненной ООО «Кадастровый центр «Граница», АО «РКЦ «Земля», ООО «Кадастр недвижимости», ООО «Гео-</w:t>
      </w:r>
      <w:proofErr w:type="spellStart"/>
      <w:r w:rsidR="005E5D03" w:rsidRPr="005E5D03">
        <w:rPr>
          <w:rFonts w:ascii="Times New Roman" w:hAnsi="Times New Roman" w:cs="Times New Roman"/>
          <w:sz w:val="28"/>
          <w:szCs w:val="28"/>
        </w:rPr>
        <w:t>Инженеринг</w:t>
      </w:r>
      <w:proofErr w:type="spellEnd"/>
      <w:r w:rsidR="005E5D03" w:rsidRPr="005E5D03">
        <w:rPr>
          <w:rFonts w:ascii="Times New Roman" w:hAnsi="Times New Roman" w:cs="Times New Roman"/>
          <w:sz w:val="28"/>
          <w:szCs w:val="28"/>
        </w:rPr>
        <w:t xml:space="preserve">», ООО «БАРС», </w:t>
      </w:r>
      <w:r w:rsidR="005E5D03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Татарстан»;</w:t>
      </w:r>
    </w:p>
    <w:p w:rsidR="005E5D03" w:rsidRDefault="00A73A3C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A3C">
        <w:rPr>
          <w:rFonts w:ascii="Times New Roman" w:hAnsi="Times New Roman" w:cs="Times New Roman"/>
          <w:sz w:val="28"/>
          <w:szCs w:val="28"/>
        </w:rPr>
        <w:t>в приложении № 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5D03" w:rsidRDefault="005E5D03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8DA" w:rsidRPr="00AF4F54" w:rsidRDefault="00E537A6" w:rsidP="008B5FE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строки, соответствующие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177F69" w:rsidRPr="00177F69">
        <w:rPr>
          <w:rFonts w:ascii="Times New Roman" w:hAnsi="Times New Roman" w:cs="Times New Roman"/>
          <w:sz w:val="28"/>
          <w:szCs w:val="28"/>
        </w:rPr>
        <w:t>газораспределительно</w:t>
      </w:r>
      <w:r w:rsidR="00177F69">
        <w:rPr>
          <w:rFonts w:ascii="Times New Roman" w:hAnsi="Times New Roman" w:cs="Times New Roman"/>
          <w:sz w:val="28"/>
          <w:szCs w:val="28"/>
        </w:rPr>
        <w:t>му</w:t>
      </w:r>
      <w:r w:rsidR="00177F69" w:rsidRP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газопроводу с инвентарным номером </w:t>
      </w:r>
      <w:r w:rsidR="002F7B6F">
        <w:rPr>
          <w:rFonts w:ascii="Times New Roman" w:hAnsi="Times New Roman" w:cs="Times New Roman"/>
          <w:sz w:val="28"/>
          <w:szCs w:val="28"/>
        </w:rPr>
        <w:t>18427</w:t>
      </w:r>
      <w:r w:rsidR="00AF4F54" w:rsidRPr="00AF4F54">
        <w:rPr>
          <w:rFonts w:ascii="Times New Roman" w:hAnsi="Times New Roman" w:cs="Times New Roman"/>
          <w:sz w:val="28"/>
          <w:szCs w:val="28"/>
        </w:rPr>
        <w:t>, изложить в следующей редакции: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850"/>
        <w:gridCol w:w="1418"/>
        <w:gridCol w:w="1701"/>
        <w:gridCol w:w="1559"/>
        <w:gridCol w:w="1417"/>
      </w:tblGrid>
      <w:tr w:rsidR="00CA3ADA" w:rsidRPr="00A66893" w:rsidTr="00CA3ADA">
        <w:trPr>
          <w:trHeight w:val="43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CA3ADA" w:rsidP="006B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B30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CA3ADA" w:rsidP="006B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6B30">
              <w:rPr>
                <w:rFonts w:ascii="Times New Roman" w:hAnsi="Times New Roman" w:cs="Times New Roman"/>
                <w:color w:val="000000"/>
              </w:rPr>
              <w:t>Кайбицкий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CA3ADA" w:rsidP="006B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B30">
              <w:rPr>
                <w:rFonts w:ascii="Times New Roman" w:hAnsi="Times New Roman" w:cs="Times New Roman"/>
                <w:color w:val="000000"/>
              </w:rPr>
              <w:t>18427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E65D9B" w:rsidP="00E46B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4306,5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CA3ADA" w:rsidP="006B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B30">
              <w:rPr>
                <w:rFonts w:ascii="Times New Roman" w:hAnsi="Times New Roman" w:cs="Times New Roman"/>
                <w:color w:val="000000"/>
              </w:rPr>
              <w:t>Г.З.1/18427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CA3ADA" w:rsidP="006B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B30">
              <w:rPr>
                <w:rFonts w:ascii="Times New Roman" w:hAnsi="Times New Roman" w:cs="Times New Roman"/>
                <w:color w:val="000000"/>
              </w:rPr>
              <w:t>Большое Подберезье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CA3ADA" w:rsidP="006B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B30">
              <w:rPr>
                <w:rFonts w:ascii="Times New Roman" w:hAnsi="Times New Roman" w:cs="Times New Roman"/>
                <w:color w:val="000000"/>
              </w:rPr>
              <w:t xml:space="preserve">С № 92               </w:t>
            </w:r>
            <w:r w:rsidR="000F699E">
              <w:rPr>
                <w:rFonts w:ascii="Times New Roman" w:hAnsi="Times New Roman" w:cs="Times New Roman"/>
                <w:color w:val="000000"/>
              </w:rPr>
              <w:t>На перекре</w:t>
            </w:r>
            <w:r w:rsidRPr="00256B30">
              <w:rPr>
                <w:rFonts w:ascii="Times New Roman" w:hAnsi="Times New Roman" w:cs="Times New Roman"/>
                <w:color w:val="000000"/>
              </w:rPr>
              <w:t xml:space="preserve">стке в </w:t>
            </w:r>
            <w:proofErr w:type="spellStart"/>
            <w:r w:rsidRPr="00256B30">
              <w:rPr>
                <w:rFonts w:ascii="Times New Roman" w:hAnsi="Times New Roman" w:cs="Times New Roman"/>
                <w:color w:val="000000"/>
              </w:rPr>
              <w:t>Ульянково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DA" w:rsidRPr="00AA0148" w:rsidRDefault="00AA0148" w:rsidP="00AA0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148">
              <w:rPr>
                <w:rFonts w:ascii="Times New Roman" w:hAnsi="Times New Roman" w:cs="Times New Roman"/>
                <w:color w:val="000000" w:themeColor="text1"/>
              </w:rPr>
              <w:t>16-16-10/2002-</w:t>
            </w:r>
            <w:r w:rsidR="00CA3ADA" w:rsidRPr="00AA014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A0148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</w:tr>
      <w:tr w:rsidR="00CA3ADA" w:rsidRPr="00A66893" w:rsidTr="00CA3ADA">
        <w:trPr>
          <w:trHeight w:val="4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A0148" w:rsidRDefault="00CA3ADA" w:rsidP="006B59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3ADA" w:rsidRPr="00A66893" w:rsidTr="00CA3ADA">
        <w:trPr>
          <w:trHeight w:val="4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A0148" w:rsidRDefault="00CA3ADA" w:rsidP="006B59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3ADA" w:rsidRPr="00A66893" w:rsidTr="00256B30">
        <w:trPr>
          <w:trHeight w:val="4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A0148" w:rsidRDefault="00CA3ADA" w:rsidP="006B59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3ADA" w:rsidRPr="00A66893" w:rsidTr="00256B30">
        <w:trPr>
          <w:trHeight w:val="43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CA3ADA" w:rsidP="006B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B30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CA3ADA" w:rsidP="006B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6B30">
              <w:rPr>
                <w:rFonts w:ascii="Times New Roman" w:hAnsi="Times New Roman" w:cs="Times New Roman"/>
                <w:color w:val="000000"/>
              </w:rPr>
              <w:t>Кайбицкий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CA3ADA" w:rsidP="006B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B30">
              <w:rPr>
                <w:rFonts w:ascii="Times New Roman" w:hAnsi="Times New Roman" w:cs="Times New Roman"/>
                <w:color w:val="000000"/>
              </w:rPr>
              <w:t>18427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256B30" w:rsidRDefault="00CA3ADA" w:rsidP="006B59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CA3ADA" w:rsidP="006B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B30">
              <w:rPr>
                <w:rFonts w:ascii="Times New Roman" w:hAnsi="Times New Roman" w:cs="Times New Roman"/>
                <w:color w:val="000000"/>
              </w:rPr>
              <w:t>ГРП1 26165/18427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CA3ADA" w:rsidP="006B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6B30">
              <w:rPr>
                <w:rFonts w:ascii="Times New Roman" w:hAnsi="Times New Roman" w:cs="Times New Roman"/>
                <w:color w:val="000000"/>
              </w:rPr>
              <w:t>Ульянково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DA" w:rsidRPr="00256B30" w:rsidRDefault="00CA3ADA" w:rsidP="006B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B30">
              <w:rPr>
                <w:rFonts w:ascii="Times New Roman" w:hAnsi="Times New Roman" w:cs="Times New Roman"/>
                <w:color w:val="000000"/>
              </w:rPr>
              <w:t xml:space="preserve">С № 93               </w:t>
            </w:r>
            <w:r w:rsidR="000F699E">
              <w:rPr>
                <w:rFonts w:ascii="Times New Roman" w:hAnsi="Times New Roman" w:cs="Times New Roman"/>
                <w:color w:val="000000"/>
              </w:rPr>
              <w:t>На перекре</w:t>
            </w:r>
            <w:r w:rsidRPr="00256B30">
              <w:rPr>
                <w:rFonts w:ascii="Times New Roman" w:hAnsi="Times New Roman" w:cs="Times New Roman"/>
                <w:color w:val="000000"/>
              </w:rPr>
              <w:t xml:space="preserve">стке в </w:t>
            </w:r>
            <w:proofErr w:type="spellStart"/>
            <w:r w:rsidRPr="00256B30">
              <w:rPr>
                <w:rFonts w:ascii="Times New Roman" w:hAnsi="Times New Roman" w:cs="Times New Roman"/>
                <w:color w:val="000000"/>
              </w:rPr>
              <w:t>Ульянково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DA" w:rsidRPr="00AA0148" w:rsidRDefault="00AA0148" w:rsidP="006B59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0148">
              <w:rPr>
                <w:rFonts w:ascii="Times New Roman" w:hAnsi="Times New Roman" w:cs="Times New Roman"/>
                <w:color w:val="000000" w:themeColor="text1"/>
              </w:rPr>
              <w:t>16-16-10/2002-58.1</w:t>
            </w:r>
          </w:p>
        </w:tc>
      </w:tr>
      <w:tr w:rsidR="00CA3ADA" w:rsidRPr="00A66893" w:rsidTr="00256B30">
        <w:trPr>
          <w:trHeight w:val="4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</w:tr>
      <w:tr w:rsidR="00CA3ADA" w:rsidRPr="00A66893" w:rsidTr="00CA3ADA">
        <w:trPr>
          <w:trHeight w:val="4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</w:tr>
      <w:tr w:rsidR="00CA3ADA" w:rsidRPr="00A66893" w:rsidTr="00CA3ADA">
        <w:trPr>
          <w:trHeight w:val="4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DA" w:rsidRPr="00A66893" w:rsidRDefault="00CA3ADA" w:rsidP="006B597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56B30" w:rsidRDefault="00256B30" w:rsidP="004918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0B7" w:rsidRDefault="000F699E" w:rsidP="004918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распоряжения возложить на заместителя министра </w:t>
      </w:r>
      <w:proofErr w:type="spellStart"/>
      <w:r w:rsidR="00AF4F54" w:rsidRPr="00AF4F54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="00AF4F54" w:rsidRPr="00AF4F54">
        <w:rPr>
          <w:rFonts w:ascii="Times New Roman" w:hAnsi="Times New Roman" w:cs="Times New Roman"/>
          <w:sz w:val="28"/>
          <w:szCs w:val="28"/>
        </w:rPr>
        <w:t>.</w:t>
      </w: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Pr="00E537A6" w:rsidRDefault="00E537A6" w:rsidP="00E537A6">
      <w:pPr>
        <w:spacing w:line="240" w:lineRule="auto"/>
        <w:rPr>
          <w:rFonts w:ascii="Times New Roman" w:hAnsi="Times New Roman" w:cs="Times New Roman"/>
          <w:b/>
        </w:rPr>
      </w:pPr>
      <w:r w:rsidRPr="00E537A6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E537A6">
        <w:rPr>
          <w:rFonts w:ascii="Times New Roman" w:hAnsi="Times New Roman" w:cs="Times New Roman"/>
          <w:b/>
          <w:sz w:val="28"/>
          <w:szCs w:val="28"/>
        </w:rPr>
        <w:t>Ф.А.Аглиуллин</w:t>
      </w:r>
      <w:proofErr w:type="spellEnd"/>
    </w:p>
    <w:sectPr w:rsidR="00E537A6" w:rsidRPr="00E537A6" w:rsidSect="0082412B"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9"/>
    <w:rsid w:val="00004AE7"/>
    <w:rsid w:val="00037995"/>
    <w:rsid w:val="00071F83"/>
    <w:rsid w:val="00096F99"/>
    <w:rsid w:val="000D0321"/>
    <w:rsid w:val="000F02C8"/>
    <w:rsid w:val="000F132D"/>
    <w:rsid w:val="000F699E"/>
    <w:rsid w:val="001048C4"/>
    <w:rsid w:val="00145E89"/>
    <w:rsid w:val="00177F69"/>
    <w:rsid w:val="001B53B3"/>
    <w:rsid w:val="001D39F1"/>
    <w:rsid w:val="00223571"/>
    <w:rsid w:val="00256B30"/>
    <w:rsid w:val="00277AE2"/>
    <w:rsid w:val="002979CC"/>
    <w:rsid w:val="002A6EC1"/>
    <w:rsid w:val="002D1257"/>
    <w:rsid w:val="002F1415"/>
    <w:rsid w:val="002F7B6F"/>
    <w:rsid w:val="003141C7"/>
    <w:rsid w:val="00315970"/>
    <w:rsid w:val="00334124"/>
    <w:rsid w:val="0036354E"/>
    <w:rsid w:val="00421387"/>
    <w:rsid w:val="00446CCE"/>
    <w:rsid w:val="00453D27"/>
    <w:rsid w:val="00457735"/>
    <w:rsid w:val="004719BE"/>
    <w:rsid w:val="004918DA"/>
    <w:rsid w:val="00496CAE"/>
    <w:rsid w:val="004A123E"/>
    <w:rsid w:val="004A79C4"/>
    <w:rsid w:val="00513C1D"/>
    <w:rsid w:val="00541197"/>
    <w:rsid w:val="00573A4C"/>
    <w:rsid w:val="0058602A"/>
    <w:rsid w:val="005B0E40"/>
    <w:rsid w:val="005C1D2F"/>
    <w:rsid w:val="005E1488"/>
    <w:rsid w:val="005E5D03"/>
    <w:rsid w:val="00607126"/>
    <w:rsid w:val="006259F2"/>
    <w:rsid w:val="006332A1"/>
    <w:rsid w:val="00646A65"/>
    <w:rsid w:val="00663813"/>
    <w:rsid w:val="00672285"/>
    <w:rsid w:val="006A4071"/>
    <w:rsid w:val="00786EC1"/>
    <w:rsid w:val="00797DB9"/>
    <w:rsid w:val="0080757A"/>
    <w:rsid w:val="0082412B"/>
    <w:rsid w:val="0089131C"/>
    <w:rsid w:val="008921EB"/>
    <w:rsid w:val="008B5FE4"/>
    <w:rsid w:val="008C6586"/>
    <w:rsid w:val="008D1D95"/>
    <w:rsid w:val="008D6DA5"/>
    <w:rsid w:val="008F2B31"/>
    <w:rsid w:val="009A053F"/>
    <w:rsid w:val="00A724DD"/>
    <w:rsid w:val="00A73A3C"/>
    <w:rsid w:val="00A75D7B"/>
    <w:rsid w:val="00A809EB"/>
    <w:rsid w:val="00AA0148"/>
    <w:rsid w:val="00AB43B1"/>
    <w:rsid w:val="00AD6B24"/>
    <w:rsid w:val="00AF4F54"/>
    <w:rsid w:val="00B7477B"/>
    <w:rsid w:val="00B74CEC"/>
    <w:rsid w:val="00BA59E1"/>
    <w:rsid w:val="00BB5508"/>
    <w:rsid w:val="00BC6FE1"/>
    <w:rsid w:val="00C13381"/>
    <w:rsid w:val="00C84F39"/>
    <w:rsid w:val="00CA3ADA"/>
    <w:rsid w:val="00CA7774"/>
    <w:rsid w:val="00CF0D65"/>
    <w:rsid w:val="00CF1B12"/>
    <w:rsid w:val="00D109A5"/>
    <w:rsid w:val="00D25C8D"/>
    <w:rsid w:val="00D5218D"/>
    <w:rsid w:val="00D56C71"/>
    <w:rsid w:val="00D83227"/>
    <w:rsid w:val="00D900F7"/>
    <w:rsid w:val="00DD3289"/>
    <w:rsid w:val="00DF054B"/>
    <w:rsid w:val="00E01CF9"/>
    <w:rsid w:val="00E46B17"/>
    <w:rsid w:val="00E537A6"/>
    <w:rsid w:val="00E65D9B"/>
    <w:rsid w:val="00E73039"/>
    <w:rsid w:val="00E75C2F"/>
    <w:rsid w:val="00E75F7B"/>
    <w:rsid w:val="00E82B8A"/>
    <w:rsid w:val="00E830B7"/>
    <w:rsid w:val="00EC3AE8"/>
    <w:rsid w:val="00EF0A95"/>
    <w:rsid w:val="00EF7E3E"/>
    <w:rsid w:val="00F635D8"/>
    <w:rsid w:val="00F83D98"/>
    <w:rsid w:val="00F94583"/>
    <w:rsid w:val="00FC32D9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028F"/>
  <w15:docId w15:val="{28BB365E-C03D-424E-BBDC-C2A4062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3</cp:revision>
  <cp:lastPrinted>2023-05-22T12:12:00Z</cp:lastPrinted>
  <dcterms:created xsi:type="dcterms:W3CDTF">2023-05-25T14:02:00Z</dcterms:created>
  <dcterms:modified xsi:type="dcterms:W3CDTF">2023-05-26T07:30:00Z</dcterms:modified>
</cp:coreProperties>
</file>