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A2BE1" w:rsidRPr="008A2BE1" w:rsidRDefault="008A2BE1" w:rsidP="008A2BE1">
      <w:pPr>
        <w:jc w:val="center"/>
        <w:rPr>
          <w:i/>
          <w:color w:val="FF0000"/>
          <w:sz w:val="28"/>
          <w:szCs w:val="28"/>
          <w:u w:val="single"/>
        </w:rPr>
      </w:pPr>
      <w:r w:rsidRPr="008A2BE1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A2BE1" w:rsidRPr="008A2BE1" w:rsidRDefault="008A2BE1" w:rsidP="008A2BE1">
      <w:pPr>
        <w:jc w:val="center"/>
        <w:rPr>
          <w:i/>
          <w:color w:val="FF0000"/>
          <w:sz w:val="28"/>
          <w:szCs w:val="28"/>
          <w:u w:val="single"/>
        </w:rPr>
      </w:pPr>
      <w:r w:rsidRPr="008A2BE1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A2BE1" w:rsidRPr="008A2BE1" w:rsidRDefault="008A2BE1" w:rsidP="008A2BE1">
      <w:pPr>
        <w:jc w:val="center"/>
        <w:rPr>
          <w:i/>
          <w:color w:val="FF0000"/>
          <w:sz w:val="28"/>
          <w:szCs w:val="28"/>
          <w:u w:val="single"/>
        </w:rPr>
      </w:pPr>
      <w:r w:rsidRPr="008A2BE1">
        <w:rPr>
          <w:i/>
          <w:color w:val="FF0000"/>
          <w:sz w:val="28"/>
          <w:szCs w:val="28"/>
          <w:u w:val="single"/>
        </w:rPr>
        <w:t>с 20 октября по 27 октября 2023 года включительно.</w:t>
      </w:r>
    </w:p>
    <w:p w:rsidR="008A2BE1" w:rsidRPr="008A2BE1" w:rsidRDefault="008A2BE1" w:rsidP="008A2BE1">
      <w:pPr>
        <w:jc w:val="center"/>
        <w:rPr>
          <w:i/>
          <w:color w:val="FF0000"/>
          <w:sz w:val="28"/>
          <w:szCs w:val="28"/>
          <w:u w:val="single"/>
        </w:rPr>
      </w:pPr>
      <w:r w:rsidRPr="008A2BE1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8A2BE1" w:rsidRPr="008A2BE1" w:rsidRDefault="008A2BE1" w:rsidP="008A2BE1">
      <w:pPr>
        <w:jc w:val="center"/>
        <w:rPr>
          <w:i/>
          <w:color w:val="FF0000"/>
          <w:sz w:val="28"/>
          <w:szCs w:val="28"/>
          <w:u w:val="single"/>
        </w:rPr>
      </w:pPr>
      <w:r w:rsidRPr="008A2BE1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8A2BE1">
          <w:rPr>
            <w:i/>
            <w:color w:val="FF0000"/>
            <w:sz w:val="28"/>
            <w:szCs w:val="28"/>
            <w:u w:val="single"/>
          </w:rPr>
          <w:t>E.Hadeeva@tatar.ru</w:t>
        </w:r>
      </w:hyperlink>
      <w:r w:rsidRPr="008A2BE1">
        <w:rPr>
          <w:i/>
          <w:color w:val="FF0000"/>
          <w:sz w:val="28"/>
          <w:szCs w:val="28"/>
          <w:u w:val="single"/>
        </w:rPr>
        <w:t>)</w:t>
      </w:r>
    </w:p>
    <w:p w:rsidR="008A2BE1" w:rsidRPr="004F6268" w:rsidRDefault="008A2BE1" w:rsidP="008A2BE1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1A4B86" w:rsidRDefault="004F6268" w:rsidP="00890B03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1A4B86">
        <w:rPr>
          <w:sz w:val="28"/>
          <w:szCs w:val="28"/>
        </w:rPr>
        <w:t>Аксубаевском, Актанышском,</w:t>
      </w:r>
    </w:p>
    <w:p w:rsidR="001A4B86" w:rsidRDefault="006616BF" w:rsidP="00890B03">
      <w:pPr>
        <w:rPr>
          <w:sz w:val="28"/>
          <w:szCs w:val="28"/>
        </w:rPr>
      </w:pPr>
      <w:r>
        <w:rPr>
          <w:sz w:val="28"/>
          <w:szCs w:val="28"/>
        </w:rPr>
        <w:t>Альметьевском,</w:t>
      </w:r>
      <w:r w:rsidR="00890B03">
        <w:rPr>
          <w:sz w:val="28"/>
          <w:szCs w:val="28"/>
        </w:rPr>
        <w:t xml:space="preserve"> </w:t>
      </w:r>
      <w:r w:rsidR="00AE67ED">
        <w:rPr>
          <w:sz w:val="28"/>
          <w:szCs w:val="28"/>
        </w:rPr>
        <w:t>Бавлинск</w:t>
      </w:r>
      <w:r w:rsidR="001A4B86">
        <w:rPr>
          <w:sz w:val="28"/>
          <w:szCs w:val="28"/>
        </w:rPr>
        <w:t xml:space="preserve">ом, Бугульминском, </w:t>
      </w:r>
    </w:p>
    <w:p w:rsidR="001A4B86" w:rsidRDefault="003611D9" w:rsidP="00890B03">
      <w:pPr>
        <w:rPr>
          <w:sz w:val="28"/>
          <w:szCs w:val="28"/>
        </w:rPr>
      </w:pPr>
      <w:r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>ом,</w:t>
      </w:r>
      <w:r w:rsidR="001A4B86">
        <w:rPr>
          <w:sz w:val="28"/>
          <w:szCs w:val="28"/>
        </w:rPr>
        <w:t xml:space="preserve"> Нижнекамском, Нурлатском</w:t>
      </w:r>
    </w:p>
    <w:p w:rsidR="004F6268" w:rsidRPr="004F6268" w:rsidRDefault="001A4B86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866A5C">
        <w:rPr>
          <w:sz w:val="28"/>
          <w:szCs w:val="28"/>
        </w:rPr>
        <w:t>униципальных</w:t>
      </w:r>
      <w:r>
        <w:rPr>
          <w:sz w:val="28"/>
          <w:szCs w:val="28"/>
        </w:rPr>
        <w:t xml:space="preserve">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айонах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Pr="004F6268">
        <w:rPr>
          <w:sz w:val="28"/>
        </w:rPr>
        <w:t>8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6616BF" w:rsidRPr="006616BF">
        <w:rPr>
          <w:color w:val="000000"/>
          <w:sz w:val="28"/>
          <w:szCs w:val="28"/>
        </w:rPr>
        <w:t>72,6991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6616BF">
        <w:rPr>
          <w:sz w:val="28"/>
          <w:szCs w:val="28"/>
        </w:rPr>
        <w:t>Аксубаевском, Актанышском, Альметьевском,</w:t>
      </w:r>
      <w:r w:rsidR="00890B03">
        <w:rPr>
          <w:sz w:val="28"/>
          <w:szCs w:val="28"/>
        </w:rPr>
        <w:t xml:space="preserve"> </w:t>
      </w:r>
      <w:r w:rsidR="00AE67ED">
        <w:rPr>
          <w:sz w:val="28"/>
          <w:szCs w:val="28"/>
        </w:rPr>
        <w:t>Бавлинск</w:t>
      </w:r>
      <w:r w:rsidR="001A4B86">
        <w:rPr>
          <w:sz w:val="28"/>
          <w:szCs w:val="28"/>
        </w:rPr>
        <w:t xml:space="preserve">ом, Бугульминском,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1A4B86">
        <w:rPr>
          <w:sz w:val="28"/>
          <w:szCs w:val="28"/>
        </w:rPr>
        <w:t>Нижнекамском, Нурлатском</w:t>
      </w:r>
      <w:r w:rsidR="00424FA0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1A4B86" w:rsidP="00A15E1F">
      <w:pPr>
        <w:rPr>
          <w:sz w:val="28"/>
          <w:szCs w:val="28"/>
        </w:rPr>
      </w:pPr>
      <w:r>
        <w:rPr>
          <w:sz w:val="28"/>
          <w:szCs w:val="28"/>
        </w:rPr>
        <w:t>И.о.м</w:t>
      </w:r>
      <w:r w:rsidR="00A15E1F" w:rsidRPr="004F626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A15E1F" w:rsidRPr="004F6268">
        <w:rPr>
          <w:sz w:val="28"/>
          <w:szCs w:val="28"/>
        </w:rPr>
        <w:t xml:space="preserve">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</w:t>
      </w:r>
      <w:r w:rsidR="001A4B86">
        <w:rPr>
          <w:sz w:val="28"/>
          <w:szCs w:val="28"/>
        </w:rPr>
        <w:t xml:space="preserve">       </w:t>
      </w:r>
      <w:r w:rsidRPr="004F6268">
        <w:rPr>
          <w:sz w:val="28"/>
          <w:szCs w:val="28"/>
        </w:rPr>
        <w:t xml:space="preserve"> </w:t>
      </w:r>
      <w:r w:rsidR="001A4B86">
        <w:rPr>
          <w:sz w:val="28"/>
          <w:szCs w:val="28"/>
        </w:rPr>
        <w:t>А.И.Галиев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8003F9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3611D9" w:rsidTr="003611D9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 w:rsidP="004D3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 w:rsidP="004D3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 w:rsidP="004D3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1D9" w:rsidRDefault="003611D9" w:rsidP="004D379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16:03:080201:863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0,6682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Аксубаевский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16:03:080201:886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0,1024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16:03:080201:885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16:03:080201:879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0,0459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16:03:000000:2224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4,3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16:04:180601:669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Актанышский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16:04:180601:664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16:07:170003:660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2,1001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Альметьевский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16:07:170003:661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16:07:280002:514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0,085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16:07:210004:750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16:07:000000:7943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2,0999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16:07:170003:654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16:07:280001:776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16:07:000000:7949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2,4195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16:07:140002:1048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4,4439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16:07:310001:4236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0,6952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16:07:220001:335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0,7135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16:07:220001:74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0,0369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16:11:090501:623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1,9605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Бавлинский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16:11:090501:624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0,0321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4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16:11:000000:1641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2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4,8812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16:11:110703:520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3,0296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16:11:121101:466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2,3006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16:13:120502:1049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1,9243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Бугульминский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16:13:120502:1056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2,724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16:13:120502:1064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3,1825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16:13:120505:530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2,5949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16:13:120508:317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1,9838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16:13:120509:296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2,1679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16:13:120509:299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2,6261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16:13:170503:456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1,8213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16:13:170504:101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16:13:120502:1047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0,0203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16:13:120502:1048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0,0203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16:25:120706:1135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2,3371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Лениногорский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16:25:080506:213</w:t>
            </w:r>
          </w:p>
        </w:tc>
        <w:tc>
          <w:tcPr>
            <w:tcW w:w="2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0,6475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16:30:100601:43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3,43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Нижнекамский</w:t>
            </w:r>
          </w:p>
        </w:tc>
      </w:tr>
      <w:tr w:rsidR="006616BF" w:rsidTr="006616BF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5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16:32:000000:2945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1,6626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Нурлатский</w:t>
            </w:r>
          </w:p>
        </w:tc>
      </w:tr>
      <w:tr w:rsidR="006616BF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BF" w:rsidRPr="00A05B7B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6BF" w:rsidRDefault="006616BF" w:rsidP="006616BF">
            <w:pPr>
              <w:ind w:left="325" w:right="-523"/>
              <w:rPr>
                <w:color w:val="000000"/>
                <w:sz w:val="28"/>
                <w:szCs w:val="28"/>
              </w:rPr>
            </w:pPr>
            <w:r w:rsidRPr="006616BF">
              <w:rPr>
                <w:color w:val="000000"/>
                <w:sz w:val="28"/>
                <w:szCs w:val="28"/>
              </w:rPr>
              <w:t>72,6991</w:t>
            </w:r>
            <w:r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CB356A" w:rsidRDefault="00CB356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4F6268" w:rsidRPr="004F6268" w:rsidRDefault="004F6268" w:rsidP="004F6268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 xml:space="preserve">Пояснительная записка 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</w:p>
    <w:p w:rsidR="00CC02FB" w:rsidRDefault="004F6268" w:rsidP="005F449C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«О переводе земельных участков из одной категории в другую </w:t>
      </w:r>
    </w:p>
    <w:p w:rsidR="004F6268" w:rsidRPr="004F6268" w:rsidRDefault="007E6304" w:rsidP="005F449C">
      <w:pPr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424FA0">
        <w:rPr>
          <w:sz w:val="28"/>
          <w:szCs w:val="20"/>
        </w:rPr>
        <w:t xml:space="preserve"> </w:t>
      </w:r>
      <w:r w:rsidR="006616BF">
        <w:rPr>
          <w:sz w:val="28"/>
          <w:szCs w:val="28"/>
        </w:rPr>
        <w:t>Аксубаевском, Актанышском, Альметьевском,</w:t>
      </w:r>
      <w:r w:rsidR="00890B03">
        <w:rPr>
          <w:sz w:val="28"/>
          <w:szCs w:val="28"/>
        </w:rPr>
        <w:t xml:space="preserve"> </w:t>
      </w:r>
      <w:r w:rsidR="00AE67ED">
        <w:rPr>
          <w:sz w:val="28"/>
          <w:szCs w:val="28"/>
        </w:rPr>
        <w:t>Бавлинск</w:t>
      </w:r>
      <w:r w:rsidR="001A4B86">
        <w:rPr>
          <w:sz w:val="28"/>
          <w:szCs w:val="28"/>
        </w:rPr>
        <w:t xml:space="preserve">ом, Бугульминском, </w:t>
      </w:r>
      <w:r w:rsidR="003611D9">
        <w:rPr>
          <w:sz w:val="28"/>
          <w:szCs w:val="28"/>
        </w:rPr>
        <w:t>Лениногорск</w:t>
      </w:r>
      <w:r w:rsidR="00890B03">
        <w:rPr>
          <w:sz w:val="28"/>
          <w:szCs w:val="28"/>
        </w:rPr>
        <w:t xml:space="preserve">ом, </w:t>
      </w:r>
      <w:r w:rsidR="001A4B86">
        <w:rPr>
          <w:sz w:val="28"/>
          <w:szCs w:val="28"/>
        </w:rPr>
        <w:t>Нижнекамском, Нурлатском</w:t>
      </w:r>
      <w:r w:rsidR="00173B0E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муниципальных районах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Татарстан»</w:t>
      </w:r>
    </w:p>
    <w:p w:rsidR="00CB356A" w:rsidRDefault="00CB356A" w:rsidP="00B564EE">
      <w:pPr>
        <w:ind w:firstLine="709"/>
        <w:jc w:val="both"/>
        <w:rPr>
          <w:sz w:val="28"/>
          <w:szCs w:val="28"/>
        </w:rPr>
      </w:pPr>
    </w:p>
    <w:p w:rsidR="004F6268" w:rsidRDefault="004F6268" w:rsidP="00B564EE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 xml:space="preserve">Земельные участки общей площадью </w:t>
      </w:r>
      <w:r w:rsidR="006616BF" w:rsidRPr="006616BF">
        <w:rPr>
          <w:color w:val="000000"/>
          <w:sz w:val="28"/>
          <w:szCs w:val="28"/>
        </w:rPr>
        <w:t>72,6991</w:t>
      </w:r>
      <w:r w:rsidR="006616BF">
        <w:rPr>
          <w:color w:val="000000"/>
          <w:sz w:val="28"/>
          <w:szCs w:val="28"/>
        </w:rPr>
        <w:t xml:space="preserve"> </w:t>
      </w:r>
      <w:r w:rsidR="00430794">
        <w:rPr>
          <w:sz w:val="28"/>
          <w:szCs w:val="28"/>
        </w:rPr>
        <w:t>гектара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5E64ED">
        <w:rPr>
          <w:sz w:val="28"/>
          <w:szCs w:val="28"/>
        </w:rPr>
        <w:t xml:space="preserve">размещения </w:t>
      </w:r>
      <w:r w:rsidR="00104266">
        <w:rPr>
          <w:sz w:val="28"/>
          <w:szCs w:val="28"/>
        </w:rPr>
        <w:t>объектов</w:t>
      </w:r>
      <w:r w:rsidR="004A2D9A">
        <w:rPr>
          <w:sz w:val="28"/>
          <w:szCs w:val="28"/>
        </w:rPr>
        <w:t xml:space="preserve"> </w:t>
      </w:r>
      <w:r w:rsidR="002236B2">
        <w:rPr>
          <w:sz w:val="28"/>
          <w:szCs w:val="28"/>
        </w:rPr>
        <w:t>ПАО «Татнефть» имени В.Д.Шашина,</w:t>
      </w:r>
      <w:r w:rsidR="000A26F4">
        <w:rPr>
          <w:sz w:val="28"/>
          <w:szCs w:val="28"/>
        </w:rPr>
        <w:t xml:space="preserve"> </w:t>
      </w:r>
      <w:r w:rsidR="00B53EA7">
        <w:rPr>
          <w:sz w:val="28"/>
          <w:szCs w:val="28"/>
        </w:rPr>
        <w:t xml:space="preserve">АО «Татнефтепром», </w:t>
      </w:r>
      <w:r w:rsidR="001A4B86">
        <w:rPr>
          <w:sz w:val="28"/>
          <w:szCs w:val="28"/>
        </w:rPr>
        <w:t xml:space="preserve">ООО «Татнефтедор» </w:t>
      </w:r>
      <w:r w:rsidRPr="004F6268">
        <w:rPr>
          <w:sz w:val="28"/>
          <w:szCs w:val="28"/>
        </w:rPr>
        <w:t>расположены на землях сельскохозяйственного назначения в границах</w:t>
      </w:r>
      <w:r w:rsidR="00DD343E">
        <w:rPr>
          <w:sz w:val="28"/>
          <w:szCs w:val="28"/>
        </w:rPr>
        <w:t xml:space="preserve"> </w:t>
      </w:r>
      <w:r w:rsidR="00F220BA" w:rsidRPr="00F220BA">
        <w:rPr>
          <w:sz w:val="28"/>
          <w:szCs w:val="28"/>
        </w:rPr>
        <w:t>Аксубаевско</w:t>
      </w:r>
      <w:r w:rsidR="00F220BA">
        <w:rPr>
          <w:sz w:val="28"/>
          <w:szCs w:val="28"/>
        </w:rPr>
        <w:t>го</w:t>
      </w:r>
      <w:r w:rsidR="00F220BA" w:rsidRPr="00F220BA">
        <w:rPr>
          <w:sz w:val="28"/>
          <w:szCs w:val="28"/>
        </w:rPr>
        <w:t>, Актанышско</w:t>
      </w:r>
      <w:r w:rsidR="00F220BA">
        <w:rPr>
          <w:sz w:val="28"/>
          <w:szCs w:val="28"/>
        </w:rPr>
        <w:t>го</w:t>
      </w:r>
      <w:r w:rsidR="00F220BA" w:rsidRPr="00F220BA">
        <w:rPr>
          <w:sz w:val="28"/>
          <w:szCs w:val="28"/>
        </w:rPr>
        <w:t>, Альметьевско</w:t>
      </w:r>
      <w:r w:rsidR="00F220BA">
        <w:rPr>
          <w:sz w:val="28"/>
          <w:szCs w:val="28"/>
        </w:rPr>
        <w:t xml:space="preserve">го, </w:t>
      </w:r>
      <w:r w:rsidR="00AE67ED">
        <w:rPr>
          <w:sz w:val="28"/>
          <w:szCs w:val="28"/>
        </w:rPr>
        <w:t>Бавлинск</w:t>
      </w:r>
      <w:r w:rsidR="00F220BA" w:rsidRPr="00F220BA">
        <w:rPr>
          <w:sz w:val="28"/>
          <w:szCs w:val="28"/>
        </w:rPr>
        <w:t>о</w:t>
      </w:r>
      <w:r w:rsidR="00F220BA">
        <w:rPr>
          <w:sz w:val="28"/>
          <w:szCs w:val="28"/>
        </w:rPr>
        <w:t>го</w:t>
      </w:r>
      <w:r w:rsidR="00F220BA" w:rsidRPr="00F220BA">
        <w:rPr>
          <w:sz w:val="28"/>
          <w:szCs w:val="28"/>
        </w:rPr>
        <w:t>, Бугульминско</w:t>
      </w:r>
      <w:r w:rsidR="00F220BA">
        <w:rPr>
          <w:sz w:val="28"/>
          <w:szCs w:val="28"/>
        </w:rPr>
        <w:t>го</w:t>
      </w:r>
      <w:r w:rsidR="00F220BA" w:rsidRPr="00F220BA">
        <w:rPr>
          <w:sz w:val="28"/>
          <w:szCs w:val="28"/>
        </w:rPr>
        <w:t>, Лениногорско</w:t>
      </w:r>
      <w:r w:rsidR="00F220BA">
        <w:rPr>
          <w:sz w:val="28"/>
          <w:szCs w:val="28"/>
        </w:rPr>
        <w:t>го</w:t>
      </w:r>
      <w:r w:rsidR="00AE67ED">
        <w:rPr>
          <w:sz w:val="28"/>
          <w:szCs w:val="28"/>
        </w:rPr>
        <w:t>, Нижнекамского, Нурлатского</w:t>
      </w:r>
      <w:r w:rsidR="00424FA0">
        <w:rPr>
          <w:sz w:val="28"/>
          <w:szCs w:val="28"/>
        </w:rPr>
        <w:t xml:space="preserve"> </w:t>
      </w:r>
      <w:r w:rsidR="00074E33">
        <w:rPr>
          <w:sz w:val="28"/>
          <w:szCs w:val="28"/>
        </w:rPr>
        <w:t>муниципаль</w:t>
      </w:r>
      <w:r w:rsidR="00624965">
        <w:rPr>
          <w:sz w:val="28"/>
          <w:szCs w:val="28"/>
        </w:rPr>
        <w:t>ных районов</w:t>
      </w:r>
      <w:r w:rsidRPr="004F6268">
        <w:rPr>
          <w:sz w:val="28"/>
          <w:szCs w:val="28"/>
        </w:rPr>
        <w:t xml:space="preserve"> Республики Татарстан.</w:t>
      </w:r>
    </w:p>
    <w:p w:rsidR="00CA5968" w:rsidRPr="000852D0" w:rsidRDefault="00531E1D" w:rsidP="00BE6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A5968" w:rsidRPr="000852D0">
        <w:rPr>
          <w:sz w:val="28"/>
          <w:szCs w:val="28"/>
        </w:rPr>
        <w:t>о вопросу перевода участков из одной категории в другую име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>тся согласовани</w:t>
      </w:r>
      <w:r w:rsidR="00CA5968">
        <w:rPr>
          <w:sz w:val="28"/>
          <w:szCs w:val="28"/>
        </w:rPr>
        <w:t>е</w:t>
      </w:r>
      <w:r w:rsidR="00CA5968" w:rsidRPr="000852D0">
        <w:rPr>
          <w:sz w:val="28"/>
          <w:szCs w:val="28"/>
        </w:rPr>
        <w:t xml:space="preserve"> </w:t>
      </w:r>
      <w:r w:rsidR="00AC5F67">
        <w:rPr>
          <w:sz w:val="28"/>
          <w:szCs w:val="28"/>
        </w:rPr>
        <w:t>Президента</w:t>
      </w:r>
      <w:r w:rsidR="00CA5968" w:rsidRPr="000852D0">
        <w:rPr>
          <w:sz w:val="28"/>
          <w:szCs w:val="28"/>
        </w:rPr>
        <w:t xml:space="preserve"> Республики Татарстан Р.Н.Минниханова</w:t>
      </w:r>
      <w:r w:rsidR="00CA5968">
        <w:rPr>
          <w:sz w:val="28"/>
          <w:szCs w:val="28"/>
        </w:rPr>
        <w:t xml:space="preserve">                                              </w:t>
      </w:r>
      <w:r w:rsidR="00CA5968" w:rsidRPr="000852D0">
        <w:rPr>
          <w:sz w:val="28"/>
          <w:szCs w:val="28"/>
        </w:rPr>
        <w:t>№ вн-</w:t>
      </w:r>
      <w:r w:rsidR="00CA5968">
        <w:rPr>
          <w:sz w:val="28"/>
          <w:szCs w:val="28"/>
        </w:rPr>
        <w:t>7117</w:t>
      </w:r>
      <w:r w:rsidR="00CA5968" w:rsidRPr="000852D0">
        <w:rPr>
          <w:sz w:val="28"/>
          <w:szCs w:val="28"/>
        </w:rPr>
        <w:t xml:space="preserve">-МР от </w:t>
      </w:r>
      <w:r w:rsidR="00CA5968">
        <w:rPr>
          <w:sz w:val="28"/>
          <w:szCs w:val="28"/>
        </w:rPr>
        <w:t>24</w:t>
      </w:r>
      <w:r w:rsidR="00CA5968" w:rsidRPr="000852D0">
        <w:rPr>
          <w:sz w:val="28"/>
          <w:szCs w:val="28"/>
        </w:rPr>
        <w:t xml:space="preserve"> </w:t>
      </w:r>
      <w:r w:rsidR="00CA5968">
        <w:rPr>
          <w:sz w:val="28"/>
          <w:szCs w:val="28"/>
        </w:rPr>
        <w:t>ноября</w:t>
      </w:r>
      <w:r w:rsidR="00CA5968" w:rsidRPr="000852D0">
        <w:rPr>
          <w:sz w:val="28"/>
          <w:szCs w:val="28"/>
        </w:rPr>
        <w:t xml:space="preserve"> 2020</w:t>
      </w:r>
      <w:r w:rsidR="00CA5968">
        <w:rPr>
          <w:sz w:val="28"/>
          <w:szCs w:val="28"/>
        </w:rPr>
        <w:t xml:space="preserve"> года</w:t>
      </w:r>
      <w:r w:rsidR="00CA5968" w:rsidRPr="000852D0">
        <w:rPr>
          <w:sz w:val="28"/>
          <w:szCs w:val="28"/>
        </w:rPr>
        <w:t>.</w:t>
      </w:r>
    </w:p>
    <w:p w:rsidR="008E37D4" w:rsidRDefault="008E37D4" w:rsidP="008E37D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>В соответствии со 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объекты ПАО «Татнефть» имени В.Д.Шашина и иных нефтедобывающих организаций, необходимые для пользования недрами в соответствии с лицензиями, предусмотрены на территории Республики Татарстан Схемой территориального планирования Республики Татарстан.</w:t>
      </w:r>
    </w:p>
    <w:p w:rsidR="003611D9" w:rsidRDefault="00447AF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Представлены</w:t>
      </w:r>
      <w:r w:rsidRPr="00090006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>й на пользование недрами:</w:t>
      </w:r>
    </w:p>
    <w:p w:rsidR="005448D5" w:rsidRDefault="005448D5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ТАТ № 02243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31.05.2035;</w:t>
      </w:r>
    </w:p>
    <w:p w:rsidR="005448D5" w:rsidRDefault="00B53EA7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ТАТ № 02321 НЭ, выданной АО «Татнефтепром», сроком до 30.11.2038;</w:t>
      </w:r>
    </w:p>
    <w:p w:rsidR="00B53EA7" w:rsidRDefault="004D3799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4D3799">
        <w:rPr>
          <w:sz w:val="28"/>
          <w:szCs w:val="28"/>
        </w:rPr>
        <w:t>ТАТ № 022</w:t>
      </w:r>
      <w:r>
        <w:rPr>
          <w:sz w:val="28"/>
          <w:szCs w:val="28"/>
        </w:rPr>
        <w:t>62</w:t>
      </w:r>
      <w:r w:rsidRPr="004D3799">
        <w:rPr>
          <w:sz w:val="28"/>
          <w:szCs w:val="28"/>
        </w:rPr>
        <w:t xml:space="preserve"> НЭ, выданной ПАО «Татнефть» имени В.Д.Шашина, сроком до </w:t>
      </w:r>
      <w:r>
        <w:rPr>
          <w:sz w:val="28"/>
          <w:szCs w:val="28"/>
        </w:rPr>
        <w:t>31.12.2044</w:t>
      </w:r>
      <w:r w:rsidRPr="004D3799">
        <w:rPr>
          <w:sz w:val="28"/>
          <w:szCs w:val="28"/>
        </w:rPr>
        <w:t>;</w:t>
      </w:r>
    </w:p>
    <w:p w:rsidR="00B53EA7" w:rsidRDefault="00367672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ТАТ № 02247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31.12.2035;</w:t>
      </w:r>
    </w:p>
    <w:p w:rsidR="00B53EA7" w:rsidRDefault="00367672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ТАТ № 02287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31.12.2084;</w:t>
      </w:r>
    </w:p>
    <w:p w:rsidR="00367672" w:rsidRDefault="00367672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ТАТ № 02290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31.08.2038;</w:t>
      </w:r>
    </w:p>
    <w:p w:rsidR="00367672" w:rsidRDefault="00367672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ТАТ № 02285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31.12.2087;</w:t>
      </w:r>
    </w:p>
    <w:p w:rsidR="005B16EC" w:rsidRDefault="005B16E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ТАТ № 02302</w:t>
      </w:r>
      <w:r w:rsidRPr="003611D9">
        <w:rPr>
          <w:sz w:val="28"/>
          <w:szCs w:val="28"/>
        </w:rPr>
        <w:t xml:space="preserve"> НЭ, выданной ПАО «Татнефть» имени В.Д.Шашина</w:t>
      </w:r>
      <w:r>
        <w:rPr>
          <w:sz w:val="28"/>
          <w:szCs w:val="28"/>
        </w:rPr>
        <w:t>,</w:t>
      </w:r>
      <w:r w:rsidRPr="003611D9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31.12.2090;</w:t>
      </w:r>
    </w:p>
    <w:p w:rsidR="005B16EC" w:rsidRDefault="0002297D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ТАТ № 02264 НЭ, </w:t>
      </w:r>
      <w:r w:rsidRPr="00977AEC">
        <w:rPr>
          <w:sz w:val="28"/>
          <w:szCs w:val="28"/>
        </w:rPr>
        <w:t>выданн</w:t>
      </w:r>
      <w:r>
        <w:rPr>
          <w:sz w:val="28"/>
          <w:szCs w:val="28"/>
        </w:rPr>
        <w:t>ой</w:t>
      </w:r>
      <w:r w:rsidRPr="00977AEC">
        <w:rPr>
          <w:sz w:val="28"/>
          <w:szCs w:val="28"/>
        </w:rPr>
        <w:t xml:space="preserve"> ПАО «Татнефть» имени В.Д.Шашина</w:t>
      </w:r>
      <w:r>
        <w:rPr>
          <w:sz w:val="28"/>
          <w:szCs w:val="28"/>
        </w:rPr>
        <w:t>,</w:t>
      </w:r>
      <w:r w:rsidRPr="00977AEC">
        <w:rPr>
          <w:sz w:val="28"/>
          <w:szCs w:val="28"/>
        </w:rPr>
        <w:t xml:space="preserve"> сроком до </w:t>
      </w:r>
      <w:r>
        <w:rPr>
          <w:sz w:val="28"/>
          <w:szCs w:val="28"/>
        </w:rPr>
        <w:t>31.08.2038</w:t>
      </w:r>
      <w:r w:rsidRPr="00977AEC">
        <w:rPr>
          <w:sz w:val="28"/>
          <w:szCs w:val="28"/>
        </w:rPr>
        <w:t>;</w:t>
      </w:r>
    </w:p>
    <w:p w:rsidR="005B16EC" w:rsidRDefault="004D4E0D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4D4E0D">
        <w:rPr>
          <w:sz w:val="28"/>
          <w:szCs w:val="28"/>
        </w:rPr>
        <w:t xml:space="preserve">ТАТ № </w:t>
      </w:r>
      <w:r>
        <w:rPr>
          <w:sz w:val="28"/>
          <w:szCs w:val="28"/>
        </w:rPr>
        <w:t>16044</w:t>
      </w:r>
      <w:r w:rsidRPr="004D4E0D">
        <w:rPr>
          <w:sz w:val="28"/>
          <w:szCs w:val="28"/>
        </w:rPr>
        <w:t xml:space="preserve"> НЭ, выданной ПАО «Татнефть» имени В.Д.Шашина, сроком до </w:t>
      </w:r>
      <w:r>
        <w:rPr>
          <w:sz w:val="28"/>
          <w:szCs w:val="28"/>
        </w:rPr>
        <w:t>13.12.2074</w:t>
      </w:r>
      <w:r w:rsidRPr="004D4E0D">
        <w:rPr>
          <w:sz w:val="28"/>
          <w:szCs w:val="28"/>
        </w:rPr>
        <w:t>;</w:t>
      </w:r>
    </w:p>
    <w:p w:rsidR="005B16EC" w:rsidRDefault="00D826D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11) </w:t>
      </w:r>
      <w:r w:rsidRPr="004D4E0D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02303</w:t>
      </w:r>
      <w:r w:rsidRPr="004D4E0D">
        <w:rPr>
          <w:sz w:val="28"/>
          <w:szCs w:val="28"/>
        </w:rPr>
        <w:t xml:space="preserve"> НЭ, выданной ПАО «Татнефть» имени В.Д.Шашина, сроком до </w:t>
      </w:r>
      <w:r>
        <w:rPr>
          <w:sz w:val="28"/>
          <w:szCs w:val="28"/>
        </w:rPr>
        <w:t>31.08.2038</w:t>
      </w:r>
      <w:r w:rsidRPr="004D4E0D">
        <w:rPr>
          <w:sz w:val="28"/>
          <w:szCs w:val="28"/>
        </w:rPr>
        <w:t>;</w:t>
      </w:r>
    </w:p>
    <w:p w:rsidR="005B16EC" w:rsidRDefault="00D826D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4D4E0D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02281</w:t>
      </w:r>
      <w:r w:rsidRPr="004D4E0D">
        <w:rPr>
          <w:sz w:val="28"/>
          <w:szCs w:val="28"/>
        </w:rPr>
        <w:t xml:space="preserve"> НЭ, выданной ПАО «Татнефть» имени В.Д.Шашина, сроком до </w:t>
      </w:r>
      <w:r>
        <w:rPr>
          <w:sz w:val="28"/>
          <w:szCs w:val="28"/>
        </w:rPr>
        <w:t>31.12.2095</w:t>
      </w:r>
      <w:r w:rsidRPr="004D4E0D">
        <w:rPr>
          <w:sz w:val="28"/>
          <w:szCs w:val="28"/>
        </w:rPr>
        <w:t>;</w:t>
      </w:r>
    </w:p>
    <w:p w:rsidR="00D826DC" w:rsidRDefault="00D826DC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4D4E0D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02261</w:t>
      </w:r>
      <w:r w:rsidRPr="004D4E0D">
        <w:rPr>
          <w:sz w:val="28"/>
          <w:szCs w:val="28"/>
        </w:rPr>
        <w:t xml:space="preserve"> НЭ, выданной ПАО «Татнефть» имени В.Д.Шашина, сроком до </w:t>
      </w:r>
      <w:r>
        <w:rPr>
          <w:sz w:val="28"/>
          <w:szCs w:val="28"/>
        </w:rPr>
        <w:t>31.12.2044</w:t>
      </w:r>
      <w:r w:rsidRPr="004D4E0D">
        <w:rPr>
          <w:sz w:val="28"/>
          <w:szCs w:val="28"/>
        </w:rPr>
        <w:t>;</w:t>
      </w:r>
    </w:p>
    <w:p w:rsidR="00D826DC" w:rsidRDefault="00677AB9" w:rsidP="00361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4D4E0D">
        <w:rPr>
          <w:sz w:val="28"/>
          <w:szCs w:val="28"/>
        </w:rPr>
        <w:t xml:space="preserve">ТАТ № </w:t>
      </w:r>
      <w:r>
        <w:rPr>
          <w:sz w:val="28"/>
          <w:szCs w:val="28"/>
        </w:rPr>
        <w:t>02331</w:t>
      </w:r>
      <w:r w:rsidRPr="004D4E0D">
        <w:rPr>
          <w:sz w:val="28"/>
          <w:szCs w:val="28"/>
        </w:rPr>
        <w:t xml:space="preserve"> НЭ, выданной </w:t>
      </w:r>
      <w:r>
        <w:rPr>
          <w:sz w:val="28"/>
          <w:szCs w:val="28"/>
        </w:rPr>
        <w:t>АО «Татойлгаз»</w:t>
      </w:r>
      <w:r w:rsidRPr="004D4E0D">
        <w:rPr>
          <w:sz w:val="28"/>
          <w:szCs w:val="28"/>
        </w:rPr>
        <w:t xml:space="preserve">, сроком до </w:t>
      </w:r>
      <w:r>
        <w:rPr>
          <w:sz w:val="28"/>
          <w:szCs w:val="28"/>
        </w:rPr>
        <w:t>31.12.2045.</w:t>
      </w:r>
    </w:p>
    <w:p w:rsidR="006616BF" w:rsidRDefault="006616BF" w:rsidP="006616B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по правообладателям</w:t>
      </w:r>
      <w:r w:rsidRPr="00BF68E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земельных участков, испрашиваемых к переводу:</w:t>
      </w:r>
    </w:p>
    <w:tbl>
      <w:tblPr>
        <w:tblW w:w="9639" w:type="dxa"/>
        <w:tblInd w:w="-10" w:type="dxa"/>
        <w:tblLook w:val="04A0" w:firstRow="1" w:lastRow="0" w:firstColumn="1" w:lastColumn="0" w:noHBand="0" w:noVBand="1"/>
      </w:tblPr>
      <w:tblGrid>
        <w:gridCol w:w="3540"/>
        <w:gridCol w:w="6099"/>
      </w:tblGrid>
      <w:tr w:rsidR="006616BF" w:rsidRPr="0004118A" w:rsidTr="006616BF">
        <w:trPr>
          <w:trHeight w:val="20"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6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Собственники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16:03:080201:863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16:03:080201:886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16:03:080201:885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16:03:080201:879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16:03:000000:2224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16:04:180601:669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16:04:180601:664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16:07:170003:660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ООО «Союз-Агро»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16:07:170003:661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ООО «Союз-Агро»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16:07:280002:518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16:07:280002:514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16:07:210004:750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6616BF" w:rsidRPr="0004118A">
              <w:rPr>
                <w:color w:val="000000"/>
                <w:sz w:val="28"/>
                <w:szCs w:val="28"/>
              </w:rPr>
              <w:t>униципальное образование «Новотроицкое сельское поселение Альметьевского муниципального района» Республики Татарстан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16:07:000000:7943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16:07:170003:654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ООО «Союз-Агро»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16:07:280001:776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16:07:000000:7949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16:07:140002:1048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16:07:310001:4236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16:07:220001:335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ООО «Союз-Агро»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16:07:220001:74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ООО «Татнефтедор»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16:11:090501:623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16:11:090501:624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16:11:000000:1641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16:11:110703:520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16:11:121101:466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16:13:120502:1049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16:13:120502:1056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6616BF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16:13:120502:1064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16:13:120505:530</w:t>
            </w:r>
          </w:p>
        </w:tc>
        <w:tc>
          <w:tcPr>
            <w:tcW w:w="6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16:13:120508:317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lastRenderedPageBreak/>
              <w:t>16:13:120509:296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16:13:120509:299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16:13:170503:456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16:13:170504:101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16:13:120502:1047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16:13:120502:1048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16:25:120706:1135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AC5F67" w:rsidP="006616B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6616BF" w:rsidRPr="0004118A">
              <w:rPr>
                <w:color w:val="000000"/>
                <w:sz w:val="28"/>
                <w:szCs w:val="28"/>
              </w:rPr>
              <w:t>еразграниченная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16:25:080506:213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16:30:100601:43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  <w:tr w:rsidR="006616BF" w:rsidRPr="0004118A" w:rsidTr="00F220BA">
        <w:trPr>
          <w:trHeight w:val="20"/>
        </w:trPr>
        <w:tc>
          <w:tcPr>
            <w:tcW w:w="35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16:32:000000:2945</w:t>
            </w:r>
          </w:p>
        </w:tc>
        <w:tc>
          <w:tcPr>
            <w:tcW w:w="6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616BF" w:rsidRPr="0004118A" w:rsidRDefault="006616BF" w:rsidP="006616BF">
            <w:pPr>
              <w:jc w:val="center"/>
              <w:rPr>
                <w:color w:val="000000"/>
                <w:sz w:val="28"/>
                <w:szCs w:val="28"/>
              </w:rPr>
            </w:pPr>
            <w:r w:rsidRPr="0004118A">
              <w:rPr>
                <w:color w:val="000000"/>
                <w:sz w:val="28"/>
                <w:szCs w:val="28"/>
              </w:rPr>
              <w:t>ПАО «Татнефть» имени В.Д.Шашина</w:t>
            </w:r>
          </w:p>
        </w:tc>
      </w:tr>
    </w:tbl>
    <w:p w:rsidR="004F6268" w:rsidRPr="00531E1D" w:rsidRDefault="00045565" w:rsidP="00531E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сформированы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Федерации, Федеральным законом от 21 декабря 2004 года № 172-ФЗ «О переводе земель или земельных участков из одной категории в другую», постановлением Кабинета Министров Республики Татарстан от 25.10.2006</w:t>
      </w:r>
      <w:r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076896">
          <w:pgSz w:w="11906" w:h="16838"/>
          <w:pgMar w:top="1133" w:right="1141" w:bottom="1135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885604">
      <w:pPr>
        <w:jc w:val="center"/>
        <w:rPr>
          <w:b/>
          <w:sz w:val="28"/>
          <w:szCs w:val="20"/>
        </w:rPr>
      </w:pPr>
    </w:p>
    <w:p w:rsidR="004F6268" w:rsidRPr="007E6304" w:rsidRDefault="004F6268" w:rsidP="00885604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</w:t>
      </w:r>
      <w:r w:rsidRPr="007E6304">
        <w:rPr>
          <w:sz w:val="28"/>
          <w:szCs w:val="20"/>
          <w:u w:val="single"/>
        </w:rPr>
        <w:t>земельных участков из одной категории в другую в</w:t>
      </w:r>
      <w:r w:rsidR="00424FA0">
        <w:rPr>
          <w:sz w:val="28"/>
          <w:szCs w:val="20"/>
          <w:u w:val="single"/>
        </w:rPr>
        <w:t xml:space="preserve"> </w:t>
      </w:r>
      <w:r w:rsidR="006616BF">
        <w:rPr>
          <w:sz w:val="28"/>
          <w:szCs w:val="20"/>
          <w:u w:val="single"/>
        </w:rPr>
        <w:t>Аксубаевском, Актанышском, Альметьевском,</w:t>
      </w:r>
      <w:r w:rsidR="00890B03">
        <w:rPr>
          <w:sz w:val="28"/>
          <w:szCs w:val="20"/>
          <w:u w:val="single"/>
        </w:rPr>
        <w:t xml:space="preserve"> </w:t>
      </w:r>
      <w:r w:rsidR="00AE67ED">
        <w:rPr>
          <w:sz w:val="28"/>
          <w:szCs w:val="20"/>
          <w:u w:val="single"/>
        </w:rPr>
        <w:t>Бавлинск</w:t>
      </w:r>
      <w:r w:rsidR="001A4B86">
        <w:rPr>
          <w:sz w:val="28"/>
          <w:szCs w:val="20"/>
          <w:u w:val="single"/>
        </w:rPr>
        <w:t xml:space="preserve">ом, Бугульминском, </w:t>
      </w:r>
      <w:r w:rsidR="003611D9">
        <w:rPr>
          <w:sz w:val="28"/>
          <w:szCs w:val="20"/>
          <w:u w:val="single"/>
        </w:rPr>
        <w:t>Лениногорск</w:t>
      </w:r>
      <w:r w:rsidR="00890B03">
        <w:rPr>
          <w:sz w:val="28"/>
          <w:szCs w:val="20"/>
          <w:u w:val="single"/>
        </w:rPr>
        <w:t xml:space="preserve">ом, </w:t>
      </w:r>
      <w:r w:rsidR="001A4B86">
        <w:rPr>
          <w:sz w:val="28"/>
          <w:szCs w:val="20"/>
          <w:u w:val="single"/>
        </w:rPr>
        <w:t>Нижнекамском, Нурлатском</w:t>
      </w:r>
      <w:r w:rsidR="00BE66D3">
        <w:rPr>
          <w:sz w:val="28"/>
          <w:szCs w:val="20"/>
          <w:u w:val="single"/>
        </w:rPr>
        <w:t xml:space="preserve"> </w:t>
      </w:r>
      <w:r w:rsidR="00866A5C">
        <w:rPr>
          <w:sz w:val="28"/>
          <w:szCs w:val="20"/>
          <w:u w:val="single"/>
        </w:rPr>
        <w:t>муниципальных районах</w:t>
      </w:r>
      <w:r w:rsidR="00173B0E">
        <w:rPr>
          <w:sz w:val="28"/>
          <w:szCs w:val="20"/>
          <w:u w:val="single"/>
        </w:rPr>
        <w:t xml:space="preserve"> </w:t>
      </w:r>
      <w:r w:rsidRPr="007E6304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885604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3E519B">
        <w:rPr>
          <w:sz w:val="28"/>
          <w:szCs w:val="20"/>
          <w:u w:val="single"/>
        </w:rPr>
        <w:t xml:space="preserve">начальником отдела </w:t>
      </w:r>
      <w:r w:rsidR="003E519B" w:rsidRPr="004F6268">
        <w:rPr>
          <w:sz w:val="28"/>
          <w:szCs w:val="20"/>
          <w:u w:val="single"/>
        </w:rPr>
        <w:t xml:space="preserve">изменения категории земель и включения земельных участков в границы населенных пунктов </w:t>
      </w:r>
      <w:r w:rsidR="003E519B">
        <w:rPr>
          <w:sz w:val="28"/>
          <w:szCs w:val="20"/>
          <w:u w:val="single"/>
        </w:rPr>
        <w:t>М</w:t>
      </w:r>
      <w:r w:rsidRPr="004F6268">
        <w:rPr>
          <w:sz w:val="28"/>
          <w:szCs w:val="20"/>
          <w:u w:val="single"/>
        </w:rPr>
        <w:t>инистерств</w:t>
      </w:r>
      <w:r w:rsidR="003E519B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</w:t>
      </w:r>
      <w:r w:rsidR="003E519B">
        <w:rPr>
          <w:sz w:val="28"/>
          <w:szCs w:val="20"/>
          <w:u w:val="single"/>
        </w:rPr>
        <w:t xml:space="preserve"> отношений Республики Татарстан А.Г.Мубараковым</w:t>
      </w:r>
      <w:r w:rsidRPr="004F6268">
        <w:rPr>
          <w:sz w:val="28"/>
          <w:szCs w:val="20"/>
          <w:u w:val="single"/>
        </w:rPr>
        <w:t>, 221-40-3</w:t>
      </w:r>
      <w:r w:rsidR="003E519B">
        <w:rPr>
          <w:sz w:val="28"/>
          <w:szCs w:val="20"/>
          <w:u w:val="single"/>
        </w:rPr>
        <w:t>6</w:t>
      </w:r>
      <w:r w:rsidRPr="004F6268">
        <w:rPr>
          <w:sz w:val="28"/>
          <w:szCs w:val="20"/>
          <w:u w:val="single"/>
        </w:rPr>
        <w:t xml:space="preserve">.                                                                       </w:t>
      </w:r>
    </w:p>
    <w:p w:rsidR="004F6268" w:rsidRPr="004F6268" w:rsidRDefault="004F6268" w:rsidP="00885604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A15E1F" w:rsidRPr="004F6268" w:rsidRDefault="00A15E1F" w:rsidP="00885604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F220BA">
        <w:rPr>
          <w:b/>
          <w:sz w:val="28"/>
          <w:szCs w:val="20"/>
        </w:rPr>
        <w:t>И.о.м</w:t>
      </w:r>
      <w:r w:rsidRPr="004F6268">
        <w:rPr>
          <w:b/>
          <w:sz w:val="28"/>
          <w:szCs w:val="20"/>
        </w:rPr>
        <w:t>инистр</w:t>
      </w:r>
      <w:r w:rsidR="00F220BA">
        <w:rPr>
          <w:b/>
          <w:sz w:val="28"/>
          <w:szCs w:val="20"/>
        </w:rPr>
        <w:t>а</w:t>
      </w:r>
      <w:r w:rsidRPr="004F6268">
        <w:rPr>
          <w:b/>
          <w:sz w:val="28"/>
          <w:szCs w:val="20"/>
        </w:rPr>
        <w:t xml:space="preserve">  </w:t>
      </w:r>
      <w:r>
        <w:rPr>
          <w:sz w:val="28"/>
          <w:szCs w:val="20"/>
          <w:u w:val="single"/>
        </w:rPr>
        <w:t>А.</w:t>
      </w:r>
      <w:r w:rsidR="00F220BA">
        <w:rPr>
          <w:sz w:val="28"/>
          <w:szCs w:val="20"/>
          <w:u w:val="single"/>
        </w:rPr>
        <w:t>И.Галиев</w:t>
      </w:r>
      <w:r>
        <w:rPr>
          <w:sz w:val="28"/>
          <w:szCs w:val="20"/>
        </w:rPr>
        <w:t>_</w:t>
      </w:r>
      <w:r w:rsidRPr="004F6268">
        <w:rPr>
          <w:sz w:val="28"/>
          <w:szCs w:val="20"/>
        </w:rPr>
        <w:t>___</w:t>
      </w:r>
      <w:r>
        <w:rPr>
          <w:sz w:val="28"/>
          <w:szCs w:val="20"/>
        </w:rPr>
        <w:t xml:space="preserve">             </w:t>
      </w:r>
      <w:r w:rsidRPr="004F6268">
        <w:rPr>
          <w:sz w:val="28"/>
          <w:szCs w:val="20"/>
        </w:rPr>
        <w:t xml:space="preserve">  “____”______202</w:t>
      </w:r>
      <w:r w:rsidR="008003F9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Pr="004F6268">
        <w:rPr>
          <w:sz w:val="16"/>
          <w:szCs w:val="20"/>
        </w:rPr>
        <w:t>( Ф.И.О.)</w:t>
      </w:r>
      <w:r w:rsidRPr="004F6268">
        <w:rPr>
          <w:sz w:val="16"/>
          <w:szCs w:val="20"/>
        </w:rPr>
        <w:tab/>
        <w:t xml:space="preserve">                 </w:t>
      </w:r>
      <w:r w:rsidR="000B538D">
        <w:rPr>
          <w:sz w:val="16"/>
          <w:szCs w:val="20"/>
        </w:rPr>
        <w:t xml:space="preserve">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885604">
      <w:pPr>
        <w:numPr>
          <w:ilvl w:val="0"/>
          <w:numId w:val="7"/>
        </w:numPr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1B3AB6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885604">
      <w:pPr>
        <w:numPr>
          <w:ilvl w:val="0"/>
          <w:numId w:val="8"/>
        </w:numPr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</w:t>
      </w:r>
      <w:r w:rsidR="00235AC1">
        <w:rPr>
          <w:b/>
          <w:sz w:val="28"/>
          <w:szCs w:val="20"/>
        </w:rPr>
        <w:t>стерств, госкомитетов, ведомств</w:t>
      </w:r>
      <w:r w:rsidRPr="004F6268">
        <w:rPr>
          <w:b/>
          <w:sz w:val="28"/>
          <w:szCs w:val="20"/>
        </w:rPr>
        <w:t xml:space="preserve"> и других организаций: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0"/>
        <w:gridCol w:w="1847"/>
        <w:gridCol w:w="1555"/>
        <w:gridCol w:w="1559"/>
        <w:gridCol w:w="1134"/>
      </w:tblGrid>
      <w:tr w:rsidR="004F6268" w:rsidRPr="004F6268" w:rsidTr="00697197">
        <w:tc>
          <w:tcPr>
            <w:tcW w:w="3570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847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555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 устранено</w:t>
            </w:r>
            <w:r w:rsidR="00235AC1">
              <w:rPr>
                <w:sz w:val="20"/>
                <w:szCs w:val="20"/>
              </w:rPr>
              <w:t>.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697197">
        <w:tc>
          <w:tcPr>
            <w:tcW w:w="3570" w:type="dxa"/>
          </w:tcPr>
          <w:p w:rsidR="007E6304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экологии и природных ресурсов Республики Татарстан,</w:t>
            </w:r>
          </w:p>
          <w:p w:rsidR="00BD4DF1" w:rsidRPr="004F6268" w:rsidRDefault="00740BDD" w:rsidP="003611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847" w:type="dxa"/>
            <w:vAlign w:val="center"/>
          </w:tcPr>
          <w:p w:rsidR="00BD4DF1" w:rsidRPr="003E528A" w:rsidRDefault="00740BDD" w:rsidP="007325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B53EA7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14.06.2023</w:t>
            </w:r>
          </w:p>
          <w:p w:rsidR="00B53EA7" w:rsidRDefault="00B53EA7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20.07.2023</w:t>
            </w:r>
          </w:p>
          <w:p w:rsidR="00B53EA7" w:rsidRDefault="004D3799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05.09.2023</w:t>
            </w:r>
          </w:p>
          <w:p w:rsidR="00367672" w:rsidRDefault="00367672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21.06.2023</w:t>
            </w:r>
          </w:p>
          <w:p w:rsidR="005B16EC" w:rsidRDefault="005B16EC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22.08.2022</w:t>
            </w:r>
          </w:p>
          <w:p w:rsidR="0002297D" w:rsidRDefault="0002297D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18.08.2023</w:t>
            </w:r>
          </w:p>
          <w:p w:rsidR="0002297D" w:rsidRDefault="0002297D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11.07.2023</w:t>
            </w:r>
          </w:p>
          <w:p w:rsidR="00040863" w:rsidRDefault="00040863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15.08.2023</w:t>
            </w:r>
          </w:p>
          <w:p w:rsidR="00D826DC" w:rsidRDefault="00D826DC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17.06.2023</w:t>
            </w:r>
          </w:p>
          <w:p w:rsidR="00732520" w:rsidRPr="00885604" w:rsidRDefault="00732520" w:rsidP="00F24CE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15.08.2023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932"/>
        </w:trPr>
        <w:tc>
          <w:tcPr>
            <w:tcW w:w="3570" w:type="dxa"/>
          </w:tcPr>
          <w:p w:rsidR="004F6268" w:rsidRPr="004F6268" w:rsidRDefault="004F6268" w:rsidP="003611D9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Комитет Республики Татарстан по охране объектов культурного наследия, председатель</w:t>
            </w:r>
          </w:p>
        </w:tc>
        <w:tc>
          <w:tcPr>
            <w:tcW w:w="1847" w:type="dxa"/>
            <w:vAlign w:val="center"/>
          </w:tcPr>
          <w:p w:rsidR="00456B8F" w:rsidRPr="004F6268" w:rsidRDefault="004F6268" w:rsidP="00732520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И.Н.Гущин</w:t>
            </w:r>
          </w:p>
        </w:tc>
        <w:tc>
          <w:tcPr>
            <w:tcW w:w="1555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B53EA7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13.06.2023</w:t>
            </w:r>
          </w:p>
          <w:p w:rsidR="00B53EA7" w:rsidRDefault="00B53EA7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28.07.2023</w:t>
            </w:r>
          </w:p>
          <w:p w:rsidR="004D3799" w:rsidRDefault="004D3799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05.09.2023</w:t>
            </w:r>
          </w:p>
          <w:p w:rsidR="00367672" w:rsidRDefault="00367672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06.07.2023</w:t>
            </w:r>
          </w:p>
          <w:p w:rsidR="005B16EC" w:rsidRDefault="005B16EC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25.08.2023</w:t>
            </w:r>
          </w:p>
          <w:p w:rsidR="0002297D" w:rsidRDefault="0002297D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18.08.2023</w:t>
            </w:r>
          </w:p>
          <w:p w:rsidR="0002297D" w:rsidRDefault="0002297D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18.07.2023</w:t>
            </w:r>
          </w:p>
          <w:p w:rsidR="00040863" w:rsidRDefault="00040863" w:rsidP="00224A74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09.08.2023</w:t>
            </w:r>
          </w:p>
          <w:p w:rsidR="00D826DC" w:rsidRDefault="00D826DC" w:rsidP="00D826DC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21.06.2023</w:t>
            </w:r>
          </w:p>
          <w:p w:rsidR="00732520" w:rsidRPr="00B53EA7" w:rsidRDefault="00732520" w:rsidP="00D826DC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21.08.2023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697197">
        <w:trPr>
          <w:trHeight w:val="520"/>
        </w:trPr>
        <w:tc>
          <w:tcPr>
            <w:tcW w:w="3570" w:type="dxa"/>
          </w:tcPr>
          <w:p w:rsidR="004F6268" w:rsidRPr="004F6268" w:rsidRDefault="004F6268" w:rsidP="00732520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</w:t>
            </w:r>
            <w:r w:rsidR="00732520">
              <w:rPr>
                <w:sz w:val="20"/>
                <w:szCs w:val="20"/>
              </w:rPr>
              <w:t>атарстан, заместитель министра</w:t>
            </w:r>
          </w:p>
        </w:tc>
        <w:tc>
          <w:tcPr>
            <w:tcW w:w="1847" w:type="dxa"/>
            <w:vAlign w:val="center"/>
          </w:tcPr>
          <w:p w:rsidR="00354A12" w:rsidRPr="004F6268" w:rsidRDefault="00B53EA7" w:rsidP="0073252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Р.Р.Гайнуллов</w:t>
            </w:r>
          </w:p>
        </w:tc>
        <w:tc>
          <w:tcPr>
            <w:tcW w:w="1555" w:type="dxa"/>
            <w:vAlign w:val="center"/>
          </w:tcPr>
          <w:p w:rsidR="008B572B" w:rsidRPr="004F6268" w:rsidRDefault="008B572B" w:rsidP="00C53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611D9" w:rsidRDefault="00B53EA7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09.06.2023</w:t>
            </w:r>
          </w:p>
          <w:p w:rsidR="00B53EA7" w:rsidRDefault="00B53EA7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18.07.2023</w:t>
            </w:r>
          </w:p>
          <w:p w:rsidR="004D3799" w:rsidRDefault="004D3799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31.08.2023</w:t>
            </w:r>
          </w:p>
          <w:p w:rsidR="00367672" w:rsidRDefault="00367672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08.09.2023</w:t>
            </w:r>
          </w:p>
          <w:p w:rsidR="005B16EC" w:rsidRDefault="005B16E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21.08.2023</w:t>
            </w:r>
          </w:p>
          <w:p w:rsidR="0002297D" w:rsidRDefault="0002297D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11.08.2023</w:t>
            </w:r>
          </w:p>
          <w:p w:rsidR="0002297D" w:rsidRDefault="0002297D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13.09.2023</w:t>
            </w:r>
          </w:p>
          <w:p w:rsidR="00040863" w:rsidRDefault="00D826D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</w:t>
            </w:r>
            <w:r w:rsidR="00040863">
              <w:rPr>
                <w:color w:val="000000"/>
                <w:sz w:val="19"/>
                <w:szCs w:val="19"/>
              </w:rPr>
              <w:t>.08.2023</w:t>
            </w:r>
          </w:p>
          <w:p w:rsidR="00D826DC" w:rsidRDefault="00D826DC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09.06.2023</w:t>
            </w:r>
          </w:p>
          <w:p w:rsidR="00732520" w:rsidRPr="00885604" w:rsidRDefault="00732520" w:rsidP="00DF4DC6">
            <w:pPr>
              <w:ind w:left="1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06.09.2023</w:t>
            </w:r>
          </w:p>
        </w:tc>
        <w:tc>
          <w:tcPr>
            <w:tcW w:w="1134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52437B" w:rsidRPr="00885604" w:rsidRDefault="004F6268" w:rsidP="00885604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sectPr w:rsidR="0052437B" w:rsidRPr="00885604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BDD" w:rsidRDefault="00131BDD" w:rsidP="00341377">
      <w:r>
        <w:separator/>
      </w:r>
    </w:p>
  </w:endnote>
  <w:endnote w:type="continuationSeparator" w:id="0">
    <w:p w:rsidR="00131BDD" w:rsidRDefault="00131BD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BDD" w:rsidRDefault="00131BDD" w:rsidP="00341377">
      <w:r>
        <w:separator/>
      </w:r>
    </w:p>
  </w:footnote>
  <w:footnote w:type="continuationSeparator" w:id="0">
    <w:p w:rsidR="00131BDD" w:rsidRDefault="00131BD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297D"/>
    <w:rsid w:val="00026E7A"/>
    <w:rsid w:val="00031C1C"/>
    <w:rsid w:val="00035AEB"/>
    <w:rsid w:val="000360FC"/>
    <w:rsid w:val="00036F5C"/>
    <w:rsid w:val="00040863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C7ADF"/>
    <w:rsid w:val="000D271A"/>
    <w:rsid w:val="000D5B58"/>
    <w:rsid w:val="000D773A"/>
    <w:rsid w:val="000D7A15"/>
    <w:rsid w:val="000F0D37"/>
    <w:rsid w:val="000F4226"/>
    <w:rsid w:val="000F439F"/>
    <w:rsid w:val="00100FD1"/>
    <w:rsid w:val="00104266"/>
    <w:rsid w:val="0010583B"/>
    <w:rsid w:val="001218ED"/>
    <w:rsid w:val="00121E9D"/>
    <w:rsid w:val="00131BDD"/>
    <w:rsid w:val="00133ED7"/>
    <w:rsid w:val="00135069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755E"/>
    <w:rsid w:val="001A47CC"/>
    <w:rsid w:val="001A4B86"/>
    <w:rsid w:val="001A54AF"/>
    <w:rsid w:val="001B3AB6"/>
    <w:rsid w:val="001C10FC"/>
    <w:rsid w:val="001C5393"/>
    <w:rsid w:val="001D1BA5"/>
    <w:rsid w:val="001D4026"/>
    <w:rsid w:val="001E1FB5"/>
    <w:rsid w:val="001E31D7"/>
    <w:rsid w:val="001F485E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67672"/>
    <w:rsid w:val="0037348D"/>
    <w:rsid w:val="00385270"/>
    <w:rsid w:val="00387896"/>
    <w:rsid w:val="0039306F"/>
    <w:rsid w:val="00394E31"/>
    <w:rsid w:val="00397F8B"/>
    <w:rsid w:val="003A70DB"/>
    <w:rsid w:val="003C4AD9"/>
    <w:rsid w:val="003E519B"/>
    <w:rsid w:val="003E528A"/>
    <w:rsid w:val="003E64C9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3799"/>
    <w:rsid w:val="004D4E0D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48D5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6EC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25AF"/>
    <w:rsid w:val="0065423A"/>
    <w:rsid w:val="00656EBF"/>
    <w:rsid w:val="006616BF"/>
    <w:rsid w:val="006709E0"/>
    <w:rsid w:val="006750B3"/>
    <w:rsid w:val="00677AB9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7DB0"/>
    <w:rsid w:val="006C2C24"/>
    <w:rsid w:val="006C6AAD"/>
    <w:rsid w:val="006D17D9"/>
    <w:rsid w:val="006D7AE0"/>
    <w:rsid w:val="006E056A"/>
    <w:rsid w:val="006E060E"/>
    <w:rsid w:val="006E14DA"/>
    <w:rsid w:val="006E2C51"/>
    <w:rsid w:val="006E2E31"/>
    <w:rsid w:val="006E58DE"/>
    <w:rsid w:val="006E7DBF"/>
    <w:rsid w:val="00701AF4"/>
    <w:rsid w:val="0070644B"/>
    <w:rsid w:val="007120BE"/>
    <w:rsid w:val="0071761A"/>
    <w:rsid w:val="0072009F"/>
    <w:rsid w:val="0073246D"/>
    <w:rsid w:val="00732520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A1CFB"/>
    <w:rsid w:val="007A6730"/>
    <w:rsid w:val="007B207C"/>
    <w:rsid w:val="007C1E64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667C"/>
    <w:rsid w:val="008973F3"/>
    <w:rsid w:val="00897CDB"/>
    <w:rsid w:val="008A2BE1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90963"/>
    <w:rsid w:val="00990F27"/>
    <w:rsid w:val="009918BC"/>
    <w:rsid w:val="00994A1B"/>
    <w:rsid w:val="00997F8A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6904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B3483"/>
    <w:rsid w:val="00AB3CC9"/>
    <w:rsid w:val="00AC04FC"/>
    <w:rsid w:val="00AC292B"/>
    <w:rsid w:val="00AC3330"/>
    <w:rsid w:val="00AC398D"/>
    <w:rsid w:val="00AC5F67"/>
    <w:rsid w:val="00AC66BA"/>
    <w:rsid w:val="00AD31F1"/>
    <w:rsid w:val="00AD39F6"/>
    <w:rsid w:val="00AE67ED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41DFC"/>
    <w:rsid w:val="00B41FCC"/>
    <w:rsid w:val="00B44C0A"/>
    <w:rsid w:val="00B47399"/>
    <w:rsid w:val="00B52500"/>
    <w:rsid w:val="00B5338E"/>
    <w:rsid w:val="00B53EA7"/>
    <w:rsid w:val="00B564EE"/>
    <w:rsid w:val="00B56DA9"/>
    <w:rsid w:val="00B70381"/>
    <w:rsid w:val="00B758E2"/>
    <w:rsid w:val="00B77CC3"/>
    <w:rsid w:val="00B91439"/>
    <w:rsid w:val="00B91DA5"/>
    <w:rsid w:val="00B93A57"/>
    <w:rsid w:val="00B97969"/>
    <w:rsid w:val="00BA31A4"/>
    <w:rsid w:val="00BA753A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479EC"/>
    <w:rsid w:val="00C53F4F"/>
    <w:rsid w:val="00C54964"/>
    <w:rsid w:val="00C57AE6"/>
    <w:rsid w:val="00C57B00"/>
    <w:rsid w:val="00C57E21"/>
    <w:rsid w:val="00C62D05"/>
    <w:rsid w:val="00C76733"/>
    <w:rsid w:val="00C802BB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1E12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33D2"/>
    <w:rsid w:val="00D6151F"/>
    <w:rsid w:val="00D646F1"/>
    <w:rsid w:val="00D7126A"/>
    <w:rsid w:val="00D826DC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5842"/>
    <w:rsid w:val="00E15EC0"/>
    <w:rsid w:val="00E20529"/>
    <w:rsid w:val="00E30B17"/>
    <w:rsid w:val="00E30EB7"/>
    <w:rsid w:val="00E33483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B2829"/>
    <w:rsid w:val="00EB79B1"/>
    <w:rsid w:val="00EC75BA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20BA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4AE"/>
    <w:rsid w:val="00F81207"/>
    <w:rsid w:val="00F84B5C"/>
    <w:rsid w:val="00F9423F"/>
    <w:rsid w:val="00FA05A7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6F5504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1D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F105D-07D9-428A-B96C-C8E40B77D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10669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8</cp:revision>
  <cp:lastPrinted>2023-10-05T12:22:00Z</cp:lastPrinted>
  <dcterms:created xsi:type="dcterms:W3CDTF">2023-09-29T11:57:00Z</dcterms:created>
  <dcterms:modified xsi:type="dcterms:W3CDTF">2023-10-20T13:33:00Z</dcterms:modified>
</cp:coreProperties>
</file>