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0C" w:rsidRDefault="000C240C" w:rsidP="000C240C">
      <w:pPr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0C240C" w:rsidRDefault="000C240C" w:rsidP="000C240C">
      <w:pPr>
        <w:jc w:val="right"/>
        <w:rPr>
          <w:sz w:val="28"/>
          <w:szCs w:val="28"/>
        </w:rPr>
      </w:pPr>
    </w:p>
    <w:p w:rsidR="000C240C" w:rsidRDefault="000C240C" w:rsidP="000C240C">
      <w:pPr>
        <w:jc w:val="center"/>
        <w:rPr>
          <w:sz w:val="28"/>
          <w:szCs w:val="28"/>
        </w:rPr>
      </w:pPr>
    </w:p>
    <w:p w:rsidR="000C240C" w:rsidRDefault="000C240C" w:rsidP="000C240C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Cs w:val="28"/>
          <w:u w:val="single"/>
        </w:rPr>
        <w:t>Срок проведения независимой</w:t>
      </w:r>
    </w:p>
    <w:p w:rsidR="000C240C" w:rsidRDefault="000C240C" w:rsidP="000C240C">
      <w:pPr>
        <w:widowControl w:val="0"/>
        <w:jc w:val="center"/>
        <w:rPr>
          <w:i/>
          <w:color w:val="FF0000"/>
          <w:szCs w:val="28"/>
          <w:u w:val="single"/>
        </w:rPr>
      </w:pPr>
      <w:r>
        <w:rPr>
          <w:i/>
          <w:color w:val="FF0000"/>
          <w:szCs w:val="28"/>
          <w:u w:val="single"/>
        </w:rPr>
        <w:t>антикоррупционной экспертизы проекта –</w:t>
      </w:r>
    </w:p>
    <w:p w:rsidR="000C240C" w:rsidRDefault="000C240C" w:rsidP="000C240C">
      <w:pPr>
        <w:widowControl w:val="0"/>
        <w:jc w:val="center"/>
        <w:rPr>
          <w:i/>
          <w:color w:val="FF0000"/>
          <w:szCs w:val="28"/>
          <w:u w:val="single"/>
        </w:rPr>
      </w:pPr>
      <w:r>
        <w:rPr>
          <w:i/>
          <w:color w:val="FF0000"/>
          <w:szCs w:val="28"/>
          <w:u w:val="single"/>
        </w:rPr>
        <w:t>с 26 сентября по 3 октября 2024 года включительно.</w:t>
      </w:r>
    </w:p>
    <w:p w:rsidR="000C240C" w:rsidRDefault="000C240C" w:rsidP="000C240C">
      <w:pPr>
        <w:widowControl w:val="0"/>
        <w:jc w:val="center"/>
        <w:rPr>
          <w:i/>
          <w:color w:val="FF0000"/>
          <w:szCs w:val="28"/>
          <w:u w:val="single"/>
        </w:rPr>
      </w:pPr>
      <w:r>
        <w:rPr>
          <w:i/>
          <w:color w:val="FF0000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0C240C" w:rsidRPr="000C240C" w:rsidRDefault="000C240C" w:rsidP="000C240C">
      <w:pPr>
        <w:jc w:val="center"/>
        <w:rPr>
          <w:b/>
          <w:sz w:val="28"/>
          <w:szCs w:val="28"/>
        </w:rPr>
      </w:pPr>
      <w:r>
        <w:rPr>
          <w:i/>
          <w:color w:val="FF0000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Cs w:val="28"/>
          </w:rPr>
          <w:t>E.Hadeeva@tatar.ru</w:t>
        </w:r>
      </w:hyperlink>
    </w:p>
    <w:p w:rsidR="000C240C" w:rsidRDefault="000C240C" w:rsidP="000C240C">
      <w:pPr>
        <w:jc w:val="center"/>
        <w:rPr>
          <w:caps/>
          <w:sz w:val="28"/>
          <w:szCs w:val="28"/>
        </w:rPr>
      </w:pPr>
    </w:p>
    <w:p w:rsidR="000C240C" w:rsidRDefault="000C240C" w:rsidP="000C240C">
      <w:pPr>
        <w:jc w:val="center"/>
        <w:rPr>
          <w:caps/>
          <w:sz w:val="28"/>
          <w:szCs w:val="28"/>
        </w:rPr>
      </w:pPr>
    </w:p>
    <w:p w:rsidR="000C240C" w:rsidRPr="004F6268" w:rsidRDefault="000C240C" w:rsidP="000C240C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0C240C" w:rsidRPr="004F6268" w:rsidRDefault="000C240C" w:rsidP="000C240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0C240C" w:rsidRPr="004F6268" w:rsidRDefault="000C240C" w:rsidP="000C240C">
      <w:pPr>
        <w:rPr>
          <w:sz w:val="28"/>
          <w:szCs w:val="28"/>
        </w:rPr>
      </w:pPr>
    </w:p>
    <w:p w:rsidR="000C240C" w:rsidRDefault="000C240C" w:rsidP="000C240C">
      <w:pPr>
        <w:rPr>
          <w:sz w:val="28"/>
          <w:szCs w:val="28"/>
        </w:rPr>
      </w:pPr>
    </w:p>
    <w:p w:rsidR="000C240C" w:rsidRDefault="000C240C" w:rsidP="000C240C">
      <w:pPr>
        <w:rPr>
          <w:sz w:val="28"/>
          <w:szCs w:val="28"/>
        </w:rPr>
      </w:pPr>
    </w:p>
    <w:p w:rsidR="000C240C" w:rsidRPr="004F6268" w:rsidRDefault="000C240C" w:rsidP="000C240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4F6268">
        <w:rPr>
          <w:sz w:val="28"/>
          <w:szCs w:val="28"/>
        </w:rPr>
        <w:t>О переводе земельн</w:t>
      </w:r>
      <w:r>
        <w:rPr>
          <w:sz w:val="28"/>
          <w:szCs w:val="28"/>
        </w:rPr>
        <w:t xml:space="preserve">ого </w:t>
      </w:r>
      <w:r w:rsidRPr="004F6268">
        <w:rPr>
          <w:sz w:val="28"/>
          <w:szCs w:val="28"/>
        </w:rPr>
        <w:t>участк</w:t>
      </w:r>
      <w:r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0C240C" w:rsidRPr="004F6268" w:rsidRDefault="000C240C" w:rsidP="000C240C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0C240C" w:rsidRDefault="000C240C" w:rsidP="000C240C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>
        <w:rPr>
          <w:sz w:val="28"/>
          <w:szCs w:val="28"/>
        </w:rPr>
        <w:t>Лаишевск</w:t>
      </w:r>
      <w:r w:rsidRPr="00C6112A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муниципальном </w:t>
      </w:r>
    </w:p>
    <w:p w:rsidR="000C240C" w:rsidRPr="006110A2" w:rsidRDefault="000C240C" w:rsidP="000C240C">
      <w:pPr>
        <w:rPr>
          <w:sz w:val="28"/>
          <w:szCs w:val="28"/>
        </w:rPr>
      </w:pPr>
      <w:r>
        <w:rPr>
          <w:sz w:val="28"/>
          <w:szCs w:val="28"/>
        </w:rPr>
        <w:t xml:space="preserve">районе </w:t>
      </w:r>
      <w:r w:rsidRPr="004F6268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</w:t>
      </w:r>
    </w:p>
    <w:p w:rsidR="000C240C" w:rsidRPr="004F6268" w:rsidRDefault="000C240C" w:rsidP="000C240C">
      <w:pPr>
        <w:spacing w:line="192" w:lineRule="auto"/>
        <w:ind w:right="23"/>
        <w:jc w:val="both"/>
        <w:rPr>
          <w:sz w:val="28"/>
          <w:szCs w:val="28"/>
        </w:rPr>
      </w:pPr>
    </w:p>
    <w:p w:rsidR="000C240C" w:rsidRDefault="000C240C" w:rsidP="000C240C">
      <w:pPr>
        <w:ind w:right="21" w:firstLine="709"/>
        <w:jc w:val="both"/>
        <w:rPr>
          <w:sz w:val="28"/>
        </w:rPr>
      </w:pPr>
    </w:p>
    <w:p w:rsidR="000C240C" w:rsidRPr="004F6268" w:rsidRDefault="000C240C" w:rsidP="000C240C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>
        <w:rPr>
          <w:sz w:val="28"/>
        </w:rPr>
        <w:t>ункта 8</w:t>
      </w:r>
      <w:r w:rsidRPr="004F6268">
        <w:rPr>
          <w:sz w:val="28"/>
        </w:rPr>
        <w:t xml:space="preserve"> ч</w:t>
      </w:r>
      <w:r>
        <w:rPr>
          <w:sz w:val="28"/>
        </w:rPr>
        <w:t xml:space="preserve">асти </w:t>
      </w:r>
      <w:r w:rsidRPr="004F6268">
        <w:rPr>
          <w:sz w:val="28"/>
        </w:rPr>
        <w:t>1 ст</w:t>
      </w:r>
      <w:r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0C240C" w:rsidRPr="004F6268" w:rsidRDefault="000C240C" w:rsidP="000C240C">
      <w:pPr>
        <w:spacing w:line="192" w:lineRule="auto"/>
        <w:ind w:right="23"/>
        <w:jc w:val="both"/>
        <w:rPr>
          <w:sz w:val="28"/>
          <w:szCs w:val="28"/>
        </w:rPr>
      </w:pPr>
    </w:p>
    <w:p w:rsidR="000C240C" w:rsidRPr="004F6268" w:rsidRDefault="000C240C" w:rsidP="000C24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4F6268">
        <w:rPr>
          <w:sz w:val="28"/>
          <w:szCs w:val="28"/>
        </w:rPr>
        <w:t>еревести земельны</w:t>
      </w:r>
      <w:r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сельскохозяйственного назначения </w:t>
      </w:r>
      <w:r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с кадастровым номером 16:24:100503:258 площадью 26,9</w:t>
      </w:r>
      <w:r w:rsidRPr="008C47A7">
        <w:rPr>
          <w:sz w:val="28"/>
          <w:szCs w:val="28"/>
        </w:rPr>
        <w:t>674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в </w:t>
      </w:r>
      <w:r>
        <w:rPr>
          <w:sz w:val="28"/>
          <w:szCs w:val="28"/>
        </w:rPr>
        <w:t>Лаишевск</w:t>
      </w:r>
      <w:r w:rsidRPr="00C6112A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недропользования</w:t>
      </w:r>
      <w:r w:rsidRPr="004B5AE1">
        <w:rPr>
          <w:sz w:val="28"/>
          <w:szCs w:val="28"/>
        </w:rPr>
        <w:t>.</w:t>
      </w:r>
    </w:p>
    <w:p w:rsidR="000C240C" w:rsidRPr="004F6268" w:rsidRDefault="000C240C" w:rsidP="000C240C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0C240C" w:rsidRPr="004F6268" w:rsidRDefault="000C240C" w:rsidP="000C240C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0C240C" w:rsidRPr="004F6268" w:rsidRDefault="000C240C" w:rsidP="000C240C">
      <w:pPr>
        <w:spacing w:line="192" w:lineRule="auto"/>
        <w:rPr>
          <w:sz w:val="28"/>
          <w:szCs w:val="28"/>
        </w:rPr>
      </w:pPr>
    </w:p>
    <w:p w:rsidR="000C240C" w:rsidRPr="004F6268" w:rsidRDefault="000C240C" w:rsidP="000C240C">
      <w:pPr>
        <w:spacing w:line="192" w:lineRule="auto"/>
        <w:rPr>
          <w:sz w:val="28"/>
          <w:szCs w:val="28"/>
        </w:rPr>
      </w:pPr>
    </w:p>
    <w:p w:rsidR="000C240C" w:rsidRPr="004F6268" w:rsidRDefault="000C240C" w:rsidP="000C240C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0C240C" w:rsidRPr="004F6268" w:rsidRDefault="000C240C" w:rsidP="000C240C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0C240C" w:rsidRPr="004F6268" w:rsidRDefault="000C240C" w:rsidP="000C240C">
      <w:pPr>
        <w:rPr>
          <w:sz w:val="28"/>
          <w:szCs w:val="28"/>
        </w:rPr>
      </w:pPr>
    </w:p>
    <w:p w:rsidR="000C240C" w:rsidRPr="004F6268" w:rsidRDefault="000C240C" w:rsidP="000C240C">
      <w:pPr>
        <w:rPr>
          <w:sz w:val="28"/>
          <w:szCs w:val="28"/>
        </w:rPr>
      </w:pPr>
    </w:p>
    <w:p w:rsidR="000C240C" w:rsidRPr="004F6268" w:rsidRDefault="000C240C" w:rsidP="000C240C">
      <w:pPr>
        <w:rPr>
          <w:sz w:val="28"/>
          <w:szCs w:val="28"/>
        </w:rPr>
      </w:pPr>
    </w:p>
    <w:p w:rsidR="000C240C" w:rsidRPr="004F6268" w:rsidRDefault="000C240C" w:rsidP="000C240C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0C240C" w:rsidRDefault="000C240C" w:rsidP="000C240C">
      <w:pPr>
        <w:rPr>
          <w:sz w:val="28"/>
          <w:szCs w:val="28"/>
        </w:rPr>
        <w:sectPr w:rsidR="004F6268" w:rsidRPr="000C240C" w:rsidSect="00B26065">
          <w:type w:val="continuous"/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</w:t>
      </w:r>
      <w:r>
        <w:rPr>
          <w:sz w:val="28"/>
          <w:szCs w:val="28"/>
        </w:rPr>
        <w:t>А.Р.Кадыров</w:t>
      </w:r>
      <w:bookmarkStart w:id="0" w:name="_GoBack"/>
      <w:bookmarkEnd w:id="0"/>
    </w:p>
    <w:p w:rsidR="0052437B" w:rsidRPr="00FA344B" w:rsidRDefault="0052437B" w:rsidP="000C240C">
      <w:pPr>
        <w:spacing w:line="360" w:lineRule="auto"/>
        <w:rPr>
          <w:b/>
          <w:szCs w:val="28"/>
        </w:rPr>
      </w:pP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A2" w:rsidRDefault="005562A2" w:rsidP="00341377">
      <w:r>
        <w:separator/>
      </w:r>
    </w:p>
  </w:endnote>
  <w:endnote w:type="continuationSeparator" w:id="0">
    <w:p w:rsidR="005562A2" w:rsidRDefault="005562A2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A2" w:rsidRDefault="005562A2" w:rsidP="00341377">
      <w:r>
        <w:separator/>
      </w:r>
    </w:p>
  </w:footnote>
  <w:footnote w:type="continuationSeparator" w:id="0">
    <w:p w:rsidR="005562A2" w:rsidRDefault="005562A2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0952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40C"/>
    <w:rsid w:val="000C2B9A"/>
    <w:rsid w:val="000D271A"/>
    <w:rsid w:val="000D5B58"/>
    <w:rsid w:val="000D773A"/>
    <w:rsid w:val="000D7A15"/>
    <w:rsid w:val="000E527A"/>
    <w:rsid w:val="000E54E7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101DB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125F1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786"/>
    <w:rsid w:val="00251B9E"/>
    <w:rsid w:val="00263ABE"/>
    <w:rsid w:val="00271627"/>
    <w:rsid w:val="00272A95"/>
    <w:rsid w:val="00272F97"/>
    <w:rsid w:val="00273183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3052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A7324"/>
    <w:rsid w:val="003B4FAC"/>
    <w:rsid w:val="003B568A"/>
    <w:rsid w:val="003C4AD9"/>
    <w:rsid w:val="003D35EE"/>
    <w:rsid w:val="003D6966"/>
    <w:rsid w:val="003E64C9"/>
    <w:rsid w:val="003E689C"/>
    <w:rsid w:val="003F6DEF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110D"/>
    <w:rsid w:val="00432CF8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7C93"/>
    <w:rsid w:val="00474711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C6066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138C4"/>
    <w:rsid w:val="00513FA3"/>
    <w:rsid w:val="00522D12"/>
    <w:rsid w:val="0052437B"/>
    <w:rsid w:val="005318B6"/>
    <w:rsid w:val="0053241B"/>
    <w:rsid w:val="00537413"/>
    <w:rsid w:val="005413A2"/>
    <w:rsid w:val="00541526"/>
    <w:rsid w:val="00542228"/>
    <w:rsid w:val="00550DB2"/>
    <w:rsid w:val="00552ED0"/>
    <w:rsid w:val="005551A5"/>
    <w:rsid w:val="005562A2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4D1E"/>
    <w:rsid w:val="005B450B"/>
    <w:rsid w:val="005B6DCF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84A18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4CCE"/>
    <w:rsid w:val="006E58DE"/>
    <w:rsid w:val="006F5584"/>
    <w:rsid w:val="00705FBC"/>
    <w:rsid w:val="0070644B"/>
    <w:rsid w:val="007120BE"/>
    <w:rsid w:val="007121F1"/>
    <w:rsid w:val="0071672D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B5116"/>
    <w:rsid w:val="007C7E11"/>
    <w:rsid w:val="007D0D97"/>
    <w:rsid w:val="007D2383"/>
    <w:rsid w:val="007D5AAA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662F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47A7"/>
    <w:rsid w:val="008C6CB7"/>
    <w:rsid w:val="008E04CE"/>
    <w:rsid w:val="008E2F57"/>
    <w:rsid w:val="008E3F2C"/>
    <w:rsid w:val="008E5E85"/>
    <w:rsid w:val="008E6A15"/>
    <w:rsid w:val="00901F82"/>
    <w:rsid w:val="00906557"/>
    <w:rsid w:val="009069E7"/>
    <w:rsid w:val="009117AF"/>
    <w:rsid w:val="00912856"/>
    <w:rsid w:val="00912BC6"/>
    <w:rsid w:val="009150F8"/>
    <w:rsid w:val="00921AFE"/>
    <w:rsid w:val="009255F0"/>
    <w:rsid w:val="00932AC9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C5F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1FE8"/>
    <w:rsid w:val="00A12B47"/>
    <w:rsid w:val="00A1369E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158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D0A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5E45"/>
    <w:rsid w:val="00AF7183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4407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62EB"/>
    <w:rsid w:val="00BD7007"/>
    <w:rsid w:val="00BE54D3"/>
    <w:rsid w:val="00BF1B1A"/>
    <w:rsid w:val="00BF392D"/>
    <w:rsid w:val="00BF3A2B"/>
    <w:rsid w:val="00C00AD5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0E92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2D38"/>
    <w:rsid w:val="00D14781"/>
    <w:rsid w:val="00D15560"/>
    <w:rsid w:val="00D16103"/>
    <w:rsid w:val="00D25DB2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10F6"/>
    <w:rsid w:val="00D646F1"/>
    <w:rsid w:val="00D7126A"/>
    <w:rsid w:val="00D751CA"/>
    <w:rsid w:val="00D76153"/>
    <w:rsid w:val="00D768C5"/>
    <w:rsid w:val="00D81215"/>
    <w:rsid w:val="00D8270D"/>
    <w:rsid w:val="00D84953"/>
    <w:rsid w:val="00D90221"/>
    <w:rsid w:val="00D90F5F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A1539"/>
    <w:rsid w:val="00EB0487"/>
    <w:rsid w:val="00EB2829"/>
    <w:rsid w:val="00EB4883"/>
    <w:rsid w:val="00EB7AAB"/>
    <w:rsid w:val="00EC25D5"/>
    <w:rsid w:val="00ED199D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30C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9784B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00EFC0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CBDF-0955-439C-9CAC-3CCC7A44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5</cp:revision>
  <cp:lastPrinted>2024-09-04T06:04:00Z</cp:lastPrinted>
  <dcterms:created xsi:type="dcterms:W3CDTF">2024-09-02T14:45:00Z</dcterms:created>
  <dcterms:modified xsi:type="dcterms:W3CDTF">2024-09-26T13:50:00Z</dcterms:modified>
</cp:coreProperties>
</file>