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276822" w:rsidP="002768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E49B0" w:rsidRPr="005F69DA" w:rsidRDefault="002E49B0" w:rsidP="002E49B0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5F69D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Проект</w:t>
      </w:r>
    </w:p>
    <w:p w:rsidR="002E49B0" w:rsidRPr="005F69DA" w:rsidRDefault="002E49B0" w:rsidP="002E49B0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2E49B0" w:rsidRPr="005F69DA" w:rsidRDefault="002E49B0" w:rsidP="002E49B0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2E49B0" w:rsidRPr="00AC1ED4" w:rsidRDefault="002E49B0" w:rsidP="002E49B0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10 по 17</w:t>
      </w:r>
      <w:bookmarkStart w:id="0" w:name="_GoBack"/>
      <w:bookmarkEnd w:id="0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октября </w:t>
      </w:r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2025 года включительно.</w:t>
      </w:r>
    </w:p>
    <w:p w:rsidR="002E49B0" w:rsidRPr="005F69DA" w:rsidRDefault="002E49B0" w:rsidP="002E49B0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  <w:r w:rsidRPr="005F69D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к начальнику отдела методологии и формирования муниципальных имущественных отношений </w:t>
      </w:r>
      <w:proofErr w:type="spellStart"/>
      <w:r w:rsidRPr="005F69D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5F69D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</w:t>
      </w:r>
    </w:p>
    <w:p w:rsidR="002E49B0" w:rsidRPr="005F69DA" w:rsidRDefault="002E49B0" w:rsidP="002E49B0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5F69D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 тел.:(843) 221-40-16 (Inna.Evchenko@tatar.ru)</w:t>
      </w:r>
    </w:p>
    <w:p w:rsidR="002E49B0" w:rsidRPr="005F69DA" w:rsidRDefault="002E49B0" w:rsidP="002E49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276822" w:rsidRPr="002E49B0" w:rsidRDefault="00276822" w:rsidP="0027682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A2798" w:rsidRDefault="000A2798" w:rsidP="00276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798" w:rsidRDefault="000A2798" w:rsidP="00276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822" w:rsidRDefault="000A2798" w:rsidP="00966DB5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</w:t>
      </w:r>
      <w:r w:rsidR="00276822">
        <w:rPr>
          <w:rFonts w:ascii="Times New Roman" w:hAnsi="Times New Roman" w:cs="Times New Roman"/>
          <w:sz w:val="28"/>
          <w:szCs w:val="28"/>
        </w:rPr>
        <w:t xml:space="preserve">в </w:t>
      </w:r>
      <w:r w:rsidRPr="00D64714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D64714">
        <w:rPr>
          <w:rFonts w:ascii="Times New Roman" w:hAnsi="Times New Roman" w:cs="Times New Roman"/>
          <w:sz w:val="28"/>
          <w:szCs w:val="28"/>
        </w:rPr>
        <w:t xml:space="preserve">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проведения торгов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276822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966DB5" w:rsidRPr="00966DB5">
        <w:t xml:space="preserve"> </w:t>
      </w:r>
      <w:r w:rsidRPr="00D64714">
        <w:rPr>
          <w:rFonts w:ascii="Times New Roman" w:hAnsi="Times New Roman" w:cs="Times New Roman"/>
          <w:sz w:val="28"/>
          <w:szCs w:val="28"/>
        </w:rPr>
        <w:t xml:space="preserve">от 11.06.2015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64714">
        <w:rPr>
          <w:rFonts w:ascii="Times New Roman" w:hAnsi="Times New Roman" w:cs="Times New Roman"/>
          <w:sz w:val="28"/>
          <w:szCs w:val="28"/>
        </w:rPr>
        <w:t xml:space="preserve"> 432 </w:t>
      </w:r>
    </w:p>
    <w:p w:rsidR="00276822" w:rsidRDefault="00276822" w:rsidP="00040D53">
      <w:pPr>
        <w:spacing w:after="0"/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276822" w:rsidRDefault="00276822" w:rsidP="00040D53">
      <w:pPr>
        <w:spacing w:after="0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27901" w:rsidRPr="00427901" w:rsidRDefault="00427901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901" w:rsidRPr="0052433F" w:rsidRDefault="00D64714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33F">
        <w:rPr>
          <w:rFonts w:ascii="Times New Roman" w:hAnsi="Times New Roman" w:cs="Times New Roman"/>
          <w:sz w:val="28"/>
          <w:szCs w:val="28"/>
        </w:rPr>
        <w:t>Внести в Порядок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проведения торгов, утвержденный постановлением Кабинета Министров Республики Татарстан от 11.06.2015 № 432 «Об утверждении Порядка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проведения торгов» (с изменениями, внесенными постановлениями Кабинета Министров Республики Татарстан от 20.12.2016 № 962, от 12.10.2018 № 920, от 26.05.2021 № 370, от 12.01.2022 № 8</w:t>
      </w:r>
      <w:r w:rsidR="000A2798" w:rsidRPr="0052433F">
        <w:rPr>
          <w:rFonts w:ascii="Times New Roman" w:hAnsi="Times New Roman" w:cs="Times New Roman"/>
          <w:sz w:val="28"/>
          <w:szCs w:val="28"/>
        </w:rPr>
        <w:t>, от 12.09.2024 № 771, от 10.02.2025 № 67</w:t>
      </w:r>
      <w:r w:rsidRPr="0052433F">
        <w:rPr>
          <w:rFonts w:ascii="Times New Roman" w:hAnsi="Times New Roman" w:cs="Times New Roman"/>
          <w:sz w:val="28"/>
          <w:szCs w:val="28"/>
        </w:rPr>
        <w:t xml:space="preserve">), изменение, </w:t>
      </w:r>
      <w:r w:rsidR="000A2798" w:rsidRPr="0052433F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Pr="0052433F">
        <w:rPr>
          <w:rFonts w:ascii="Times New Roman" w:hAnsi="Times New Roman" w:cs="Times New Roman"/>
          <w:sz w:val="28"/>
          <w:szCs w:val="28"/>
        </w:rPr>
        <w:t>подпункт</w:t>
      </w:r>
      <w:r w:rsidR="000A2798" w:rsidRPr="0052433F">
        <w:rPr>
          <w:rFonts w:ascii="Times New Roman" w:hAnsi="Times New Roman" w:cs="Times New Roman"/>
          <w:sz w:val="28"/>
          <w:szCs w:val="28"/>
        </w:rPr>
        <w:t xml:space="preserve"> 3</w:t>
      </w:r>
      <w:r w:rsidRPr="0052433F"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="000A2798" w:rsidRPr="0052433F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A2798" w:rsidRPr="0052433F" w:rsidRDefault="000A2798" w:rsidP="000A2798">
      <w:pPr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33F">
        <w:rPr>
          <w:rFonts w:ascii="Times New Roman" w:hAnsi="Times New Roman" w:cs="Times New Roman"/>
          <w:sz w:val="28"/>
          <w:szCs w:val="28"/>
        </w:rPr>
        <w:lastRenderedPageBreak/>
        <w:t>«3)</w:t>
      </w:r>
      <w:r w:rsidRPr="0052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товарищества;».</w:t>
      </w:r>
    </w:p>
    <w:p w:rsidR="00AD3975" w:rsidRPr="0052433F" w:rsidRDefault="00AD3975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33F" w:rsidRDefault="0052433F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975" w:rsidRDefault="00AD3975">
      <w:pPr>
        <w:spacing w:after="0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27901" w:rsidRPr="00276822" w:rsidRDefault="00FD1494">
      <w:pPr>
        <w:spacing w:after="0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427901" w:rsidRPr="00276822" w:rsidSect="00F60D51">
      <w:type w:val="continuous"/>
      <w:pgSz w:w="11906" w:h="16838"/>
      <w:pgMar w:top="1133" w:right="1141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58"/>
    <w:rsid w:val="00040D53"/>
    <w:rsid w:val="000A2798"/>
    <w:rsid w:val="001C7DC4"/>
    <w:rsid w:val="002124F8"/>
    <w:rsid w:val="00276822"/>
    <w:rsid w:val="002E49B0"/>
    <w:rsid w:val="00350B58"/>
    <w:rsid w:val="00427901"/>
    <w:rsid w:val="0052433F"/>
    <w:rsid w:val="006E4032"/>
    <w:rsid w:val="00732EAD"/>
    <w:rsid w:val="0078059B"/>
    <w:rsid w:val="007C4086"/>
    <w:rsid w:val="00856CC5"/>
    <w:rsid w:val="00966DB5"/>
    <w:rsid w:val="009E1890"/>
    <w:rsid w:val="00A0643C"/>
    <w:rsid w:val="00AB5E58"/>
    <w:rsid w:val="00AD3975"/>
    <w:rsid w:val="00B0081F"/>
    <w:rsid w:val="00BA4D13"/>
    <w:rsid w:val="00BC7AE9"/>
    <w:rsid w:val="00BD7530"/>
    <w:rsid w:val="00C02056"/>
    <w:rsid w:val="00C0573A"/>
    <w:rsid w:val="00C12719"/>
    <w:rsid w:val="00CE53A6"/>
    <w:rsid w:val="00D3038A"/>
    <w:rsid w:val="00D64714"/>
    <w:rsid w:val="00D90DD5"/>
    <w:rsid w:val="00D9171D"/>
    <w:rsid w:val="00E8294F"/>
    <w:rsid w:val="00F60D51"/>
    <w:rsid w:val="00F96524"/>
    <w:rsid w:val="00FD1494"/>
    <w:rsid w:val="00FD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40DE"/>
  <w15:chartTrackingRefBased/>
  <w15:docId w15:val="{818A0B1C-9F5A-493F-9D1F-5B1A54B3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Фархутдинова Н.Ф.</cp:lastModifiedBy>
  <cp:revision>2</cp:revision>
  <dcterms:created xsi:type="dcterms:W3CDTF">2025-10-10T12:19:00Z</dcterms:created>
  <dcterms:modified xsi:type="dcterms:W3CDTF">2025-10-10T12:19:00Z</dcterms:modified>
</cp:coreProperties>
</file>